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01A79">
      <w:pPr>
        <w:widowControl/>
        <w:spacing w:line="540" w:lineRule="exact"/>
        <w:jc w:val="left"/>
        <w:rPr>
          <w:rFonts w:ascii="黑体" w:hAnsi="宋体" w:eastAsia="黑体" w:cs="宋体"/>
          <w:kern w:val="0"/>
          <w:szCs w:val="32"/>
        </w:rPr>
      </w:pPr>
      <w:bookmarkStart w:id="0" w:name="_GoBack"/>
      <w:bookmarkEnd w:id="0"/>
      <w:r>
        <w:rPr>
          <w:rFonts w:hint="eastAsia" w:ascii="黑体" w:hAnsi="宋体" w:eastAsia="黑体" w:cs="宋体"/>
          <w:kern w:val="0"/>
          <w:szCs w:val="32"/>
        </w:rPr>
        <w:t>附件1</w:t>
      </w:r>
    </w:p>
    <w:p w14:paraId="095ABFE4">
      <w:pPr>
        <w:widowControl/>
        <w:spacing w:line="54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勘察设计质量检查清单</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14:paraId="1D5E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vAlign w:val="center"/>
          </w:tcPr>
          <w:p w14:paraId="55BA20CD">
            <w:pPr>
              <w:widowControl/>
              <w:spacing w:line="540" w:lineRule="exact"/>
              <w:jc w:val="center"/>
              <w:rPr>
                <w:rFonts w:ascii="黑体" w:hAnsi="黑体" w:eastAsia="黑体" w:cs="黑体"/>
                <w:kern w:val="0"/>
                <w:sz w:val="24"/>
              </w:rPr>
            </w:pPr>
            <w:r>
              <w:rPr>
                <w:rFonts w:hint="eastAsia" w:ascii="黑体" w:hAnsi="黑体" w:eastAsia="黑体" w:cs="黑体"/>
                <w:kern w:val="0"/>
                <w:sz w:val="24"/>
              </w:rPr>
              <w:t>检查项目</w:t>
            </w:r>
          </w:p>
        </w:tc>
        <w:tc>
          <w:tcPr>
            <w:tcW w:w="6148" w:type="dxa"/>
            <w:vAlign w:val="center"/>
          </w:tcPr>
          <w:p w14:paraId="1F564026">
            <w:pPr>
              <w:widowControl/>
              <w:spacing w:line="540" w:lineRule="exact"/>
              <w:jc w:val="center"/>
              <w:rPr>
                <w:rFonts w:ascii="黑体" w:hAnsi="黑体" w:eastAsia="黑体" w:cs="黑体"/>
                <w:kern w:val="0"/>
                <w:sz w:val="24"/>
              </w:rPr>
            </w:pPr>
            <w:r>
              <w:rPr>
                <w:rFonts w:hint="eastAsia" w:ascii="黑体" w:hAnsi="黑体" w:eastAsia="黑体" w:cs="黑体"/>
                <w:kern w:val="0"/>
                <w:sz w:val="24"/>
              </w:rPr>
              <w:t>检查内容</w:t>
            </w:r>
          </w:p>
        </w:tc>
      </w:tr>
      <w:tr w14:paraId="7FBB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Pr>
          <w:p w14:paraId="30D2A443">
            <w:pPr>
              <w:widowControl/>
              <w:spacing w:line="540" w:lineRule="exact"/>
              <w:jc w:val="left"/>
              <w:rPr>
                <w:rFonts w:ascii="楷体_GB2312" w:hAnsi="楷体_GB2312" w:eastAsia="楷体_GB2312" w:cs="楷体_GB2312"/>
                <w:kern w:val="0"/>
                <w:sz w:val="24"/>
              </w:rPr>
            </w:pPr>
            <w:r>
              <w:rPr>
                <w:rFonts w:hint="eastAsia" w:ascii="楷体_GB2312" w:hAnsi="楷体_GB2312" w:eastAsia="楷体_GB2312" w:cs="楷体_GB2312"/>
                <w:b/>
                <w:bCs/>
                <w:kern w:val="0"/>
                <w:sz w:val="24"/>
              </w:rPr>
              <w:t>勘察</w:t>
            </w:r>
          </w:p>
        </w:tc>
      </w:tr>
      <w:tr w14:paraId="4EFA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vAlign w:val="center"/>
          </w:tcPr>
          <w:p w14:paraId="06960704">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现场及试验室工作执行标准情况、工程勘察实施情况</w:t>
            </w:r>
          </w:p>
        </w:tc>
        <w:tc>
          <w:tcPr>
            <w:tcW w:w="6148" w:type="dxa"/>
            <w:vAlign w:val="center"/>
          </w:tcPr>
          <w:p w14:paraId="232D4D9F">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勘探及取样是否满足要求，勘察技术方法和勘察工作量是否合理。包括勘探点布置是否合理，勘探孔孔距是否满足规范和设计要求，勘探孔深是否满足规范、设计及施工要求，</w:t>
            </w:r>
            <w:r>
              <w:rPr>
                <w:rFonts w:hint="eastAsia" w:ascii="仿宋_GB2312" w:hAnsi="仿宋_GB2312" w:cs="仿宋_GB2312"/>
                <w:bCs/>
                <w:kern w:val="0"/>
                <w:sz w:val="21"/>
                <w:szCs w:val="21"/>
              </w:rPr>
              <w:t>技术孔、控制性钻孔比例是否满足规范要求；地质异常段是否加密勘探孔，遇断裂、洞穴等不良地质时勘探孔加深是否足够，</w:t>
            </w:r>
            <w:r>
              <w:rPr>
                <w:rFonts w:hint="eastAsia" w:ascii="仿宋_GB2312" w:hAnsi="仿宋_GB2312" w:cs="仿宋_GB2312"/>
                <w:kern w:val="0"/>
                <w:sz w:val="21"/>
                <w:szCs w:val="21"/>
              </w:rPr>
              <w:t>取样数量、方法是否满足规范要求。</w:t>
            </w:r>
          </w:p>
        </w:tc>
      </w:tr>
      <w:tr w14:paraId="4D5C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33833C92">
            <w:pPr>
              <w:snapToGrid w:val="0"/>
              <w:spacing w:line="240" w:lineRule="auto"/>
              <w:jc w:val="left"/>
              <w:rPr>
                <w:rFonts w:ascii="仿宋_GB2312" w:hAnsi="仿宋_GB2312" w:cs="仿宋_GB2312"/>
                <w:kern w:val="0"/>
                <w:sz w:val="21"/>
                <w:szCs w:val="21"/>
              </w:rPr>
            </w:pPr>
          </w:p>
        </w:tc>
        <w:tc>
          <w:tcPr>
            <w:tcW w:w="6148" w:type="dxa"/>
            <w:vAlign w:val="center"/>
          </w:tcPr>
          <w:p w14:paraId="308359DB">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原位测试手段选用、设备性能、数量、深度是否满足要求，水文地质试验方法选择是否合理（必要时）等。</w:t>
            </w:r>
          </w:p>
        </w:tc>
      </w:tr>
      <w:tr w14:paraId="56C4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7526EB6D">
            <w:pPr>
              <w:snapToGrid w:val="0"/>
              <w:spacing w:line="240" w:lineRule="auto"/>
              <w:jc w:val="left"/>
              <w:rPr>
                <w:rFonts w:ascii="仿宋_GB2312" w:hAnsi="仿宋_GB2312" w:cs="仿宋_GB2312"/>
                <w:kern w:val="0"/>
                <w:sz w:val="21"/>
                <w:szCs w:val="21"/>
              </w:rPr>
            </w:pPr>
          </w:p>
        </w:tc>
        <w:tc>
          <w:tcPr>
            <w:tcW w:w="6148" w:type="dxa"/>
            <w:vAlign w:val="center"/>
          </w:tcPr>
          <w:p w14:paraId="05A773DB">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室内试验项目是否满足岩土性质、工程类型、设计、施工需要，</w:t>
            </w:r>
            <w:r>
              <w:rPr>
                <w:rFonts w:hint="eastAsia" w:ascii="仿宋_GB2312" w:hAnsi="仿宋_GB2312" w:cs="仿宋_GB2312"/>
                <w:bCs/>
                <w:kern w:val="0"/>
                <w:sz w:val="21"/>
                <w:szCs w:val="21"/>
              </w:rPr>
              <w:t>主要土层试验数量是否满足规范要求。</w:t>
            </w:r>
          </w:p>
        </w:tc>
      </w:tr>
      <w:tr w14:paraId="3DA6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vAlign w:val="center"/>
          </w:tcPr>
          <w:p w14:paraId="2C2E2295">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编制技术文件、工程勘察成果情况</w:t>
            </w:r>
          </w:p>
        </w:tc>
        <w:tc>
          <w:tcPr>
            <w:tcW w:w="6148" w:type="dxa"/>
            <w:vAlign w:val="center"/>
          </w:tcPr>
          <w:p w14:paraId="235E4CC8">
            <w:pPr>
              <w:snapToGrid w:val="0"/>
              <w:spacing w:line="240" w:lineRule="auto"/>
              <w:jc w:val="left"/>
              <w:rPr>
                <w:rFonts w:ascii="仿宋_GB2312" w:hAnsi="仿宋_GB2312" w:cs="仿宋_GB2312"/>
                <w:kern w:val="0"/>
                <w:sz w:val="21"/>
                <w:szCs w:val="21"/>
              </w:rPr>
            </w:pPr>
            <w:r>
              <w:rPr>
                <w:rFonts w:hint="eastAsia" w:ascii="仿宋_GB2312" w:hAnsi="仿宋_GB2312" w:cs="仿宋_GB2312"/>
                <w:bCs/>
                <w:kern w:val="0"/>
                <w:sz w:val="21"/>
                <w:szCs w:val="21"/>
              </w:rPr>
              <w:t>岩土层划分依据是否合理、岩土层划分是否正确。</w:t>
            </w:r>
          </w:p>
        </w:tc>
      </w:tr>
      <w:tr w14:paraId="43A0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52B6890D">
            <w:pPr>
              <w:snapToGrid w:val="0"/>
              <w:spacing w:line="240" w:lineRule="auto"/>
              <w:jc w:val="left"/>
              <w:rPr>
                <w:rFonts w:ascii="仿宋_GB2312" w:hAnsi="仿宋_GB2312" w:cs="仿宋_GB2312"/>
                <w:kern w:val="0"/>
                <w:sz w:val="21"/>
                <w:szCs w:val="21"/>
              </w:rPr>
            </w:pPr>
          </w:p>
        </w:tc>
        <w:tc>
          <w:tcPr>
            <w:tcW w:w="6148" w:type="dxa"/>
            <w:vAlign w:val="center"/>
          </w:tcPr>
          <w:p w14:paraId="45AF9187">
            <w:pPr>
              <w:snapToGrid w:val="0"/>
              <w:spacing w:line="240" w:lineRule="auto"/>
              <w:jc w:val="left"/>
              <w:rPr>
                <w:rFonts w:ascii="仿宋_GB2312" w:hAnsi="仿宋_GB2312" w:cs="仿宋_GB2312"/>
                <w:kern w:val="0"/>
                <w:sz w:val="21"/>
                <w:szCs w:val="21"/>
              </w:rPr>
            </w:pPr>
            <w:r>
              <w:rPr>
                <w:rFonts w:hint="eastAsia" w:ascii="仿宋_GB2312" w:hAnsi="仿宋_GB2312" w:cs="仿宋_GB2312"/>
                <w:bCs/>
                <w:kern w:val="0"/>
                <w:sz w:val="21"/>
                <w:szCs w:val="21"/>
              </w:rPr>
              <w:t>岩土物理力学参数等</w:t>
            </w:r>
            <w:r>
              <w:rPr>
                <w:rFonts w:hint="eastAsia" w:ascii="仿宋_GB2312" w:hAnsi="仿宋_GB2312" w:cs="仿宋_GB2312"/>
                <w:kern w:val="0"/>
                <w:sz w:val="21"/>
                <w:szCs w:val="21"/>
              </w:rPr>
              <w:t>勘察成果是否准确，地层、水文地质参数、岩土参数是否与实际情况相符。</w:t>
            </w:r>
          </w:p>
        </w:tc>
      </w:tr>
      <w:tr w14:paraId="447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7416E931">
            <w:pPr>
              <w:snapToGrid w:val="0"/>
              <w:spacing w:line="240" w:lineRule="auto"/>
              <w:jc w:val="left"/>
              <w:rPr>
                <w:rFonts w:ascii="仿宋_GB2312" w:hAnsi="仿宋_GB2312" w:cs="仿宋_GB2312"/>
                <w:kern w:val="0"/>
                <w:sz w:val="21"/>
                <w:szCs w:val="21"/>
              </w:rPr>
            </w:pPr>
          </w:p>
        </w:tc>
        <w:tc>
          <w:tcPr>
            <w:tcW w:w="6148" w:type="dxa"/>
            <w:vAlign w:val="center"/>
          </w:tcPr>
          <w:p w14:paraId="736851BA">
            <w:pPr>
              <w:snapToGrid w:val="0"/>
              <w:spacing w:line="240" w:lineRule="auto"/>
              <w:jc w:val="left"/>
              <w:rPr>
                <w:rFonts w:ascii="仿宋_GB2312" w:hAnsi="仿宋_GB2312" w:cs="仿宋_GB2312"/>
                <w:kern w:val="0"/>
                <w:sz w:val="21"/>
                <w:szCs w:val="21"/>
              </w:rPr>
            </w:pPr>
            <w:r>
              <w:rPr>
                <w:rFonts w:hint="eastAsia" w:ascii="仿宋_GB2312" w:hAnsi="仿宋_GB2312" w:cs="仿宋_GB2312"/>
                <w:bCs/>
                <w:kern w:val="0"/>
                <w:sz w:val="21"/>
                <w:szCs w:val="21"/>
              </w:rPr>
              <w:t>场地与地基的建筑抗震设计基本条件是否准确</w:t>
            </w:r>
            <w:r>
              <w:rPr>
                <w:rFonts w:hint="eastAsia" w:ascii="仿宋_GB2312" w:hAnsi="仿宋_GB2312" w:cs="仿宋_GB2312"/>
                <w:kern w:val="0"/>
                <w:sz w:val="21"/>
                <w:szCs w:val="21"/>
              </w:rPr>
              <w:t>，包括场地类别划分、抗震影响基本参数、地震液化的判别是否准确等。</w:t>
            </w:r>
          </w:p>
        </w:tc>
      </w:tr>
      <w:tr w14:paraId="4EF3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5C1876B3">
            <w:pPr>
              <w:snapToGrid w:val="0"/>
              <w:spacing w:line="240" w:lineRule="auto"/>
              <w:jc w:val="left"/>
              <w:rPr>
                <w:rFonts w:ascii="仿宋_GB2312" w:hAnsi="仿宋_GB2312" w:cs="仿宋_GB2312"/>
                <w:kern w:val="0"/>
                <w:sz w:val="21"/>
                <w:szCs w:val="21"/>
              </w:rPr>
            </w:pPr>
          </w:p>
        </w:tc>
        <w:tc>
          <w:tcPr>
            <w:tcW w:w="6148" w:type="dxa"/>
            <w:vAlign w:val="center"/>
          </w:tcPr>
          <w:p w14:paraId="2B118E88">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对地质灾害和特殊性岩土的评价是否正确；水和土对建筑材料腐蚀性影响评价是否正确；</w:t>
            </w:r>
            <w:r>
              <w:rPr>
                <w:rFonts w:hint="eastAsia" w:ascii="仿宋_GB2312" w:hAnsi="仿宋_GB2312" w:cs="仿宋_GB2312"/>
                <w:bCs/>
                <w:kern w:val="0"/>
                <w:sz w:val="21"/>
                <w:szCs w:val="21"/>
              </w:rPr>
              <w:t>工程地质、水文地质条件评价及措施建议是否准确合理。</w:t>
            </w:r>
          </w:p>
        </w:tc>
      </w:tr>
      <w:tr w14:paraId="3483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79D0B4FC">
            <w:pPr>
              <w:snapToGrid w:val="0"/>
              <w:spacing w:line="240" w:lineRule="auto"/>
              <w:jc w:val="left"/>
              <w:rPr>
                <w:rFonts w:ascii="仿宋_GB2312" w:hAnsi="仿宋_GB2312" w:cs="仿宋_GB2312"/>
                <w:kern w:val="0"/>
                <w:sz w:val="21"/>
                <w:szCs w:val="21"/>
              </w:rPr>
            </w:pPr>
          </w:p>
        </w:tc>
        <w:tc>
          <w:tcPr>
            <w:tcW w:w="6148" w:type="dxa"/>
            <w:vAlign w:val="center"/>
          </w:tcPr>
          <w:p w14:paraId="34BBA305">
            <w:pPr>
              <w:snapToGrid w:val="0"/>
              <w:spacing w:line="240" w:lineRule="auto"/>
              <w:jc w:val="left"/>
              <w:rPr>
                <w:rFonts w:ascii="仿宋_GB2312" w:hAnsi="仿宋_GB2312" w:cs="仿宋_GB2312"/>
                <w:kern w:val="0"/>
                <w:sz w:val="21"/>
                <w:szCs w:val="21"/>
              </w:rPr>
            </w:pPr>
            <w:r>
              <w:rPr>
                <w:rFonts w:hint="eastAsia" w:ascii="仿宋_GB2312" w:hAnsi="仿宋_GB2312" w:cs="仿宋_GB2312"/>
                <w:bCs/>
                <w:kern w:val="0"/>
                <w:sz w:val="21"/>
                <w:szCs w:val="21"/>
              </w:rPr>
              <w:t>场地稳定性、适宜性评价是否准确、全面。</w:t>
            </w:r>
          </w:p>
        </w:tc>
      </w:tr>
      <w:tr w14:paraId="624C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0B298E48">
            <w:pPr>
              <w:snapToGrid w:val="0"/>
              <w:spacing w:line="240" w:lineRule="auto"/>
              <w:jc w:val="left"/>
              <w:rPr>
                <w:rFonts w:ascii="仿宋_GB2312" w:hAnsi="仿宋_GB2312" w:cs="仿宋_GB2312"/>
                <w:kern w:val="0"/>
                <w:sz w:val="21"/>
                <w:szCs w:val="21"/>
              </w:rPr>
            </w:pPr>
          </w:p>
        </w:tc>
        <w:tc>
          <w:tcPr>
            <w:tcW w:w="6148" w:type="dxa"/>
            <w:vAlign w:val="center"/>
          </w:tcPr>
          <w:p w14:paraId="7737E5B8">
            <w:pPr>
              <w:snapToGrid w:val="0"/>
              <w:spacing w:line="240" w:lineRule="auto"/>
              <w:jc w:val="left"/>
              <w:rPr>
                <w:rFonts w:ascii="仿宋_GB2312" w:hAnsi="仿宋_GB2312" w:cs="仿宋_GB2312"/>
                <w:kern w:val="0"/>
                <w:sz w:val="21"/>
                <w:szCs w:val="21"/>
              </w:rPr>
            </w:pPr>
            <w:r>
              <w:rPr>
                <w:rFonts w:hint="eastAsia" w:ascii="仿宋_GB2312" w:hAnsi="仿宋_GB2312" w:cs="仿宋_GB2312"/>
                <w:bCs/>
                <w:kern w:val="0"/>
                <w:sz w:val="21"/>
                <w:szCs w:val="21"/>
              </w:rPr>
              <w:t>成果是否经过内部审核、是否按照强制审查意见进行修改完善。</w:t>
            </w:r>
          </w:p>
        </w:tc>
      </w:tr>
      <w:tr w14:paraId="290D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09A7C4A8">
            <w:pPr>
              <w:snapToGrid w:val="0"/>
              <w:spacing w:line="240" w:lineRule="auto"/>
              <w:jc w:val="left"/>
              <w:rPr>
                <w:rFonts w:ascii="仿宋_GB2312" w:hAnsi="仿宋_GB2312" w:cs="仿宋_GB2312"/>
                <w:kern w:val="0"/>
                <w:sz w:val="21"/>
                <w:szCs w:val="21"/>
              </w:rPr>
            </w:pPr>
          </w:p>
        </w:tc>
        <w:tc>
          <w:tcPr>
            <w:tcW w:w="6148" w:type="dxa"/>
            <w:vAlign w:val="center"/>
          </w:tcPr>
          <w:p w14:paraId="79C00945">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工程勘察报告是否有注册土木工程师（岩土）签章，签章是否齐全。</w:t>
            </w:r>
          </w:p>
        </w:tc>
      </w:tr>
      <w:tr w14:paraId="3AD2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49F603AF">
            <w:pPr>
              <w:snapToGrid w:val="0"/>
              <w:spacing w:line="240" w:lineRule="auto"/>
              <w:jc w:val="left"/>
              <w:rPr>
                <w:rFonts w:ascii="仿宋_GB2312" w:hAnsi="仿宋_GB2312" w:cs="仿宋_GB2312"/>
                <w:kern w:val="0"/>
                <w:sz w:val="21"/>
                <w:szCs w:val="21"/>
              </w:rPr>
            </w:pPr>
          </w:p>
        </w:tc>
        <w:tc>
          <w:tcPr>
            <w:tcW w:w="6148" w:type="dxa"/>
            <w:vAlign w:val="center"/>
          </w:tcPr>
          <w:p w14:paraId="2C8E64F8">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技术文件内容是否存在重要缺漏。</w:t>
            </w:r>
          </w:p>
        </w:tc>
      </w:tr>
      <w:tr w14:paraId="7F7F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14:paraId="595A95E4">
            <w:pPr>
              <w:snapToGrid w:val="0"/>
              <w:spacing w:line="240" w:lineRule="auto"/>
              <w:jc w:val="left"/>
              <w:rPr>
                <w:rFonts w:ascii="仿宋_GB2312" w:hAnsi="仿宋_GB2312" w:cs="仿宋_GB2312"/>
                <w:kern w:val="0"/>
                <w:sz w:val="21"/>
                <w:szCs w:val="21"/>
              </w:rPr>
            </w:pPr>
          </w:p>
        </w:tc>
        <w:tc>
          <w:tcPr>
            <w:tcW w:w="6148" w:type="dxa"/>
            <w:vAlign w:val="center"/>
          </w:tcPr>
          <w:p w14:paraId="481CD973">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是否有其他文字、数据、图纸的错误。</w:t>
            </w:r>
          </w:p>
        </w:tc>
      </w:tr>
      <w:tr w14:paraId="246A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076DFBC2">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强制性标准条文</w:t>
            </w:r>
          </w:p>
        </w:tc>
        <w:tc>
          <w:tcPr>
            <w:tcW w:w="6148" w:type="dxa"/>
            <w:vAlign w:val="center"/>
          </w:tcPr>
          <w:p w14:paraId="06EA5F3A">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是否严格执行。如违反，应指出违反的具体规范条文。</w:t>
            </w:r>
          </w:p>
        </w:tc>
      </w:tr>
      <w:tr w14:paraId="7591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12717597">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一般标准条文</w:t>
            </w:r>
          </w:p>
        </w:tc>
        <w:tc>
          <w:tcPr>
            <w:tcW w:w="6148" w:type="dxa"/>
            <w:vAlign w:val="center"/>
          </w:tcPr>
          <w:p w14:paraId="19C12C0F">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是否违反，影响工程质量程度如何。</w:t>
            </w:r>
          </w:p>
        </w:tc>
      </w:tr>
      <w:tr w14:paraId="1001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01FE0C42">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落实工程质量责任制情况</w:t>
            </w:r>
          </w:p>
        </w:tc>
        <w:tc>
          <w:tcPr>
            <w:tcW w:w="6148" w:type="dxa"/>
            <w:vAlign w:val="center"/>
          </w:tcPr>
          <w:p w14:paraId="18CB3373">
            <w:pPr>
              <w:snapToGrid w:val="0"/>
              <w:spacing w:line="240" w:lineRule="auto"/>
              <w:jc w:val="left"/>
              <w:rPr>
                <w:rFonts w:ascii="仿宋_GB2312" w:hAnsi="仿宋_GB2312" w:cs="仿宋_GB2312"/>
                <w:kern w:val="0"/>
                <w:sz w:val="21"/>
                <w:szCs w:val="21"/>
              </w:rPr>
            </w:pPr>
            <w:r>
              <w:rPr>
                <w:rFonts w:hint="eastAsia" w:ascii="仿宋_GB2312" w:hAnsi="仿宋_GB2312" w:cs="仿宋_GB2312"/>
                <w:bCs/>
                <w:kern w:val="0"/>
                <w:sz w:val="21"/>
                <w:szCs w:val="21"/>
              </w:rPr>
              <w:t>项目负责人是否取得法定代表人授权书，是否签署工程质量终身责任承诺书等。</w:t>
            </w:r>
          </w:p>
        </w:tc>
      </w:tr>
      <w:tr w14:paraId="1365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14:paraId="2C7C0069">
            <w:pPr>
              <w:snapToGrid w:val="0"/>
              <w:spacing w:line="240" w:lineRule="auto"/>
              <w:jc w:val="left"/>
              <w:rPr>
                <w:rFonts w:ascii="仿宋_GB2312" w:hAnsi="仿宋_GB2312" w:cs="仿宋_GB2312"/>
                <w:bCs/>
                <w:kern w:val="0"/>
                <w:sz w:val="21"/>
                <w:szCs w:val="21"/>
              </w:rPr>
            </w:pPr>
            <w:r>
              <w:rPr>
                <w:rFonts w:hint="eastAsia" w:ascii="仿宋_GB2312" w:hAnsi="仿宋_GB2312" w:cs="仿宋_GB2312"/>
                <w:kern w:val="0"/>
                <w:sz w:val="21"/>
                <w:szCs w:val="21"/>
              </w:rPr>
              <w:t>其他工程勘察质量相关内容</w:t>
            </w:r>
          </w:p>
        </w:tc>
      </w:tr>
      <w:tr w14:paraId="7E55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14:paraId="64D0C68A">
            <w:pPr>
              <w:widowControl/>
              <w:spacing w:line="540" w:lineRule="exact"/>
              <w:jc w:val="left"/>
              <w:rPr>
                <w:rFonts w:ascii="仿宋_GB2312" w:hAnsi="仿宋_GB2312" w:cs="仿宋_GB2312"/>
                <w:b/>
                <w:bCs/>
                <w:kern w:val="0"/>
                <w:sz w:val="21"/>
                <w:szCs w:val="21"/>
              </w:rPr>
            </w:pPr>
            <w:r>
              <w:rPr>
                <w:rFonts w:hint="eastAsia" w:ascii="楷体_GB2312" w:hAnsi="楷体_GB2312" w:eastAsia="楷体_GB2312" w:cs="楷体_GB2312"/>
                <w:b/>
                <w:bCs/>
                <w:kern w:val="0"/>
                <w:sz w:val="24"/>
              </w:rPr>
              <w:t>设计</w:t>
            </w:r>
          </w:p>
        </w:tc>
      </w:tr>
      <w:tr w14:paraId="5844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15DE7FDC">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设计依据</w:t>
            </w:r>
          </w:p>
        </w:tc>
        <w:tc>
          <w:tcPr>
            <w:tcW w:w="6148" w:type="dxa"/>
            <w:vAlign w:val="center"/>
          </w:tcPr>
          <w:p w14:paraId="5108F36C">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设计依据的规范、标准是否准确；基础资料是否满足要求；设计是否执行立项、规划、人防等主管部门批文。</w:t>
            </w:r>
          </w:p>
        </w:tc>
      </w:tr>
      <w:tr w14:paraId="0DB5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2D4A88B0">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设计文件编制深度</w:t>
            </w:r>
          </w:p>
          <w:p w14:paraId="7EC53DF6">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完整性</w:t>
            </w:r>
          </w:p>
        </w:tc>
        <w:tc>
          <w:tcPr>
            <w:tcW w:w="6148" w:type="dxa"/>
            <w:vAlign w:val="center"/>
          </w:tcPr>
          <w:p w14:paraId="0B9FFC24">
            <w:pPr>
              <w:snapToGrid w:val="0"/>
              <w:spacing w:line="240" w:lineRule="auto"/>
              <w:jc w:val="left"/>
              <w:rPr>
                <w:rFonts w:ascii="仿宋_GB2312" w:hAnsi="仿宋_GB2312" w:cs="仿宋_GB2312"/>
                <w:bCs/>
                <w:kern w:val="0"/>
                <w:sz w:val="21"/>
                <w:szCs w:val="21"/>
              </w:rPr>
            </w:pPr>
            <w:r>
              <w:rPr>
                <w:rFonts w:hint="eastAsia" w:ascii="仿宋_GB2312" w:hAnsi="仿宋_GB2312" w:cs="仿宋_GB2312"/>
                <w:kern w:val="0"/>
                <w:sz w:val="21"/>
                <w:szCs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14:paraId="4FB5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4B16B65C">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强制性标准条文</w:t>
            </w:r>
          </w:p>
        </w:tc>
        <w:tc>
          <w:tcPr>
            <w:tcW w:w="6148" w:type="dxa"/>
            <w:vAlign w:val="center"/>
          </w:tcPr>
          <w:p w14:paraId="75792DD7">
            <w:pPr>
              <w:snapToGrid w:val="0"/>
              <w:spacing w:line="240" w:lineRule="auto"/>
              <w:jc w:val="left"/>
              <w:rPr>
                <w:rFonts w:ascii="仿宋_GB2312" w:hAnsi="仿宋_GB2312" w:cs="仿宋_GB2312"/>
                <w:bCs/>
                <w:kern w:val="0"/>
                <w:sz w:val="21"/>
                <w:szCs w:val="21"/>
              </w:rPr>
            </w:pPr>
            <w:r>
              <w:rPr>
                <w:rFonts w:hint="eastAsia" w:ascii="仿宋_GB2312" w:hAnsi="仿宋_GB2312" w:cs="仿宋_GB2312"/>
                <w:kern w:val="0"/>
                <w:sz w:val="21"/>
                <w:szCs w:val="21"/>
              </w:rPr>
              <w:t>是否严格执行。如违反，应指出违反的具体规范条文。</w:t>
            </w:r>
          </w:p>
        </w:tc>
      </w:tr>
      <w:tr w14:paraId="4A67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7B900E34">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一般标准条文</w:t>
            </w:r>
          </w:p>
        </w:tc>
        <w:tc>
          <w:tcPr>
            <w:tcW w:w="6148" w:type="dxa"/>
            <w:vAlign w:val="center"/>
          </w:tcPr>
          <w:p w14:paraId="4A8B302C">
            <w:pPr>
              <w:snapToGrid w:val="0"/>
              <w:spacing w:line="240" w:lineRule="auto"/>
              <w:jc w:val="left"/>
              <w:rPr>
                <w:rFonts w:ascii="仿宋_GB2312" w:hAnsi="仿宋_GB2312" w:cs="仿宋_GB2312"/>
                <w:bCs/>
                <w:kern w:val="0"/>
                <w:sz w:val="21"/>
                <w:szCs w:val="21"/>
              </w:rPr>
            </w:pPr>
            <w:r>
              <w:rPr>
                <w:rFonts w:hint="eastAsia" w:ascii="仿宋_GB2312" w:hAnsi="仿宋_GB2312" w:cs="仿宋_GB2312"/>
                <w:kern w:val="0"/>
                <w:sz w:val="21"/>
                <w:szCs w:val="21"/>
              </w:rPr>
              <w:t>是否违反，影响工程质量程度如何。</w:t>
            </w:r>
          </w:p>
        </w:tc>
      </w:tr>
      <w:tr w14:paraId="05B2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40D655F5">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落实工程质量责任制情况</w:t>
            </w:r>
          </w:p>
        </w:tc>
        <w:tc>
          <w:tcPr>
            <w:tcW w:w="6148" w:type="dxa"/>
            <w:vAlign w:val="center"/>
          </w:tcPr>
          <w:p w14:paraId="0904BB55">
            <w:pPr>
              <w:snapToGrid w:val="0"/>
              <w:spacing w:line="240" w:lineRule="auto"/>
              <w:jc w:val="left"/>
              <w:rPr>
                <w:rFonts w:ascii="仿宋_GB2312" w:hAnsi="仿宋_GB2312" w:cs="仿宋_GB2312"/>
                <w:kern w:val="0"/>
                <w:sz w:val="21"/>
                <w:szCs w:val="21"/>
              </w:rPr>
            </w:pPr>
            <w:r>
              <w:rPr>
                <w:rFonts w:hint="eastAsia" w:ascii="仿宋_GB2312" w:hAnsi="仿宋_GB2312" w:cs="仿宋_GB2312"/>
                <w:bCs/>
                <w:kern w:val="0"/>
                <w:sz w:val="21"/>
                <w:szCs w:val="21"/>
              </w:rPr>
              <w:t>项目负责人是否取得法定代表人授权书，是否签署工程质量终身责任承诺书等。</w:t>
            </w:r>
          </w:p>
        </w:tc>
      </w:tr>
      <w:tr w14:paraId="7F17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58DCB494">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内部审核</w:t>
            </w:r>
          </w:p>
        </w:tc>
        <w:tc>
          <w:tcPr>
            <w:tcW w:w="6148" w:type="dxa"/>
            <w:vAlign w:val="center"/>
          </w:tcPr>
          <w:p w14:paraId="2644FEBA">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内部审核制度是否完善，校审意见单是否齐全，内部评审、方案会审记录是否齐全，专业间互提资料单是否齐全，内部各级复、审核意见是否落实全面，文件的签署、专业会签是否完整。</w:t>
            </w:r>
          </w:p>
        </w:tc>
      </w:tr>
      <w:tr w14:paraId="2D41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07334B0C">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初步设计审查落实</w:t>
            </w:r>
          </w:p>
        </w:tc>
        <w:tc>
          <w:tcPr>
            <w:tcW w:w="6148" w:type="dxa"/>
            <w:vAlign w:val="center"/>
          </w:tcPr>
          <w:p w14:paraId="4E1ABE58">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施工图设计中是否说明初步设计专家意见（包括其它评审意见）的执行情况。</w:t>
            </w:r>
          </w:p>
        </w:tc>
      </w:tr>
      <w:tr w14:paraId="38F6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055E38B1">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设计交底</w:t>
            </w:r>
          </w:p>
        </w:tc>
        <w:tc>
          <w:tcPr>
            <w:tcW w:w="6148" w:type="dxa"/>
            <w:vAlign w:val="center"/>
          </w:tcPr>
          <w:p w14:paraId="1B26061D">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是否按照要求执行设计交底制度，是否按照要求执行图纸会审制度。</w:t>
            </w:r>
          </w:p>
        </w:tc>
      </w:tr>
      <w:tr w14:paraId="5C4E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14:paraId="22CCD5AA">
            <w:pPr>
              <w:snapToGrid w:val="0"/>
              <w:spacing w:line="240" w:lineRule="auto"/>
              <w:jc w:val="left"/>
              <w:rPr>
                <w:rFonts w:ascii="仿宋_GB2312" w:hAnsi="仿宋_GB2312" w:cs="仿宋_GB2312"/>
                <w:kern w:val="0"/>
                <w:sz w:val="21"/>
                <w:szCs w:val="21"/>
              </w:rPr>
            </w:pPr>
            <w:r>
              <w:rPr>
                <w:rFonts w:hint="eastAsia" w:ascii="仿宋_GB2312" w:hAnsi="仿宋_GB2312" w:cs="仿宋_GB2312"/>
                <w:spacing w:val="20"/>
                <w:kern w:val="0"/>
                <w:sz w:val="21"/>
                <w:szCs w:val="21"/>
              </w:rPr>
              <w:t>设计文件修改、变更</w:t>
            </w:r>
          </w:p>
        </w:tc>
        <w:tc>
          <w:tcPr>
            <w:tcW w:w="6148" w:type="dxa"/>
            <w:vAlign w:val="center"/>
          </w:tcPr>
          <w:p w14:paraId="016417BF">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设计文件修改、变更是否合理，设计变更是否履行规定的程序。</w:t>
            </w:r>
          </w:p>
        </w:tc>
      </w:tr>
      <w:tr w14:paraId="536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14:paraId="561B6A09">
            <w:pPr>
              <w:snapToGrid w:val="0"/>
              <w:spacing w:line="240" w:lineRule="auto"/>
              <w:jc w:val="center"/>
              <w:rPr>
                <w:rFonts w:ascii="仿宋_GB2312" w:hAnsi="仿宋_GB2312" w:cs="仿宋_GB2312"/>
                <w:kern w:val="0"/>
                <w:sz w:val="21"/>
                <w:szCs w:val="21"/>
              </w:rPr>
            </w:pPr>
            <w:r>
              <w:rPr>
                <w:rFonts w:hint="eastAsia" w:ascii="仿宋_GB2312" w:hAnsi="仿宋_GB2312" w:cs="仿宋_GB2312"/>
                <w:kern w:val="0"/>
                <w:sz w:val="21"/>
                <w:szCs w:val="21"/>
              </w:rPr>
              <w:t>建筑</w:t>
            </w:r>
          </w:p>
        </w:tc>
        <w:tc>
          <w:tcPr>
            <w:tcW w:w="1967" w:type="dxa"/>
            <w:vAlign w:val="center"/>
          </w:tcPr>
          <w:p w14:paraId="0035CBAD">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设计合理性、经济性、安全性等总体情况</w:t>
            </w:r>
          </w:p>
        </w:tc>
        <w:tc>
          <w:tcPr>
            <w:tcW w:w="6148" w:type="dxa"/>
          </w:tcPr>
          <w:p w14:paraId="5F862775">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cs="仿宋_GB2312"/>
                <w:kern w:val="0"/>
                <w:sz w:val="21"/>
                <w:szCs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cs="仿宋_GB2312"/>
                <w:kern w:val="0"/>
                <w:sz w:val="21"/>
                <w:szCs w:val="21"/>
                <w:shd w:val="clear" w:color="auto" w:fill="FFFFFF"/>
              </w:rPr>
              <w:t>。</w:t>
            </w:r>
          </w:p>
        </w:tc>
      </w:tr>
      <w:tr w14:paraId="7DEC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14:paraId="48D808FC">
            <w:pPr>
              <w:snapToGrid w:val="0"/>
              <w:spacing w:line="240" w:lineRule="auto"/>
              <w:jc w:val="center"/>
              <w:rPr>
                <w:rFonts w:ascii="仿宋_GB2312" w:hAnsi="仿宋_GB2312" w:cs="仿宋_GB2312"/>
                <w:kern w:val="0"/>
                <w:sz w:val="21"/>
                <w:szCs w:val="21"/>
              </w:rPr>
            </w:pPr>
          </w:p>
        </w:tc>
        <w:tc>
          <w:tcPr>
            <w:tcW w:w="1967" w:type="dxa"/>
            <w:vAlign w:val="center"/>
          </w:tcPr>
          <w:p w14:paraId="4BB6C2B1">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建筑设计质量检查要点</w:t>
            </w:r>
          </w:p>
        </w:tc>
        <w:tc>
          <w:tcPr>
            <w:tcW w:w="6148" w:type="dxa"/>
          </w:tcPr>
          <w:p w14:paraId="488D12F3">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lang w:val="en-GB"/>
              </w:rPr>
              <w:t>平面布置中功能分区是否明确，交通组织是否合理，楼层净高尺寸是否满足相关规范要求。消防设计是否满足有关要求，</w:t>
            </w:r>
            <w:r>
              <w:rPr>
                <w:rFonts w:hint="eastAsia" w:ascii="仿宋_GB2312" w:hAnsi="仿宋_GB2312" w:cs="仿宋_GB2312"/>
                <w:kern w:val="0"/>
                <w:sz w:val="21"/>
                <w:szCs w:val="21"/>
              </w:rPr>
              <w:t>消防车道、消防登高救援场地、建筑间距、防火分区、安全疏散、疏散距离、疏散宽度及防火构造措施等是否满足相应的规定。无障碍设计是否满足规范要求。</w:t>
            </w:r>
            <w:r>
              <w:rPr>
                <w:rFonts w:hint="eastAsia" w:ascii="仿宋_GB2312" w:hAnsi="仿宋_GB2312" w:cs="仿宋_GB2312"/>
                <w:kern w:val="0"/>
                <w:sz w:val="21"/>
                <w:szCs w:val="21"/>
                <w:lang w:val="en-GB"/>
              </w:rPr>
              <w:t>项目的使用功能是否满足相关建筑设计规范要求等。</w:t>
            </w:r>
          </w:p>
        </w:tc>
      </w:tr>
      <w:tr w14:paraId="66A9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14:paraId="60EF79A2">
            <w:pPr>
              <w:snapToGrid w:val="0"/>
              <w:spacing w:line="240" w:lineRule="auto"/>
              <w:jc w:val="center"/>
              <w:rPr>
                <w:rFonts w:ascii="仿宋_GB2312" w:hAnsi="仿宋_GB2312" w:cs="仿宋_GB2312"/>
                <w:kern w:val="0"/>
                <w:sz w:val="21"/>
                <w:szCs w:val="21"/>
              </w:rPr>
            </w:pPr>
            <w:r>
              <w:rPr>
                <w:rFonts w:hint="eastAsia" w:ascii="仿宋_GB2312" w:hAnsi="仿宋_GB2312" w:cs="仿宋_GB2312"/>
                <w:kern w:val="0"/>
                <w:sz w:val="21"/>
                <w:szCs w:val="21"/>
              </w:rPr>
              <w:t>结构</w:t>
            </w:r>
          </w:p>
        </w:tc>
        <w:tc>
          <w:tcPr>
            <w:tcW w:w="1967" w:type="dxa"/>
            <w:vAlign w:val="center"/>
          </w:tcPr>
          <w:p w14:paraId="467C1315">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设计合理性、经济性、安全性等总体情况</w:t>
            </w:r>
          </w:p>
        </w:tc>
        <w:tc>
          <w:tcPr>
            <w:tcW w:w="6148" w:type="dxa"/>
          </w:tcPr>
          <w:p w14:paraId="007436C1">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结构选型、结构布置是否存在不合理或投资浪费等问题；荷载取值、结构计算、</w:t>
            </w:r>
            <w:r>
              <w:rPr>
                <w:rFonts w:hint="eastAsia" w:ascii="仿宋_GB2312" w:hAnsi="仿宋_GB2312" w:cs="仿宋_GB2312"/>
                <w:kern w:val="0"/>
                <w:sz w:val="21"/>
                <w:szCs w:val="21"/>
                <w:shd w:val="clear" w:color="auto" w:fill="FFFFFF"/>
              </w:rPr>
              <w:t>结构安全等级、结构重要性系数、结构使用年限及耐久性、抗震设防类别和抗震等级、抗震构造措施等是否符合规范。</w:t>
            </w:r>
          </w:p>
        </w:tc>
      </w:tr>
      <w:tr w14:paraId="142B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14:paraId="08B14CF7">
            <w:pPr>
              <w:snapToGrid w:val="0"/>
              <w:spacing w:line="240" w:lineRule="auto"/>
              <w:jc w:val="center"/>
              <w:rPr>
                <w:rFonts w:ascii="仿宋_GB2312" w:hAnsi="仿宋_GB2312" w:cs="仿宋_GB2312"/>
                <w:kern w:val="0"/>
                <w:sz w:val="21"/>
                <w:szCs w:val="21"/>
              </w:rPr>
            </w:pPr>
          </w:p>
        </w:tc>
        <w:tc>
          <w:tcPr>
            <w:tcW w:w="1967" w:type="dxa"/>
            <w:vAlign w:val="center"/>
          </w:tcPr>
          <w:p w14:paraId="6744CA05">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地基基础设计质量检查要点</w:t>
            </w:r>
          </w:p>
        </w:tc>
        <w:tc>
          <w:tcPr>
            <w:tcW w:w="6148" w:type="dxa"/>
          </w:tcPr>
          <w:p w14:paraId="276BC4C4">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基础选型及埋深、天然地基持力层、桩端持力层及进入持力层的深度是否合理，是否满足地基承载力、变形及整体稳定要求。抗浮设防水位是否正确，采取的抗浮措施是否合理、可靠。</w:t>
            </w:r>
          </w:p>
        </w:tc>
      </w:tr>
      <w:tr w14:paraId="29EF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14:paraId="1EACD042">
            <w:pPr>
              <w:snapToGrid w:val="0"/>
              <w:spacing w:line="240" w:lineRule="auto"/>
              <w:jc w:val="center"/>
              <w:rPr>
                <w:rFonts w:ascii="仿宋_GB2312" w:hAnsi="仿宋_GB2312" w:cs="仿宋_GB2312"/>
                <w:kern w:val="0"/>
                <w:sz w:val="21"/>
                <w:szCs w:val="21"/>
              </w:rPr>
            </w:pPr>
          </w:p>
        </w:tc>
        <w:tc>
          <w:tcPr>
            <w:tcW w:w="1967" w:type="dxa"/>
            <w:vAlign w:val="center"/>
          </w:tcPr>
          <w:p w14:paraId="7DBFE8F3">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上部结构及地下室结构设计质量要点</w:t>
            </w:r>
          </w:p>
        </w:tc>
        <w:tc>
          <w:tcPr>
            <w:tcW w:w="6148" w:type="dxa"/>
          </w:tcPr>
          <w:p w14:paraId="7A496F4C">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14:paraId="5117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14:paraId="74CEFCEB">
            <w:pPr>
              <w:snapToGrid w:val="0"/>
              <w:spacing w:line="240" w:lineRule="auto"/>
              <w:jc w:val="center"/>
              <w:rPr>
                <w:rFonts w:ascii="仿宋_GB2312" w:hAnsi="仿宋_GB2312" w:cs="仿宋_GB2312"/>
                <w:kern w:val="0"/>
                <w:sz w:val="21"/>
                <w:szCs w:val="21"/>
              </w:rPr>
            </w:pPr>
            <w:r>
              <w:rPr>
                <w:rFonts w:hint="eastAsia" w:ascii="仿宋_GB2312" w:hAnsi="仿宋_GB2312" w:cs="仿宋_GB2312"/>
                <w:kern w:val="0"/>
                <w:sz w:val="21"/>
                <w:szCs w:val="21"/>
              </w:rPr>
              <w:t>消防</w:t>
            </w:r>
          </w:p>
        </w:tc>
        <w:tc>
          <w:tcPr>
            <w:tcW w:w="1967" w:type="dxa"/>
            <w:vAlign w:val="center"/>
          </w:tcPr>
          <w:p w14:paraId="4E40B80F">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设计合理性、经济性、安全性等总体情况</w:t>
            </w:r>
          </w:p>
        </w:tc>
        <w:tc>
          <w:tcPr>
            <w:tcW w:w="6148" w:type="dxa"/>
          </w:tcPr>
          <w:p w14:paraId="05729A7F">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14:paraId="2559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14:paraId="33DF12F7">
            <w:pPr>
              <w:snapToGrid w:val="0"/>
              <w:spacing w:line="240" w:lineRule="auto"/>
              <w:jc w:val="center"/>
              <w:rPr>
                <w:rFonts w:ascii="仿宋_GB2312" w:hAnsi="仿宋_GB2312" w:cs="仿宋_GB2312"/>
                <w:kern w:val="0"/>
                <w:sz w:val="21"/>
                <w:szCs w:val="21"/>
              </w:rPr>
            </w:pPr>
          </w:p>
        </w:tc>
        <w:tc>
          <w:tcPr>
            <w:tcW w:w="1967" w:type="dxa"/>
            <w:vAlign w:val="center"/>
          </w:tcPr>
          <w:p w14:paraId="7B4187E5">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消防设计质量检查要点</w:t>
            </w:r>
          </w:p>
        </w:tc>
        <w:tc>
          <w:tcPr>
            <w:tcW w:w="6148" w:type="dxa"/>
          </w:tcPr>
          <w:p w14:paraId="3529BA8D">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建筑类别和耐火等级：建筑类别，建筑耐火等级，建筑构件的耐火极限和燃烧性能；总平面布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14:paraId="75B1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14:paraId="068023A2">
            <w:pPr>
              <w:snapToGrid w:val="0"/>
              <w:spacing w:line="240" w:lineRule="auto"/>
              <w:jc w:val="center"/>
              <w:rPr>
                <w:rFonts w:ascii="仿宋_GB2312" w:hAnsi="仿宋_GB2312" w:cs="仿宋_GB2312"/>
                <w:kern w:val="0"/>
                <w:sz w:val="21"/>
                <w:szCs w:val="21"/>
              </w:rPr>
            </w:pPr>
            <w:r>
              <w:rPr>
                <w:rFonts w:hint="eastAsia" w:ascii="仿宋_GB2312" w:hAnsi="仿宋_GB2312" w:cs="仿宋_GB2312"/>
                <w:kern w:val="0"/>
                <w:sz w:val="21"/>
                <w:szCs w:val="21"/>
              </w:rPr>
              <w:t>人防</w:t>
            </w:r>
          </w:p>
        </w:tc>
        <w:tc>
          <w:tcPr>
            <w:tcW w:w="1967" w:type="dxa"/>
            <w:vAlign w:val="center"/>
          </w:tcPr>
          <w:p w14:paraId="518BACB8">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设计合理性、经济性、安全性等总体情况</w:t>
            </w:r>
          </w:p>
        </w:tc>
        <w:tc>
          <w:tcPr>
            <w:tcW w:w="6148" w:type="dxa"/>
          </w:tcPr>
          <w:p w14:paraId="4297127F">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人防地下室的位置、规模、战时及平时的用途是否符合城市的人防工程规划及地面建筑规划；人防地下室</w:t>
            </w:r>
            <w:r>
              <w:rPr>
                <w:rFonts w:hint="eastAsia" w:ascii="仿宋_GB2312" w:hAnsi="仿宋_GB2312" w:cs="仿宋_GB2312"/>
                <w:kern w:val="0"/>
                <w:sz w:val="21"/>
                <w:szCs w:val="21"/>
                <w:lang w:eastAsia="zh-CN"/>
              </w:rPr>
              <w:t>的</w:t>
            </w:r>
            <w:r>
              <w:rPr>
                <w:rFonts w:hint="eastAsia" w:ascii="仿宋_GB2312" w:hAnsi="仿宋_GB2312" w:cs="仿宋_GB2312"/>
                <w:kern w:val="0"/>
                <w:sz w:val="21"/>
                <w:szCs w:val="21"/>
              </w:rPr>
              <w:t>防护等级是否符合规定；平面布置、结构选型、通风、给水排水和供电照明等是否满足战备需求。</w:t>
            </w:r>
          </w:p>
        </w:tc>
      </w:tr>
      <w:tr w14:paraId="7481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14:paraId="1B96B552">
            <w:pPr>
              <w:snapToGrid w:val="0"/>
              <w:spacing w:line="240" w:lineRule="auto"/>
              <w:rPr>
                <w:rFonts w:ascii="仿宋_GB2312" w:hAnsi="仿宋_GB2312" w:cs="仿宋_GB2312"/>
                <w:kern w:val="0"/>
                <w:sz w:val="21"/>
                <w:szCs w:val="21"/>
              </w:rPr>
            </w:pPr>
          </w:p>
        </w:tc>
        <w:tc>
          <w:tcPr>
            <w:tcW w:w="1967" w:type="dxa"/>
            <w:vAlign w:val="center"/>
          </w:tcPr>
          <w:p w14:paraId="62E45911">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人防地下室设计质量检查要点</w:t>
            </w:r>
          </w:p>
        </w:tc>
        <w:tc>
          <w:tcPr>
            <w:tcW w:w="6148" w:type="dxa"/>
          </w:tcPr>
          <w:p w14:paraId="2AC9BB6F">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s="仿宋_GB2312"/>
                <w:kern w:val="0"/>
                <w:sz w:val="21"/>
                <w:szCs w:val="21"/>
                <w:lang w:val="en-GB"/>
              </w:rPr>
              <w:t>。</w:t>
            </w:r>
          </w:p>
        </w:tc>
      </w:tr>
      <w:tr w14:paraId="3701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14:paraId="70709697">
            <w:pPr>
              <w:snapToGrid w:val="0"/>
              <w:spacing w:line="240" w:lineRule="auto"/>
              <w:jc w:val="left"/>
              <w:rPr>
                <w:rFonts w:ascii="仿宋_GB2312" w:hAnsi="仿宋_GB2312" w:cs="仿宋_GB2312"/>
                <w:kern w:val="0"/>
                <w:sz w:val="21"/>
                <w:szCs w:val="21"/>
              </w:rPr>
            </w:pPr>
            <w:r>
              <w:rPr>
                <w:rFonts w:hint="eastAsia" w:ascii="仿宋_GB2312" w:hAnsi="仿宋_GB2312" w:cs="仿宋_GB2312"/>
                <w:kern w:val="0"/>
                <w:sz w:val="21"/>
                <w:szCs w:val="21"/>
              </w:rPr>
              <w:t>是否执行无障碍环境建设、配套幼儿园建设、配套通信设施、充电场所等标准规定。</w:t>
            </w:r>
          </w:p>
        </w:tc>
      </w:tr>
      <w:tr w14:paraId="39DF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14:paraId="377FA2A6">
            <w:pPr>
              <w:snapToGrid w:val="0"/>
              <w:spacing w:line="240" w:lineRule="auto"/>
              <w:rPr>
                <w:rFonts w:ascii="仿宋_GB2312" w:hAnsi="仿宋_GB2312" w:cs="仿宋_GB2312"/>
                <w:kern w:val="0"/>
                <w:sz w:val="21"/>
                <w:szCs w:val="21"/>
              </w:rPr>
            </w:pPr>
            <w:r>
              <w:rPr>
                <w:rFonts w:hint="eastAsia" w:ascii="仿宋_GB2312" w:hAnsi="仿宋_GB2312" w:cs="仿宋_GB2312"/>
                <w:kern w:val="0"/>
                <w:sz w:val="21"/>
                <w:szCs w:val="21"/>
              </w:rPr>
              <w:t>其他工程设计质量相关内容</w:t>
            </w:r>
          </w:p>
        </w:tc>
      </w:tr>
    </w:tbl>
    <w:p w14:paraId="2E164540">
      <w:pPr>
        <w:wordWrap w:val="0"/>
        <w:rPr>
          <w:rFonts w:ascii="仿宋" w:hAnsi="仿宋" w:eastAsia="仿宋"/>
          <w:sz w:val="28"/>
          <w:szCs w:val="28"/>
        </w:rPr>
        <w:sectPr>
          <w:footerReference r:id="rId5" w:type="default"/>
          <w:pgSz w:w="11906" w:h="16838"/>
          <w:pgMar w:top="1644" w:right="1474" w:bottom="1418" w:left="1588" w:header="851" w:footer="1474" w:gutter="0"/>
          <w:pgNumType w:fmt="numberInDash"/>
          <w:cols w:space="720" w:num="1"/>
          <w:docGrid w:type="lines" w:linePitch="312" w:charSpace="0"/>
        </w:sectPr>
      </w:pPr>
    </w:p>
    <w:p w14:paraId="3A919979">
      <w:pPr>
        <w:wordWrap w:val="0"/>
        <w:rPr>
          <w:rFonts w:ascii="黑体" w:hAnsi="黑体" w:eastAsia="黑体" w:cs="黑体"/>
          <w:szCs w:val="32"/>
        </w:rPr>
      </w:pPr>
      <w:r>
        <w:rPr>
          <w:rFonts w:hint="eastAsia" w:ascii="黑体" w:hAnsi="黑体" w:eastAsia="黑体" w:cs="黑体"/>
          <w:szCs w:val="32"/>
        </w:rPr>
        <w:t>附件2</w:t>
      </w:r>
    </w:p>
    <w:p w14:paraId="3CD97810">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勘察设计质量检查情况表</w:t>
      </w:r>
    </w:p>
    <w:p w14:paraId="7000A22B">
      <w:pPr>
        <w:widowControl/>
        <w:snapToGrid w:val="0"/>
        <w:spacing w:line="240" w:lineRule="auto"/>
        <w:rPr>
          <w:rFonts w:ascii="仿宋_GB2312" w:hAnsi="仿宋_GB2312" w:cs="仿宋_GB2312"/>
          <w:kern w:val="0"/>
          <w:sz w:val="24"/>
        </w:rPr>
      </w:pPr>
      <w:r>
        <w:rPr>
          <w:rFonts w:hint="eastAsia" w:ascii="仿宋_GB2312" w:hAnsi="仿宋_GB2312" w:cs="仿宋_GB2312"/>
          <w:kern w:val="0"/>
          <w:sz w:val="24"/>
        </w:rPr>
        <w:t>检查部门：                                                                    检查时间：</w:t>
      </w:r>
    </w:p>
    <w:tbl>
      <w:tblPr>
        <w:tblStyle w:val="4"/>
        <w:tblW w:w="14784"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994"/>
        <w:gridCol w:w="929"/>
        <w:gridCol w:w="565"/>
        <w:gridCol w:w="300"/>
        <w:gridCol w:w="812"/>
        <w:gridCol w:w="271"/>
        <w:gridCol w:w="934"/>
        <w:gridCol w:w="1716"/>
        <w:gridCol w:w="925"/>
        <w:gridCol w:w="825"/>
        <w:gridCol w:w="900"/>
        <w:gridCol w:w="396"/>
        <w:gridCol w:w="554"/>
        <w:gridCol w:w="834"/>
        <w:gridCol w:w="1134"/>
      </w:tblGrid>
      <w:tr w14:paraId="3993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14:paraId="38E4BB47">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项目编码</w:t>
            </w:r>
          </w:p>
        </w:tc>
        <w:tc>
          <w:tcPr>
            <w:tcW w:w="2923" w:type="dxa"/>
            <w:gridSpan w:val="2"/>
            <w:vAlign w:val="center"/>
          </w:tcPr>
          <w:p w14:paraId="4812F2E5">
            <w:pPr>
              <w:snapToGrid w:val="0"/>
              <w:spacing w:line="240" w:lineRule="auto"/>
              <w:jc w:val="left"/>
              <w:rPr>
                <w:rFonts w:ascii="宋体" w:hAnsi="宋体" w:eastAsia="宋体" w:cs="宋体"/>
                <w:sz w:val="18"/>
                <w:szCs w:val="18"/>
              </w:rPr>
            </w:pPr>
          </w:p>
        </w:tc>
        <w:tc>
          <w:tcPr>
            <w:tcW w:w="1677" w:type="dxa"/>
            <w:gridSpan w:val="3"/>
            <w:vAlign w:val="center"/>
          </w:tcPr>
          <w:p w14:paraId="5AED2D84">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项目名称</w:t>
            </w:r>
          </w:p>
        </w:tc>
        <w:tc>
          <w:tcPr>
            <w:tcW w:w="4671" w:type="dxa"/>
            <w:gridSpan w:val="5"/>
            <w:vAlign w:val="center"/>
          </w:tcPr>
          <w:p w14:paraId="02754DC5">
            <w:pPr>
              <w:snapToGrid w:val="0"/>
              <w:spacing w:line="240" w:lineRule="auto"/>
              <w:jc w:val="left"/>
              <w:rPr>
                <w:rFonts w:ascii="宋体" w:hAnsi="宋体" w:eastAsia="宋体" w:cs="宋体"/>
                <w:sz w:val="18"/>
                <w:szCs w:val="18"/>
              </w:rPr>
            </w:pPr>
          </w:p>
        </w:tc>
        <w:tc>
          <w:tcPr>
            <w:tcW w:w="1296" w:type="dxa"/>
            <w:gridSpan w:val="2"/>
            <w:vAlign w:val="center"/>
          </w:tcPr>
          <w:p w14:paraId="1DF4D0D9">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项目所在地</w:t>
            </w:r>
          </w:p>
        </w:tc>
        <w:tc>
          <w:tcPr>
            <w:tcW w:w="2522" w:type="dxa"/>
            <w:gridSpan w:val="3"/>
            <w:vAlign w:val="center"/>
          </w:tcPr>
          <w:p w14:paraId="5C55EB1B">
            <w:pPr>
              <w:snapToGrid w:val="0"/>
              <w:spacing w:line="240" w:lineRule="auto"/>
              <w:jc w:val="left"/>
              <w:rPr>
                <w:rFonts w:ascii="宋体" w:hAnsi="宋体" w:eastAsia="宋体" w:cs="宋体"/>
                <w:sz w:val="18"/>
                <w:szCs w:val="18"/>
              </w:rPr>
            </w:pPr>
          </w:p>
        </w:tc>
      </w:tr>
      <w:tr w14:paraId="53FD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14:paraId="3E77485E">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施工图审查</w:t>
            </w:r>
          </w:p>
          <w:p w14:paraId="0F6EF04C">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合格书编号</w:t>
            </w:r>
          </w:p>
        </w:tc>
        <w:tc>
          <w:tcPr>
            <w:tcW w:w="2923" w:type="dxa"/>
            <w:gridSpan w:val="2"/>
            <w:vAlign w:val="center"/>
          </w:tcPr>
          <w:p w14:paraId="0B403401">
            <w:pPr>
              <w:snapToGrid w:val="0"/>
              <w:spacing w:line="240" w:lineRule="auto"/>
              <w:jc w:val="left"/>
              <w:rPr>
                <w:rFonts w:ascii="宋体" w:hAnsi="宋体" w:eastAsia="宋体" w:cs="宋体"/>
                <w:sz w:val="18"/>
                <w:szCs w:val="18"/>
              </w:rPr>
            </w:pPr>
          </w:p>
        </w:tc>
        <w:tc>
          <w:tcPr>
            <w:tcW w:w="1677" w:type="dxa"/>
            <w:gridSpan w:val="3"/>
            <w:vAlign w:val="center"/>
          </w:tcPr>
          <w:p w14:paraId="66F62D42">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实施联合审图</w:t>
            </w:r>
          </w:p>
          <w:p w14:paraId="457321E2">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（可多选）</w:t>
            </w:r>
          </w:p>
        </w:tc>
        <w:tc>
          <w:tcPr>
            <w:tcW w:w="8489" w:type="dxa"/>
            <w:gridSpan w:val="10"/>
            <w:vAlign w:val="center"/>
          </w:tcPr>
          <w:p w14:paraId="49EBA64B">
            <w:pPr>
              <w:snapToGrid w:val="0"/>
              <w:spacing w:line="240" w:lineRule="auto"/>
              <w:jc w:val="left"/>
              <w:rPr>
                <w:rFonts w:ascii="宋体" w:hAnsi="宋体" w:eastAsia="宋体" w:cs="宋体"/>
                <w:sz w:val="18"/>
                <w:szCs w:val="18"/>
              </w:rPr>
            </w:pPr>
            <w:r>
              <w:rPr>
                <w:rFonts w:hint="eastAsia" w:ascii="宋体" w:hAnsi="宋体" w:eastAsia="宋体" w:cs="宋体"/>
                <w:sz w:val="18"/>
                <w:szCs w:val="18"/>
              </w:rPr>
              <w:t>□消防   □人防   □技防   □未实施</w:t>
            </w:r>
          </w:p>
        </w:tc>
      </w:tr>
      <w:tr w14:paraId="02F6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vAlign w:val="center"/>
          </w:tcPr>
          <w:p w14:paraId="79CB7706">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建筑类型</w:t>
            </w:r>
          </w:p>
          <w:p w14:paraId="1B0F1CEE">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（可多选）</w:t>
            </w:r>
          </w:p>
        </w:tc>
        <w:tc>
          <w:tcPr>
            <w:tcW w:w="13089" w:type="dxa"/>
            <w:gridSpan w:val="15"/>
            <w:vAlign w:val="center"/>
          </w:tcPr>
          <w:p w14:paraId="23414AF5">
            <w:pPr>
              <w:snapToGrid w:val="0"/>
              <w:spacing w:line="240" w:lineRule="auto"/>
              <w:jc w:val="left"/>
              <w:rPr>
                <w:rFonts w:ascii="宋体" w:hAnsi="宋体" w:eastAsia="宋体" w:cs="宋体"/>
                <w:sz w:val="18"/>
                <w:szCs w:val="18"/>
              </w:rPr>
            </w:pPr>
            <w:r>
              <w:rPr>
                <w:rFonts w:hint="eastAsia" w:ascii="宋体" w:hAnsi="宋体" w:eastAsia="宋体" w:cs="宋体"/>
                <w:sz w:val="18"/>
                <w:szCs w:val="18"/>
              </w:rPr>
              <w:t xml:space="preserve">□取消或缩小施工图审查范围的项目  □保障性住房  □超限高层建筑  □城市轨道交通工程  □涉及公共安全的公共建筑  </w:t>
            </w:r>
          </w:p>
          <w:p w14:paraId="22CB0C72">
            <w:pPr>
              <w:snapToGrid w:val="0"/>
              <w:spacing w:line="240" w:lineRule="auto"/>
              <w:jc w:val="left"/>
              <w:rPr>
                <w:rFonts w:ascii="宋体" w:hAnsi="宋体" w:eastAsia="宋体" w:cs="宋体"/>
                <w:sz w:val="18"/>
                <w:szCs w:val="18"/>
              </w:rPr>
            </w:pPr>
            <w:r>
              <w:rPr>
                <w:rFonts w:hint="eastAsia" w:ascii="宋体" w:hAnsi="宋体" w:eastAsia="宋体" w:cs="宋体"/>
                <w:sz w:val="18"/>
                <w:szCs w:val="18"/>
              </w:rPr>
              <w:t>□其他房屋市政工程  □非房屋市政类特殊建设工程项目</w:t>
            </w:r>
          </w:p>
        </w:tc>
      </w:tr>
      <w:tr w14:paraId="3A5F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14:paraId="0541C237">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规模及投资</w:t>
            </w:r>
          </w:p>
        </w:tc>
        <w:tc>
          <w:tcPr>
            <w:tcW w:w="1994" w:type="dxa"/>
            <w:vAlign w:val="center"/>
          </w:tcPr>
          <w:p w14:paraId="291F209E">
            <w:pPr>
              <w:snapToGrid w:val="0"/>
              <w:spacing w:line="240" w:lineRule="auto"/>
              <w:jc w:val="left"/>
              <w:rPr>
                <w:rFonts w:ascii="宋体" w:hAnsi="宋体" w:eastAsia="宋体" w:cs="宋体"/>
                <w:sz w:val="18"/>
                <w:szCs w:val="18"/>
              </w:rPr>
            </w:pPr>
            <w:r>
              <w:rPr>
                <w:rFonts w:hint="eastAsia" w:ascii="宋体" w:hAnsi="宋体" w:eastAsia="宋体" w:cs="宋体"/>
                <w:sz w:val="18"/>
                <w:szCs w:val="18"/>
              </w:rPr>
              <w:t>建筑面积：     m</w:t>
            </w:r>
            <w:r>
              <w:rPr>
                <w:rFonts w:hint="eastAsia" w:ascii="宋体" w:hAnsi="宋体" w:eastAsia="宋体" w:cs="宋体"/>
                <w:sz w:val="18"/>
                <w:szCs w:val="18"/>
                <w:vertAlign w:val="superscript"/>
              </w:rPr>
              <w:t>2</w:t>
            </w:r>
          </w:p>
        </w:tc>
        <w:tc>
          <w:tcPr>
            <w:tcW w:w="1494" w:type="dxa"/>
            <w:gridSpan w:val="2"/>
            <w:vAlign w:val="center"/>
          </w:tcPr>
          <w:p w14:paraId="14387DA7">
            <w:pPr>
              <w:snapToGrid w:val="0"/>
              <w:spacing w:line="240" w:lineRule="auto"/>
              <w:jc w:val="left"/>
              <w:rPr>
                <w:rFonts w:ascii="宋体" w:hAnsi="宋体" w:eastAsia="宋体" w:cs="宋体"/>
                <w:sz w:val="18"/>
                <w:szCs w:val="18"/>
              </w:rPr>
            </w:pPr>
            <w:r>
              <w:rPr>
                <w:rFonts w:hint="eastAsia" w:ascii="宋体" w:hAnsi="宋体" w:eastAsia="宋体" w:cs="宋体"/>
                <w:sz w:val="18"/>
                <w:szCs w:val="18"/>
              </w:rPr>
              <w:t>高度：    m</w:t>
            </w:r>
          </w:p>
        </w:tc>
        <w:tc>
          <w:tcPr>
            <w:tcW w:w="2317" w:type="dxa"/>
            <w:gridSpan w:val="4"/>
            <w:vAlign w:val="center"/>
          </w:tcPr>
          <w:p w14:paraId="1FE567CD">
            <w:pPr>
              <w:snapToGrid w:val="0"/>
              <w:spacing w:line="240" w:lineRule="auto"/>
              <w:jc w:val="left"/>
              <w:rPr>
                <w:rFonts w:ascii="宋体" w:hAnsi="宋体" w:eastAsia="宋体" w:cs="宋体"/>
                <w:sz w:val="18"/>
                <w:szCs w:val="18"/>
              </w:rPr>
            </w:pPr>
            <w:r>
              <w:rPr>
                <w:rFonts w:hint="eastAsia" w:ascii="宋体" w:hAnsi="宋体" w:eastAsia="宋体" w:cs="宋体"/>
                <w:sz w:val="18"/>
                <w:szCs w:val="18"/>
              </w:rPr>
              <w:t>地上   层； 地下   层</w:t>
            </w:r>
          </w:p>
        </w:tc>
        <w:tc>
          <w:tcPr>
            <w:tcW w:w="2641" w:type="dxa"/>
            <w:gridSpan w:val="2"/>
            <w:vAlign w:val="center"/>
          </w:tcPr>
          <w:p w14:paraId="2C02FA2B">
            <w:pPr>
              <w:snapToGrid w:val="0"/>
              <w:spacing w:line="240" w:lineRule="auto"/>
              <w:jc w:val="left"/>
              <w:rPr>
                <w:rFonts w:ascii="宋体" w:hAnsi="宋体" w:eastAsia="宋体" w:cs="宋体"/>
                <w:sz w:val="18"/>
                <w:szCs w:val="18"/>
              </w:rPr>
            </w:pPr>
            <w:r>
              <w:rPr>
                <w:rFonts w:hint="eastAsia" w:ascii="宋体" w:hAnsi="宋体" w:eastAsia="宋体" w:cs="宋体"/>
                <w:sz w:val="18"/>
                <w:szCs w:val="18"/>
              </w:rPr>
              <w:t>投资：      万元</w:t>
            </w:r>
          </w:p>
        </w:tc>
        <w:tc>
          <w:tcPr>
            <w:tcW w:w="4643" w:type="dxa"/>
            <w:gridSpan w:val="6"/>
            <w:vAlign w:val="center"/>
          </w:tcPr>
          <w:p w14:paraId="0AF3C482">
            <w:pPr>
              <w:snapToGrid w:val="0"/>
              <w:spacing w:line="240" w:lineRule="auto"/>
              <w:jc w:val="left"/>
              <w:rPr>
                <w:rFonts w:ascii="宋体" w:hAnsi="宋体" w:eastAsia="宋体" w:cs="宋体"/>
                <w:sz w:val="18"/>
                <w:szCs w:val="18"/>
              </w:rPr>
            </w:pPr>
            <w:r>
              <w:rPr>
                <w:rFonts w:hint="eastAsia" w:ascii="宋体" w:hAnsi="宋体" w:eastAsia="宋体" w:cs="宋体"/>
                <w:sz w:val="18"/>
                <w:szCs w:val="18"/>
              </w:rPr>
              <w:t>其他规模参数：</w:t>
            </w:r>
          </w:p>
        </w:tc>
      </w:tr>
      <w:tr w14:paraId="6173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Merge w:val="restart"/>
            <w:vAlign w:val="center"/>
          </w:tcPr>
          <w:p w14:paraId="6981B2A5">
            <w:pPr>
              <w:snapToGrid w:val="0"/>
              <w:spacing w:line="240" w:lineRule="auto"/>
              <w:jc w:val="center"/>
              <w:rPr>
                <w:rFonts w:ascii="宋体" w:hAnsi="宋体" w:eastAsia="宋体" w:cs="宋体"/>
                <w:sz w:val="18"/>
                <w:szCs w:val="18"/>
              </w:rPr>
            </w:pPr>
          </w:p>
        </w:tc>
        <w:tc>
          <w:tcPr>
            <w:tcW w:w="2923" w:type="dxa"/>
            <w:gridSpan w:val="2"/>
            <w:vMerge w:val="restart"/>
            <w:vAlign w:val="center"/>
          </w:tcPr>
          <w:p w14:paraId="623C8F7E">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单位名称</w:t>
            </w:r>
          </w:p>
        </w:tc>
        <w:tc>
          <w:tcPr>
            <w:tcW w:w="865" w:type="dxa"/>
            <w:gridSpan w:val="2"/>
            <w:vMerge w:val="restart"/>
            <w:vAlign w:val="center"/>
          </w:tcPr>
          <w:p w14:paraId="2738D601">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项目负责人</w:t>
            </w:r>
          </w:p>
        </w:tc>
        <w:tc>
          <w:tcPr>
            <w:tcW w:w="1083" w:type="dxa"/>
            <w:gridSpan w:val="2"/>
            <w:vMerge w:val="restart"/>
            <w:vAlign w:val="center"/>
          </w:tcPr>
          <w:p w14:paraId="2FD3A7F8">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法定代表人授权委托书</w:t>
            </w:r>
          </w:p>
        </w:tc>
        <w:tc>
          <w:tcPr>
            <w:tcW w:w="934" w:type="dxa"/>
            <w:vMerge w:val="restart"/>
            <w:vAlign w:val="center"/>
          </w:tcPr>
          <w:p w14:paraId="03538552">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项目负责人承诺书</w:t>
            </w:r>
          </w:p>
        </w:tc>
        <w:tc>
          <w:tcPr>
            <w:tcW w:w="4366" w:type="dxa"/>
            <w:gridSpan w:val="4"/>
            <w:vAlign w:val="center"/>
          </w:tcPr>
          <w:p w14:paraId="3A743542">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质量问题</w:t>
            </w:r>
          </w:p>
        </w:tc>
        <w:tc>
          <w:tcPr>
            <w:tcW w:w="2918" w:type="dxa"/>
            <w:gridSpan w:val="4"/>
            <w:vAlign w:val="center"/>
          </w:tcPr>
          <w:p w14:paraId="4226D789">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违法违规行为处理</w:t>
            </w:r>
          </w:p>
        </w:tc>
      </w:tr>
      <w:tr w14:paraId="1E2B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Merge w:val="continue"/>
            <w:vAlign w:val="center"/>
          </w:tcPr>
          <w:p w14:paraId="557DF41B">
            <w:pPr>
              <w:snapToGrid w:val="0"/>
              <w:spacing w:line="240" w:lineRule="auto"/>
              <w:jc w:val="center"/>
              <w:rPr>
                <w:rFonts w:ascii="宋体" w:hAnsi="宋体" w:eastAsia="宋体" w:cs="宋体"/>
                <w:sz w:val="18"/>
                <w:szCs w:val="18"/>
              </w:rPr>
            </w:pPr>
          </w:p>
        </w:tc>
        <w:tc>
          <w:tcPr>
            <w:tcW w:w="2923" w:type="dxa"/>
            <w:gridSpan w:val="2"/>
            <w:vMerge w:val="continue"/>
            <w:vAlign w:val="center"/>
          </w:tcPr>
          <w:p w14:paraId="4C89A39E">
            <w:pPr>
              <w:snapToGrid w:val="0"/>
              <w:spacing w:line="240" w:lineRule="auto"/>
              <w:jc w:val="center"/>
              <w:rPr>
                <w:rFonts w:ascii="宋体" w:hAnsi="宋体" w:eastAsia="宋体" w:cs="宋体"/>
                <w:sz w:val="18"/>
                <w:szCs w:val="18"/>
              </w:rPr>
            </w:pPr>
          </w:p>
        </w:tc>
        <w:tc>
          <w:tcPr>
            <w:tcW w:w="865" w:type="dxa"/>
            <w:gridSpan w:val="2"/>
            <w:vMerge w:val="continue"/>
            <w:vAlign w:val="center"/>
          </w:tcPr>
          <w:p w14:paraId="2E5E528C">
            <w:pPr>
              <w:snapToGrid w:val="0"/>
              <w:spacing w:line="240" w:lineRule="auto"/>
              <w:jc w:val="center"/>
              <w:rPr>
                <w:rFonts w:ascii="宋体" w:hAnsi="宋体" w:eastAsia="宋体" w:cs="宋体"/>
                <w:sz w:val="18"/>
                <w:szCs w:val="18"/>
              </w:rPr>
            </w:pPr>
          </w:p>
        </w:tc>
        <w:tc>
          <w:tcPr>
            <w:tcW w:w="1083" w:type="dxa"/>
            <w:gridSpan w:val="2"/>
            <w:vMerge w:val="continue"/>
            <w:vAlign w:val="center"/>
          </w:tcPr>
          <w:p w14:paraId="7EF20DFF">
            <w:pPr>
              <w:snapToGrid w:val="0"/>
              <w:spacing w:line="240" w:lineRule="auto"/>
              <w:jc w:val="center"/>
              <w:rPr>
                <w:rFonts w:ascii="宋体" w:hAnsi="宋体" w:eastAsia="宋体" w:cs="宋体"/>
                <w:sz w:val="18"/>
                <w:szCs w:val="18"/>
              </w:rPr>
            </w:pPr>
          </w:p>
        </w:tc>
        <w:tc>
          <w:tcPr>
            <w:tcW w:w="934" w:type="dxa"/>
            <w:vMerge w:val="continue"/>
            <w:vAlign w:val="center"/>
          </w:tcPr>
          <w:p w14:paraId="3157529A">
            <w:pPr>
              <w:snapToGrid w:val="0"/>
              <w:spacing w:line="240" w:lineRule="auto"/>
              <w:jc w:val="center"/>
              <w:rPr>
                <w:rFonts w:ascii="宋体" w:hAnsi="宋体" w:eastAsia="宋体" w:cs="宋体"/>
                <w:sz w:val="18"/>
                <w:szCs w:val="18"/>
              </w:rPr>
            </w:pPr>
          </w:p>
        </w:tc>
        <w:tc>
          <w:tcPr>
            <w:tcW w:w="1716" w:type="dxa"/>
            <w:vAlign w:val="center"/>
          </w:tcPr>
          <w:p w14:paraId="5CBE828B">
            <w:pPr>
              <w:snapToGrid w:val="0"/>
              <w:spacing w:line="240" w:lineRule="auto"/>
              <w:jc w:val="center"/>
              <w:rPr>
                <w:rFonts w:ascii="宋体" w:hAnsi="宋体" w:eastAsia="宋体" w:cs="宋体"/>
                <w:sz w:val="18"/>
                <w:szCs w:val="18"/>
              </w:rPr>
            </w:pPr>
            <w:r>
              <w:rPr>
                <w:rFonts w:hint="eastAsia" w:ascii="宋体" w:hAnsi="宋体" w:eastAsia="宋体" w:cs="宋体"/>
                <w:bCs/>
                <w:sz w:val="18"/>
                <w:szCs w:val="18"/>
              </w:rPr>
              <w:t>违反（错审漏审）强制性条文数</w:t>
            </w:r>
          </w:p>
        </w:tc>
        <w:tc>
          <w:tcPr>
            <w:tcW w:w="1750" w:type="dxa"/>
            <w:gridSpan w:val="2"/>
            <w:vAlign w:val="center"/>
          </w:tcPr>
          <w:p w14:paraId="5EA64A5C">
            <w:pPr>
              <w:snapToGrid w:val="0"/>
              <w:spacing w:line="240" w:lineRule="auto"/>
              <w:jc w:val="center"/>
              <w:rPr>
                <w:rFonts w:ascii="宋体" w:hAnsi="宋体" w:eastAsia="宋体" w:cs="宋体"/>
                <w:sz w:val="18"/>
                <w:szCs w:val="18"/>
              </w:rPr>
            </w:pPr>
            <w:r>
              <w:rPr>
                <w:rFonts w:hint="eastAsia" w:ascii="宋体" w:hAnsi="宋体" w:eastAsia="宋体" w:cs="宋体"/>
                <w:bCs/>
                <w:sz w:val="18"/>
                <w:szCs w:val="18"/>
              </w:rPr>
              <w:t>违反（错审漏审）一般性条文数</w:t>
            </w:r>
          </w:p>
        </w:tc>
        <w:tc>
          <w:tcPr>
            <w:tcW w:w="900" w:type="dxa"/>
            <w:vAlign w:val="center"/>
          </w:tcPr>
          <w:p w14:paraId="669A4B2A">
            <w:pPr>
              <w:snapToGrid w:val="0"/>
              <w:spacing w:line="240" w:lineRule="auto"/>
              <w:jc w:val="center"/>
              <w:rPr>
                <w:rFonts w:ascii="宋体" w:hAnsi="宋体" w:eastAsia="宋体" w:cs="宋体"/>
                <w:bCs/>
                <w:sz w:val="18"/>
                <w:szCs w:val="18"/>
              </w:rPr>
            </w:pPr>
            <w:r>
              <w:rPr>
                <w:rFonts w:hint="eastAsia" w:ascii="宋体" w:hAnsi="宋体" w:eastAsia="宋体" w:cs="宋体"/>
                <w:bCs/>
                <w:sz w:val="18"/>
                <w:szCs w:val="18"/>
              </w:rPr>
              <w:t>其他</w:t>
            </w:r>
          </w:p>
        </w:tc>
        <w:tc>
          <w:tcPr>
            <w:tcW w:w="950" w:type="dxa"/>
            <w:gridSpan w:val="2"/>
            <w:vAlign w:val="center"/>
          </w:tcPr>
          <w:p w14:paraId="5359754B">
            <w:pPr>
              <w:wordWrap w:val="0"/>
              <w:snapToGrid w:val="0"/>
              <w:spacing w:line="240" w:lineRule="auto"/>
              <w:jc w:val="center"/>
              <w:rPr>
                <w:rFonts w:ascii="宋体" w:hAnsi="宋体" w:eastAsia="宋体" w:cs="宋体"/>
                <w:bCs/>
                <w:sz w:val="18"/>
                <w:szCs w:val="18"/>
              </w:rPr>
            </w:pPr>
            <w:r>
              <w:rPr>
                <w:rFonts w:hint="eastAsia" w:ascii="宋体" w:hAnsi="宋体" w:eastAsia="宋体" w:cs="宋体"/>
                <w:sz w:val="18"/>
                <w:szCs w:val="18"/>
              </w:rPr>
              <w:t>责令改正（次）</w:t>
            </w:r>
          </w:p>
        </w:tc>
        <w:tc>
          <w:tcPr>
            <w:tcW w:w="834" w:type="dxa"/>
            <w:vAlign w:val="center"/>
          </w:tcPr>
          <w:p w14:paraId="2820C9AE">
            <w:pPr>
              <w:wordWrap w:val="0"/>
              <w:snapToGrid w:val="0"/>
              <w:spacing w:line="240" w:lineRule="auto"/>
              <w:jc w:val="center"/>
              <w:rPr>
                <w:rFonts w:ascii="宋体" w:hAnsi="宋体" w:eastAsia="宋体" w:cs="宋体"/>
                <w:bCs/>
                <w:sz w:val="18"/>
                <w:szCs w:val="18"/>
              </w:rPr>
            </w:pPr>
            <w:r>
              <w:rPr>
                <w:rFonts w:hint="eastAsia" w:ascii="宋体" w:hAnsi="宋体" w:eastAsia="宋体" w:cs="宋体"/>
                <w:sz w:val="18"/>
                <w:szCs w:val="18"/>
              </w:rPr>
              <w:t>罚款（元）</w:t>
            </w:r>
          </w:p>
        </w:tc>
        <w:tc>
          <w:tcPr>
            <w:tcW w:w="1134" w:type="dxa"/>
            <w:vAlign w:val="center"/>
          </w:tcPr>
          <w:p w14:paraId="07201708">
            <w:pPr>
              <w:wordWrap w:val="0"/>
              <w:snapToGrid w:val="0"/>
              <w:spacing w:line="240" w:lineRule="auto"/>
              <w:jc w:val="center"/>
              <w:rPr>
                <w:rFonts w:ascii="宋体" w:hAnsi="宋体" w:eastAsia="宋体" w:cs="宋体"/>
                <w:bCs/>
                <w:sz w:val="18"/>
                <w:szCs w:val="18"/>
              </w:rPr>
            </w:pPr>
            <w:r>
              <w:rPr>
                <w:rFonts w:hint="eastAsia" w:ascii="宋体" w:hAnsi="宋体" w:eastAsia="宋体" w:cs="宋体"/>
                <w:sz w:val="18"/>
                <w:szCs w:val="18"/>
              </w:rPr>
              <w:t>其他处理</w:t>
            </w:r>
          </w:p>
        </w:tc>
      </w:tr>
      <w:tr w14:paraId="5C45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14:paraId="2E56210A">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建设单位</w:t>
            </w:r>
          </w:p>
        </w:tc>
        <w:tc>
          <w:tcPr>
            <w:tcW w:w="2923" w:type="dxa"/>
            <w:gridSpan w:val="2"/>
            <w:vAlign w:val="center"/>
          </w:tcPr>
          <w:p w14:paraId="12426DD9">
            <w:pPr>
              <w:snapToGrid w:val="0"/>
              <w:spacing w:line="240" w:lineRule="auto"/>
              <w:jc w:val="left"/>
              <w:rPr>
                <w:rFonts w:ascii="宋体" w:hAnsi="宋体" w:eastAsia="宋体" w:cs="宋体"/>
                <w:sz w:val="18"/>
                <w:szCs w:val="18"/>
              </w:rPr>
            </w:pPr>
          </w:p>
        </w:tc>
        <w:tc>
          <w:tcPr>
            <w:tcW w:w="865" w:type="dxa"/>
            <w:gridSpan w:val="2"/>
            <w:vAlign w:val="center"/>
          </w:tcPr>
          <w:p w14:paraId="3FAF265C">
            <w:pPr>
              <w:snapToGrid w:val="0"/>
              <w:spacing w:line="240" w:lineRule="auto"/>
              <w:jc w:val="left"/>
              <w:rPr>
                <w:rFonts w:ascii="宋体" w:hAnsi="宋体" w:eastAsia="宋体" w:cs="宋体"/>
                <w:sz w:val="18"/>
                <w:szCs w:val="18"/>
              </w:rPr>
            </w:pPr>
          </w:p>
        </w:tc>
        <w:tc>
          <w:tcPr>
            <w:tcW w:w="1083" w:type="dxa"/>
            <w:gridSpan w:val="2"/>
            <w:vAlign w:val="center"/>
          </w:tcPr>
          <w:p w14:paraId="45CF6054">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　</w:t>
            </w:r>
          </w:p>
        </w:tc>
        <w:tc>
          <w:tcPr>
            <w:tcW w:w="934" w:type="dxa"/>
            <w:vAlign w:val="center"/>
          </w:tcPr>
          <w:p w14:paraId="6475BEBF">
            <w:pPr>
              <w:snapToGrid w:val="0"/>
              <w:spacing w:line="240" w:lineRule="auto"/>
              <w:jc w:val="center"/>
              <w:rPr>
                <w:rFonts w:ascii="宋体" w:hAnsi="宋体" w:eastAsia="宋体" w:cs="宋体"/>
                <w:sz w:val="18"/>
                <w:szCs w:val="18"/>
              </w:rPr>
            </w:pPr>
          </w:p>
        </w:tc>
        <w:tc>
          <w:tcPr>
            <w:tcW w:w="1716" w:type="dxa"/>
            <w:vAlign w:val="center"/>
          </w:tcPr>
          <w:p w14:paraId="315660E7">
            <w:pPr>
              <w:snapToGrid w:val="0"/>
              <w:spacing w:line="240" w:lineRule="auto"/>
              <w:jc w:val="center"/>
              <w:rPr>
                <w:rFonts w:ascii="宋体" w:hAnsi="宋体" w:eastAsia="宋体" w:cs="宋体"/>
                <w:sz w:val="18"/>
                <w:szCs w:val="18"/>
              </w:rPr>
            </w:pPr>
          </w:p>
        </w:tc>
        <w:tc>
          <w:tcPr>
            <w:tcW w:w="1750" w:type="dxa"/>
            <w:gridSpan w:val="2"/>
            <w:vAlign w:val="center"/>
          </w:tcPr>
          <w:p w14:paraId="465FC2AF">
            <w:pPr>
              <w:snapToGrid w:val="0"/>
              <w:spacing w:line="240" w:lineRule="auto"/>
              <w:jc w:val="center"/>
              <w:rPr>
                <w:rFonts w:ascii="宋体" w:hAnsi="宋体" w:eastAsia="宋体" w:cs="宋体"/>
                <w:sz w:val="18"/>
                <w:szCs w:val="18"/>
              </w:rPr>
            </w:pPr>
          </w:p>
        </w:tc>
        <w:tc>
          <w:tcPr>
            <w:tcW w:w="900" w:type="dxa"/>
            <w:vAlign w:val="center"/>
          </w:tcPr>
          <w:p w14:paraId="4623812B">
            <w:pPr>
              <w:snapToGrid w:val="0"/>
              <w:spacing w:line="240" w:lineRule="auto"/>
              <w:jc w:val="center"/>
              <w:rPr>
                <w:rFonts w:ascii="宋体" w:hAnsi="宋体" w:eastAsia="宋体" w:cs="宋体"/>
                <w:sz w:val="18"/>
                <w:szCs w:val="18"/>
              </w:rPr>
            </w:pPr>
          </w:p>
        </w:tc>
        <w:tc>
          <w:tcPr>
            <w:tcW w:w="950" w:type="dxa"/>
            <w:gridSpan w:val="2"/>
            <w:vAlign w:val="center"/>
          </w:tcPr>
          <w:p w14:paraId="59ED8754">
            <w:pPr>
              <w:snapToGrid w:val="0"/>
              <w:spacing w:line="240" w:lineRule="auto"/>
              <w:jc w:val="center"/>
              <w:rPr>
                <w:rFonts w:ascii="宋体" w:hAnsi="宋体" w:eastAsia="宋体" w:cs="宋体"/>
                <w:sz w:val="18"/>
                <w:szCs w:val="18"/>
              </w:rPr>
            </w:pPr>
          </w:p>
        </w:tc>
        <w:tc>
          <w:tcPr>
            <w:tcW w:w="834" w:type="dxa"/>
            <w:vAlign w:val="center"/>
          </w:tcPr>
          <w:p w14:paraId="4AD896FA">
            <w:pPr>
              <w:snapToGrid w:val="0"/>
              <w:spacing w:line="240" w:lineRule="auto"/>
              <w:jc w:val="center"/>
              <w:rPr>
                <w:rFonts w:ascii="宋体" w:hAnsi="宋体" w:eastAsia="宋体" w:cs="宋体"/>
                <w:sz w:val="18"/>
                <w:szCs w:val="18"/>
              </w:rPr>
            </w:pPr>
          </w:p>
        </w:tc>
        <w:tc>
          <w:tcPr>
            <w:tcW w:w="1134" w:type="dxa"/>
            <w:vAlign w:val="center"/>
          </w:tcPr>
          <w:p w14:paraId="4A688F32">
            <w:pPr>
              <w:snapToGrid w:val="0"/>
              <w:spacing w:line="240" w:lineRule="auto"/>
              <w:jc w:val="center"/>
              <w:rPr>
                <w:rFonts w:ascii="宋体" w:hAnsi="宋体" w:eastAsia="宋体" w:cs="宋体"/>
                <w:sz w:val="18"/>
                <w:szCs w:val="18"/>
              </w:rPr>
            </w:pPr>
          </w:p>
        </w:tc>
      </w:tr>
      <w:tr w14:paraId="7324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14:paraId="7629462B">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勘察单位</w:t>
            </w:r>
          </w:p>
        </w:tc>
        <w:tc>
          <w:tcPr>
            <w:tcW w:w="2923" w:type="dxa"/>
            <w:gridSpan w:val="2"/>
            <w:vAlign w:val="center"/>
          </w:tcPr>
          <w:p w14:paraId="5ED2B625">
            <w:pPr>
              <w:snapToGrid w:val="0"/>
              <w:spacing w:line="240" w:lineRule="auto"/>
              <w:jc w:val="left"/>
              <w:rPr>
                <w:rFonts w:ascii="宋体" w:hAnsi="宋体" w:eastAsia="宋体" w:cs="宋体"/>
                <w:sz w:val="18"/>
                <w:szCs w:val="18"/>
              </w:rPr>
            </w:pPr>
          </w:p>
        </w:tc>
        <w:tc>
          <w:tcPr>
            <w:tcW w:w="865" w:type="dxa"/>
            <w:gridSpan w:val="2"/>
            <w:vAlign w:val="center"/>
          </w:tcPr>
          <w:p w14:paraId="3703E1B2">
            <w:pPr>
              <w:snapToGrid w:val="0"/>
              <w:spacing w:line="240" w:lineRule="auto"/>
              <w:jc w:val="left"/>
              <w:rPr>
                <w:rFonts w:ascii="宋体" w:hAnsi="宋体" w:eastAsia="宋体" w:cs="宋体"/>
                <w:sz w:val="18"/>
                <w:szCs w:val="18"/>
              </w:rPr>
            </w:pPr>
          </w:p>
        </w:tc>
        <w:tc>
          <w:tcPr>
            <w:tcW w:w="1083" w:type="dxa"/>
            <w:gridSpan w:val="2"/>
            <w:vAlign w:val="center"/>
          </w:tcPr>
          <w:p w14:paraId="6CC67B65">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　</w:t>
            </w:r>
          </w:p>
        </w:tc>
        <w:tc>
          <w:tcPr>
            <w:tcW w:w="934" w:type="dxa"/>
            <w:vAlign w:val="center"/>
          </w:tcPr>
          <w:p w14:paraId="025A633D">
            <w:pPr>
              <w:snapToGrid w:val="0"/>
              <w:spacing w:line="240" w:lineRule="auto"/>
              <w:jc w:val="center"/>
              <w:rPr>
                <w:rFonts w:ascii="宋体" w:hAnsi="宋体" w:eastAsia="宋体" w:cs="宋体"/>
                <w:sz w:val="18"/>
                <w:szCs w:val="18"/>
              </w:rPr>
            </w:pPr>
          </w:p>
        </w:tc>
        <w:tc>
          <w:tcPr>
            <w:tcW w:w="1716" w:type="dxa"/>
            <w:vAlign w:val="center"/>
          </w:tcPr>
          <w:p w14:paraId="32E0813A">
            <w:pPr>
              <w:snapToGrid w:val="0"/>
              <w:spacing w:line="240" w:lineRule="auto"/>
              <w:jc w:val="center"/>
              <w:rPr>
                <w:rFonts w:ascii="宋体" w:hAnsi="宋体" w:eastAsia="宋体" w:cs="宋体"/>
                <w:sz w:val="18"/>
                <w:szCs w:val="18"/>
              </w:rPr>
            </w:pPr>
          </w:p>
        </w:tc>
        <w:tc>
          <w:tcPr>
            <w:tcW w:w="1750" w:type="dxa"/>
            <w:gridSpan w:val="2"/>
            <w:vAlign w:val="center"/>
          </w:tcPr>
          <w:p w14:paraId="461B3988">
            <w:pPr>
              <w:snapToGrid w:val="0"/>
              <w:spacing w:line="240" w:lineRule="auto"/>
              <w:jc w:val="center"/>
              <w:rPr>
                <w:rFonts w:ascii="宋体" w:hAnsi="宋体" w:eastAsia="宋体" w:cs="宋体"/>
                <w:sz w:val="18"/>
                <w:szCs w:val="18"/>
              </w:rPr>
            </w:pPr>
          </w:p>
        </w:tc>
        <w:tc>
          <w:tcPr>
            <w:tcW w:w="900" w:type="dxa"/>
            <w:vAlign w:val="center"/>
          </w:tcPr>
          <w:p w14:paraId="6DEABD21">
            <w:pPr>
              <w:snapToGrid w:val="0"/>
              <w:spacing w:line="240" w:lineRule="auto"/>
              <w:jc w:val="center"/>
              <w:rPr>
                <w:rFonts w:ascii="宋体" w:hAnsi="宋体" w:eastAsia="宋体" w:cs="宋体"/>
                <w:sz w:val="18"/>
                <w:szCs w:val="18"/>
              </w:rPr>
            </w:pPr>
          </w:p>
        </w:tc>
        <w:tc>
          <w:tcPr>
            <w:tcW w:w="950" w:type="dxa"/>
            <w:gridSpan w:val="2"/>
            <w:vAlign w:val="center"/>
          </w:tcPr>
          <w:p w14:paraId="18422C8A">
            <w:pPr>
              <w:snapToGrid w:val="0"/>
              <w:spacing w:line="240" w:lineRule="auto"/>
              <w:jc w:val="center"/>
              <w:rPr>
                <w:rFonts w:ascii="宋体" w:hAnsi="宋体" w:eastAsia="宋体" w:cs="宋体"/>
                <w:sz w:val="18"/>
                <w:szCs w:val="18"/>
              </w:rPr>
            </w:pPr>
          </w:p>
        </w:tc>
        <w:tc>
          <w:tcPr>
            <w:tcW w:w="834" w:type="dxa"/>
            <w:vAlign w:val="center"/>
          </w:tcPr>
          <w:p w14:paraId="43802288">
            <w:pPr>
              <w:snapToGrid w:val="0"/>
              <w:spacing w:line="240" w:lineRule="auto"/>
              <w:jc w:val="center"/>
              <w:rPr>
                <w:rFonts w:ascii="宋体" w:hAnsi="宋体" w:eastAsia="宋体" w:cs="宋体"/>
                <w:sz w:val="18"/>
                <w:szCs w:val="18"/>
              </w:rPr>
            </w:pPr>
          </w:p>
        </w:tc>
        <w:tc>
          <w:tcPr>
            <w:tcW w:w="1134" w:type="dxa"/>
            <w:vAlign w:val="center"/>
          </w:tcPr>
          <w:p w14:paraId="7039B451">
            <w:pPr>
              <w:snapToGrid w:val="0"/>
              <w:spacing w:line="240" w:lineRule="auto"/>
              <w:jc w:val="center"/>
              <w:rPr>
                <w:rFonts w:ascii="宋体" w:hAnsi="宋体" w:eastAsia="宋体" w:cs="宋体"/>
                <w:sz w:val="18"/>
                <w:szCs w:val="18"/>
              </w:rPr>
            </w:pPr>
          </w:p>
        </w:tc>
      </w:tr>
      <w:tr w14:paraId="135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14:paraId="4FC78BD5">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设计单位</w:t>
            </w:r>
          </w:p>
        </w:tc>
        <w:tc>
          <w:tcPr>
            <w:tcW w:w="2923" w:type="dxa"/>
            <w:gridSpan w:val="2"/>
            <w:vAlign w:val="center"/>
          </w:tcPr>
          <w:p w14:paraId="283B9A1D">
            <w:pPr>
              <w:snapToGrid w:val="0"/>
              <w:spacing w:line="240" w:lineRule="auto"/>
              <w:jc w:val="left"/>
              <w:rPr>
                <w:rFonts w:ascii="宋体" w:hAnsi="宋体" w:eastAsia="宋体" w:cs="宋体"/>
                <w:sz w:val="18"/>
                <w:szCs w:val="18"/>
              </w:rPr>
            </w:pPr>
          </w:p>
        </w:tc>
        <w:tc>
          <w:tcPr>
            <w:tcW w:w="865" w:type="dxa"/>
            <w:gridSpan w:val="2"/>
            <w:vAlign w:val="center"/>
          </w:tcPr>
          <w:p w14:paraId="79791967">
            <w:pPr>
              <w:snapToGrid w:val="0"/>
              <w:spacing w:line="240" w:lineRule="auto"/>
              <w:jc w:val="left"/>
              <w:rPr>
                <w:rFonts w:ascii="宋体" w:hAnsi="宋体" w:eastAsia="宋体" w:cs="宋体"/>
                <w:sz w:val="18"/>
                <w:szCs w:val="18"/>
              </w:rPr>
            </w:pPr>
          </w:p>
        </w:tc>
        <w:tc>
          <w:tcPr>
            <w:tcW w:w="1083" w:type="dxa"/>
            <w:gridSpan w:val="2"/>
            <w:vAlign w:val="center"/>
          </w:tcPr>
          <w:p w14:paraId="77A085B5">
            <w:pPr>
              <w:snapToGrid w:val="0"/>
              <w:spacing w:line="240" w:lineRule="auto"/>
              <w:jc w:val="center"/>
              <w:rPr>
                <w:rFonts w:ascii="宋体" w:hAnsi="宋体" w:eastAsia="宋体" w:cs="宋体"/>
                <w:sz w:val="18"/>
                <w:szCs w:val="18"/>
              </w:rPr>
            </w:pPr>
          </w:p>
        </w:tc>
        <w:tc>
          <w:tcPr>
            <w:tcW w:w="934" w:type="dxa"/>
            <w:vAlign w:val="center"/>
          </w:tcPr>
          <w:p w14:paraId="44075698">
            <w:pPr>
              <w:snapToGrid w:val="0"/>
              <w:spacing w:line="240" w:lineRule="auto"/>
              <w:jc w:val="center"/>
              <w:rPr>
                <w:rFonts w:ascii="宋体" w:hAnsi="宋体" w:eastAsia="宋体" w:cs="宋体"/>
                <w:sz w:val="18"/>
                <w:szCs w:val="18"/>
              </w:rPr>
            </w:pPr>
          </w:p>
        </w:tc>
        <w:tc>
          <w:tcPr>
            <w:tcW w:w="1716" w:type="dxa"/>
            <w:vAlign w:val="center"/>
          </w:tcPr>
          <w:p w14:paraId="5AF48782">
            <w:pPr>
              <w:snapToGrid w:val="0"/>
              <w:spacing w:line="240" w:lineRule="auto"/>
              <w:jc w:val="center"/>
              <w:rPr>
                <w:rFonts w:ascii="宋体" w:hAnsi="宋体" w:eastAsia="宋体" w:cs="宋体"/>
                <w:sz w:val="18"/>
                <w:szCs w:val="18"/>
              </w:rPr>
            </w:pPr>
          </w:p>
        </w:tc>
        <w:tc>
          <w:tcPr>
            <w:tcW w:w="1750" w:type="dxa"/>
            <w:gridSpan w:val="2"/>
            <w:vAlign w:val="center"/>
          </w:tcPr>
          <w:p w14:paraId="5E88EF37">
            <w:pPr>
              <w:snapToGrid w:val="0"/>
              <w:spacing w:line="240" w:lineRule="auto"/>
              <w:jc w:val="center"/>
              <w:rPr>
                <w:rFonts w:ascii="宋体" w:hAnsi="宋体" w:eastAsia="宋体" w:cs="宋体"/>
                <w:sz w:val="18"/>
                <w:szCs w:val="18"/>
              </w:rPr>
            </w:pPr>
          </w:p>
        </w:tc>
        <w:tc>
          <w:tcPr>
            <w:tcW w:w="900" w:type="dxa"/>
            <w:vAlign w:val="center"/>
          </w:tcPr>
          <w:p w14:paraId="27C104BD">
            <w:pPr>
              <w:snapToGrid w:val="0"/>
              <w:spacing w:line="240" w:lineRule="auto"/>
              <w:jc w:val="center"/>
              <w:rPr>
                <w:rFonts w:ascii="宋体" w:hAnsi="宋体" w:eastAsia="宋体" w:cs="宋体"/>
                <w:sz w:val="18"/>
                <w:szCs w:val="18"/>
              </w:rPr>
            </w:pPr>
          </w:p>
        </w:tc>
        <w:tc>
          <w:tcPr>
            <w:tcW w:w="950" w:type="dxa"/>
            <w:gridSpan w:val="2"/>
            <w:vAlign w:val="center"/>
          </w:tcPr>
          <w:p w14:paraId="4CAC9509">
            <w:pPr>
              <w:snapToGrid w:val="0"/>
              <w:spacing w:line="240" w:lineRule="auto"/>
              <w:jc w:val="center"/>
              <w:rPr>
                <w:rFonts w:ascii="宋体" w:hAnsi="宋体" w:eastAsia="宋体" w:cs="宋体"/>
                <w:sz w:val="18"/>
                <w:szCs w:val="18"/>
              </w:rPr>
            </w:pPr>
          </w:p>
        </w:tc>
        <w:tc>
          <w:tcPr>
            <w:tcW w:w="834" w:type="dxa"/>
            <w:vAlign w:val="center"/>
          </w:tcPr>
          <w:p w14:paraId="3AB4A0C6">
            <w:pPr>
              <w:snapToGrid w:val="0"/>
              <w:spacing w:line="240" w:lineRule="auto"/>
              <w:jc w:val="center"/>
              <w:rPr>
                <w:rFonts w:ascii="宋体" w:hAnsi="宋体" w:eastAsia="宋体" w:cs="宋体"/>
                <w:sz w:val="18"/>
                <w:szCs w:val="18"/>
              </w:rPr>
            </w:pPr>
          </w:p>
        </w:tc>
        <w:tc>
          <w:tcPr>
            <w:tcW w:w="1134" w:type="dxa"/>
            <w:vAlign w:val="center"/>
          </w:tcPr>
          <w:p w14:paraId="5115B713">
            <w:pPr>
              <w:snapToGrid w:val="0"/>
              <w:spacing w:line="240" w:lineRule="auto"/>
              <w:jc w:val="center"/>
              <w:rPr>
                <w:rFonts w:ascii="宋体" w:hAnsi="宋体" w:eastAsia="宋体" w:cs="宋体"/>
                <w:sz w:val="18"/>
                <w:szCs w:val="18"/>
              </w:rPr>
            </w:pPr>
          </w:p>
        </w:tc>
      </w:tr>
      <w:tr w14:paraId="3A6E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14:paraId="3713B5AB">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施工图审查机构</w:t>
            </w:r>
          </w:p>
        </w:tc>
        <w:tc>
          <w:tcPr>
            <w:tcW w:w="2923" w:type="dxa"/>
            <w:gridSpan w:val="2"/>
            <w:vAlign w:val="center"/>
          </w:tcPr>
          <w:p w14:paraId="12FB013F">
            <w:pPr>
              <w:snapToGrid w:val="0"/>
              <w:spacing w:line="240" w:lineRule="auto"/>
              <w:jc w:val="left"/>
              <w:rPr>
                <w:rFonts w:ascii="宋体" w:hAnsi="宋体" w:eastAsia="宋体" w:cs="宋体"/>
                <w:sz w:val="18"/>
                <w:szCs w:val="18"/>
              </w:rPr>
            </w:pPr>
          </w:p>
        </w:tc>
        <w:tc>
          <w:tcPr>
            <w:tcW w:w="865" w:type="dxa"/>
            <w:gridSpan w:val="2"/>
            <w:vAlign w:val="center"/>
          </w:tcPr>
          <w:p w14:paraId="0055888B">
            <w:pPr>
              <w:snapToGrid w:val="0"/>
              <w:spacing w:line="240" w:lineRule="auto"/>
              <w:jc w:val="left"/>
              <w:rPr>
                <w:rFonts w:ascii="宋体" w:hAnsi="宋体" w:eastAsia="宋体" w:cs="宋体"/>
                <w:sz w:val="18"/>
                <w:szCs w:val="18"/>
              </w:rPr>
            </w:pPr>
          </w:p>
        </w:tc>
        <w:tc>
          <w:tcPr>
            <w:tcW w:w="2017" w:type="dxa"/>
            <w:gridSpan w:val="3"/>
            <w:vAlign w:val="center"/>
          </w:tcPr>
          <w:p w14:paraId="1E9004CB">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　</w:t>
            </w:r>
          </w:p>
        </w:tc>
        <w:tc>
          <w:tcPr>
            <w:tcW w:w="1716" w:type="dxa"/>
            <w:vAlign w:val="center"/>
          </w:tcPr>
          <w:p w14:paraId="2366D5A8">
            <w:pPr>
              <w:snapToGrid w:val="0"/>
              <w:spacing w:line="240" w:lineRule="auto"/>
              <w:jc w:val="center"/>
              <w:rPr>
                <w:rFonts w:ascii="宋体" w:hAnsi="宋体" w:eastAsia="宋体" w:cs="宋体"/>
                <w:sz w:val="18"/>
                <w:szCs w:val="18"/>
              </w:rPr>
            </w:pPr>
          </w:p>
        </w:tc>
        <w:tc>
          <w:tcPr>
            <w:tcW w:w="1750" w:type="dxa"/>
            <w:gridSpan w:val="2"/>
            <w:vAlign w:val="center"/>
          </w:tcPr>
          <w:p w14:paraId="455AEC9D">
            <w:pPr>
              <w:snapToGrid w:val="0"/>
              <w:spacing w:line="240" w:lineRule="auto"/>
              <w:jc w:val="center"/>
              <w:rPr>
                <w:rFonts w:ascii="宋体" w:hAnsi="宋体" w:eastAsia="宋体" w:cs="宋体"/>
                <w:sz w:val="18"/>
                <w:szCs w:val="18"/>
              </w:rPr>
            </w:pPr>
          </w:p>
        </w:tc>
        <w:tc>
          <w:tcPr>
            <w:tcW w:w="900" w:type="dxa"/>
            <w:vAlign w:val="center"/>
          </w:tcPr>
          <w:p w14:paraId="0540077D">
            <w:pPr>
              <w:snapToGrid w:val="0"/>
              <w:spacing w:line="240" w:lineRule="auto"/>
              <w:jc w:val="center"/>
              <w:rPr>
                <w:rFonts w:ascii="宋体" w:hAnsi="宋体" w:eastAsia="宋体" w:cs="宋体"/>
                <w:sz w:val="18"/>
                <w:szCs w:val="18"/>
              </w:rPr>
            </w:pPr>
          </w:p>
        </w:tc>
        <w:tc>
          <w:tcPr>
            <w:tcW w:w="950" w:type="dxa"/>
            <w:gridSpan w:val="2"/>
            <w:vAlign w:val="center"/>
          </w:tcPr>
          <w:p w14:paraId="4941873C">
            <w:pPr>
              <w:snapToGrid w:val="0"/>
              <w:spacing w:line="240" w:lineRule="auto"/>
              <w:jc w:val="center"/>
              <w:rPr>
                <w:rFonts w:ascii="宋体" w:hAnsi="宋体" w:eastAsia="宋体" w:cs="宋体"/>
                <w:sz w:val="18"/>
                <w:szCs w:val="18"/>
              </w:rPr>
            </w:pPr>
          </w:p>
        </w:tc>
        <w:tc>
          <w:tcPr>
            <w:tcW w:w="834" w:type="dxa"/>
            <w:vAlign w:val="center"/>
          </w:tcPr>
          <w:p w14:paraId="3B76B4D9">
            <w:pPr>
              <w:snapToGrid w:val="0"/>
              <w:spacing w:line="240" w:lineRule="auto"/>
              <w:jc w:val="center"/>
              <w:rPr>
                <w:rFonts w:ascii="宋体" w:hAnsi="宋体" w:eastAsia="宋体" w:cs="宋体"/>
                <w:sz w:val="18"/>
                <w:szCs w:val="18"/>
              </w:rPr>
            </w:pPr>
          </w:p>
        </w:tc>
        <w:tc>
          <w:tcPr>
            <w:tcW w:w="1134" w:type="dxa"/>
            <w:vAlign w:val="center"/>
          </w:tcPr>
          <w:p w14:paraId="2B08EA26">
            <w:pPr>
              <w:snapToGrid w:val="0"/>
              <w:spacing w:line="240" w:lineRule="auto"/>
              <w:jc w:val="center"/>
              <w:rPr>
                <w:rFonts w:ascii="宋体" w:hAnsi="宋体" w:eastAsia="宋体" w:cs="宋体"/>
                <w:sz w:val="18"/>
                <w:szCs w:val="18"/>
              </w:rPr>
            </w:pPr>
          </w:p>
        </w:tc>
      </w:tr>
      <w:tr w14:paraId="0ADA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14:paraId="4991E9EC">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消防设计技术</w:t>
            </w:r>
          </w:p>
          <w:p w14:paraId="0E7346AC">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审查机构</w:t>
            </w:r>
          </w:p>
        </w:tc>
        <w:tc>
          <w:tcPr>
            <w:tcW w:w="2923" w:type="dxa"/>
            <w:gridSpan w:val="2"/>
            <w:vAlign w:val="center"/>
          </w:tcPr>
          <w:p w14:paraId="02083EF2">
            <w:pPr>
              <w:snapToGrid w:val="0"/>
              <w:spacing w:line="240" w:lineRule="auto"/>
              <w:jc w:val="left"/>
              <w:rPr>
                <w:rFonts w:ascii="宋体" w:hAnsi="宋体" w:eastAsia="宋体" w:cs="宋体"/>
                <w:sz w:val="18"/>
                <w:szCs w:val="18"/>
              </w:rPr>
            </w:pPr>
          </w:p>
        </w:tc>
        <w:tc>
          <w:tcPr>
            <w:tcW w:w="865" w:type="dxa"/>
            <w:gridSpan w:val="2"/>
            <w:vAlign w:val="center"/>
          </w:tcPr>
          <w:p w14:paraId="3E012994">
            <w:pPr>
              <w:snapToGrid w:val="0"/>
              <w:spacing w:line="240" w:lineRule="auto"/>
              <w:jc w:val="left"/>
              <w:rPr>
                <w:rFonts w:ascii="宋体" w:hAnsi="宋体" w:eastAsia="宋体" w:cs="宋体"/>
                <w:sz w:val="18"/>
                <w:szCs w:val="18"/>
              </w:rPr>
            </w:pPr>
          </w:p>
        </w:tc>
        <w:tc>
          <w:tcPr>
            <w:tcW w:w="2017" w:type="dxa"/>
            <w:gridSpan w:val="3"/>
            <w:vAlign w:val="center"/>
          </w:tcPr>
          <w:p w14:paraId="6BC9FB53">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w:t>
            </w:r>
          </w:p>
        </w:tc>
        <w:tc>
          <w:tcPr>
            <w:tcW w:w="1716" w:type="dxa"/>
            <w:vAlign w:val="center"/>
          </w:tcPr>
          <w:p w14:paraId="5EECDA66">
            <w:pPr>
              <w:snapToGrid w:val="0"/>
              <w:spacing w:line="240" w:lineRule="auto"/>
              <w:jc w:val="center"/>
              <w:rPr>
                <w:rFonts w:ascii="宋体" w:hAnsi="宋体" w:eastAsia="宋体" w:cs="宋体"/>
                <w:sz w:val="18"/>
                <w:szCs w:val="18"/>
              </w:rPr>
            </w:pPr>
          </w:p>
        </w:tc>
        <w:tc>
          <w:tcPr>
            <w:tcW w:w="1750" w:type="dxa"/>
            <w:gridSpan w:val="2"/>
            <w:vAlign w:val="center"/>
          </w:tcPr>
          <w:p w14:paraId="409C2F69">
            <w:pPr>
              <w:snapToGrid w:val="0"/>
              <w:spacing w:line="240" w:lineRule="auto"/>
              <w:jc w:val="center"/>
              <w:rPr>
                <w:rFonts w:ascii="宋体" w:hAnsi="宋体" w:eastAsia="宋体" w:cs="宋体"/>
                <w:sz w:val="18"/>
                <w:szCs w:val="18"/>
              </w:rPr>
            </w:pPr>
          </w:p>
        </w:tc>
        <w:tc>
          <w:tcPr>
            <w:tcW w:w="900" w:type="dxa"/>
            <w:vAlign w:val="center"/>
          </w:tcPr>
          <w:p w14:paraId="7B0D83AA">
            <w:pPr>
              <w:snapToGrid w:val="0"/>
              <w:spacing w:line="240" w:lineRule="auto"/>
              <w:jc w:val="center"/>
              <w:rPr>
                <w:rFonts w:ascii="宋体" w:hAnsi="宋体" w:eastAsia="宋体" w:cs="宋体"/>
                <w:sz w:val="18"/>
                <w:szCs w:val="18"/>
              </w:rPr>
            </w:pPr>
          </w:p>
        </w:tc>
        <w:tc>
          <w:tcPr>
            <w:tcW w:w="950" w:type="dxa"/>
            <w:gridSpan w:val="2"/>
            <w:vAlign w:val="center"/>
          </w:tcPr>
          <w:p w14:paraId="2A2E0C64">
            <w:pPr>
              <w:snapToGrid w:val="0"/>
              <w:spacing w:line="240" w:lineRule="auto"/>
              <w:jc w:val="center"/>
              <w:rPr>
                <w:rFonts w:ascii="宋体" w:hAnsi="宋体" w:eastAsia="宋体" w:cs="宋体"/>
                <w:sz w:val="18"/>
                <w:szCs w:val="18"/>
              </w:rPr>
            </w:pPr>
          </w:p>
        </w:tc>
        <w:tc>
          <w:tcPr>
            <w:tcW w:w="834" w:type="dxa"/>
            <w:vAlign w:val="center"/>
          </w:tcPr>
          <w:p w14:paraId="188DC583">
            <w:pPr>
              <w:snapToGrid w:val="0"/>
              <w:spacing w:line="240" w:lineRule="auto"/>
              <w:jc w:val="center"/>
              <w:rPr>
                <w:rFonts w:ascii="宋体" w:hAnsi="宋体" w:eastAsia="宋体" w:cs="宋体"/>
                <w:sz w:val="18"/>
                <w:szCs w:val="18"/>
              </w:rPr>
            </w:pPr>
          </w:p>
        </w:tc>
        <w:tc>
          <w:tcPr>
            <w:tcW w:w="1134" w:type="dxa"/>
            <w:vAlign w:val="center"/>
          </w:tcPr>
          <w:p w14:paraId="38FF5B7E">
            <w:pPr>
              <w:snapToGrid w:val="0"/>
              <w:spacing w:line="240" w:lineRule="auto"/>
              <w:jc w:val="center"/>
              <w:rPr>
                <w:rFonts w:ascii="宋体" w:hAnsi="宋体" w:eastAsia="宋体" w:cs="宋体"/>
                <w:sz w:val="18"/>
                <w:szCs w:val="18"/>
              </w:rPr>
            </w:pPr>
          </w:p>
        </w:tc>
      </w:tr>
      <w:tr w14:paraId="443F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Merge w:val="restart"/>
            <w:vAlign w:val="center"/>
          </w:tcPr>
          <w:p w14:paraId="7A115035">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配建情况</w:t>
            </w:r>
          </w:p>
        </w:tc>
        <w:tc>
          <w:tcPr>
            <w:tcW w:w="2923" w:type="dxa"/>
            <w:gridSpan w:val="2"/>
            <w:vAlign w:val="center"/>
          </w:tcPr>
          <w:p w14:paraId="7F8CB882">
            <w:pPr>
              <w:wordWrap w:val="0"/>
              <w:snapToGrid w:val="0"/>
              <w:spacing w:line="240" w:lineRule="auto"/>
              <w:jc w:val="center"/>
              <w:rPr>
                <w:rFonts w:ascii="宋体" w:hAnsi="宋体" w:eastAsia="宋体" w:cs="宋体"/>
                <w:sz w:val="18"/>
                <w:szCs w:val="18"/>
              </w:rPr>
            </w:pPr>
            <w:r>
              <w:rPr>
                <w:rFonts w:hint="eastAsia" w:ascii="宋体" w:hAnsi="宋体" w:eastAsia="宋体" w:cs="宋体"/>
                <w:sz w:val="18"/>
                <w:szCs w:val="18"/>
              </w:rPr>
              <w:t>无障碍环境建设</w:t>
            </w:r>
          </w:p>
        </w:tc>
        <w:tc>
          <w:tcPr>
            <w:tcW w:w="2882" w:type="dxa"/>
            <w:gridSpan w:val="5"/>
            <w:vAlign w:val="center"/>
          </w:tcPr>
          <w:p w14:paraId="4DD68E16">
            <w:pPr>
              <w:wordWrap w:val="0"/>
              <w:snapToGrid w:val="0"/>
              <w:spacing w:line="240" w:lineRule="auto"/>
              <w:jc w:val="center"/>
              <w:rPr>
                <w:rFonts w:ascii="宋体" w:hAnsi="宋体" w:eastAsia="宋体" w:cs="宋体"/>
                <w:sz w:val="18"/>
                <w:szCs w:val="18"/>
              </w:rPr>
            </w:pPr>
            <w:r>
              <w:rPr>
                <w:rFonts w:hint="eastAsia" w:ascii="宋体" w:hAnsi="宋体" w:eastAsia="宋体" w:cs="宋体"/>
                <w:sz w:val="18"/>
                <w:szCs w:val="18"/>
              </w:rPr>
              <w:t>配套幼儿园建设</w:t>
            </w:r>
          </w:p>
        </w:tc>
        <w:tc>
          <w:tcPr>
            <w:tcW w:w="3466" w:type="dxa"/>
            <w:gridSpan w:val="3"/>
            <w:vAlign w:val="center"/>
          </w:tcPr>
          <w:p w14:paraId="2196C86B">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配套通信设施</w:t>
            </w:r>
          </w:p>
        </w:tc>
        <w:tc>
          <w:tcPr>
            <w:tcW w:w="3818" w:type="dxa"/>
            <w:gridSpan w:val="5"/>
            <w:vAlign w:val="center"/>
          </w:tcPr>
          <w:p w14:paraId="120341F1">
            <w:pPr>
              <w:snapToGrid w:val="0"/>
              <w:spacing w:line="240" w:lineRule="auto"/>
              <w:jc w:val="center"/>
              <w:rPr>
                <w:rFonts w:ascii="宋体" w:hAnsi="宋体" w:eastAsia="宋体" w:cs="宋体"/>
                <w:sz w:val="18"/>
                <w:szCs w:val="18"/>
              </w:rPr>
            </w:pPr>
            <w:r>
              <w:rPr>
                <w:rFonts w:hint="eastAsia" w:ascii="宋体" w:hAnsi="宋体" w:eastAsia="宋体" w:cs="宋体"/>
                <w:sz w:val="18"/>
                <w:szCs w:val="18"/>
              </w:rPr>
              <w:t>充电场所</w:t>
            </w:r>
          </w:p>
        </w:tc>
      </w:tr>
      <w:tr w14:paraId="6099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Merge w:val="continue"/>
            <w:vAlign w:val="center"/>
          </w:tcPr>
          <w:p w14:paraId="11BCD821">
            <w:pPr>
              <w:snapToGrid w:val="0"/>
              <w:spacing w:line="240" w:lineRule="auto"/>
              <w:jc w:val="center"/>
              <w:rPr>
                <w:rFonts w:ascii="宋体" w:hAnsi="宋体" w:eastAsia="宋体" w:cs="宋体"/>
                <w:sz w:val="18"/>
                <w:szCs w:val="18"/>
              </w:rPr>
            </w:pPr>
          </w:p>
        </w:tc>
        <w:tc>
          <w:tcPr>
            <w:tcW w:w="2923" w:type="dxa"/>
            <w:gridSpan w:val="2"/>
            <w:vAlign w:val="center"/>
          </w:tcPr>
          <w:p w14:paraId="11C65A06">
            <w:pPr>
              <w:snapToGrid w:val="0"/>
              <w:spacing w:line="240" w:lineRule="auto"/>
              <w:jc w:val="left"/>
              <w:rPr>
                <w:rFonts w:ascii="宋体" w:hAnsi="宋体" w:eastAsia="宋体" w:cs="宋体"/>
                <w:sz w:val="18"/>
                <w:szCs w:val="18"/>
              </w:rPr>
            </w:pPr>
          </w:p>
        </w:tc>
        <w:tc>
          <w:tcPr>
            <w:tcW w:w="2882" w:type="dxa"/>
            <w:gridSpan w:val="5"/>
            <w:vAlign w:val="center"/>
          </w:tcPr>
          <w:p w14:paraId="6846489E">
            <w:pPr>
              <w:snapToGrid w:val="0"/>
              <w:spacing w:line="240" w:lineRule="auto"/>
              <w:jc w:val="center"/>
              <w:rPr>
                <w:rFonts w:ascii="宋体" w:hAnsi="宋体" w:eastAsia="宋体" w:cs="宋体"/>
                <w:sz w:val="18"/>
                <w:szCs w:val="18"/>
              </w:rPr>
            </w:pPr>
          </w:p>
        </w:tc>
        <w:tc>
          <w:tcPr>
            <w:tcW w:w="3466" w:type="dxa"/>
            <w:gridSpan w:val="3"/>
            <w:vAlign w:val="center"/>
          </w:tcPr>
          <w:p w14:paraId="46D55298">
            <w:pPr>
              <w:snapToGrid w:val="0"/>
              <w:spacing w:line="240" w:lineRule="auto"/>
              <w:jc w:val="center"/>
              <w:rPr>
                <w:rFonts w:ascii="宋体" w:hAnsi="宋体" w:eastAsia="宋体" w:cs="宋体"/>
                <w:sz w:val="18"/>
                <w:szCs w:val="18"/>
              </w:rPr>
            </w:pPr>
          </w:p>
        </w:tc>
        <w:tc>
          <w:tcPr>
            <w:tcW w:w="3818" w:type="dxa"/>
            <w:gridSpan w:val="5"/>
            <w:vAlign w:val="center"/>
          </w:tcPr>
          <w:p w14:paraId="04A38E0F">
            <w:pPr>
              <w:snapToGrid w:val="0"/>
              <w:spacing w:line="240" w:lineRule="auto"/>
              <w:jc w:val="center"/>
              <w:rPr>
                <w:rFonts w:ascii="宋体" w:hAnsi="宋体" w:eastAsia="宋体" w:cs="宋体"/>
                <w:sz w:val="18"/>
                <w:szCs w:val="18"/>
              </w:rPr>
            </w:pPr>
          </w:p>
        </w:tc>
      </w:tr>
    </w:tbl>
    <w:p w14:paraId="17C23B2E">
      <w:pPr>
        <w:wordWrap w:val="0"/>
        <w:snapToGrid w:val="0"/>
        <w:spacing w:line="240" w:lineRule="auto"/>
        <w:rPr>
          <w:rFonts w:ascii="楷体_GB2312" w:hAnsi="楷体_GB2312" w:eastAsia="楷体_GB2312" w:cs="楷体_GB2312"/>
          <w:sz w:val="21"/>
          <w:szCs w:val="21"/>
        </w:rPr>
      </w:pPr>
      <w:r>
        <w:rPr>
          <w:rFonts w:hint="eastAsia" w:ascii="楷体_GB2312" w:hAnsi="楷体_GB2312" w:eastAsia="楷体_GB2312" w:cs="楷体_GB2312"/>
          <w:sz w:val="21"/>
          <w:szCs w:val="21"/>
        </w:rPr>
        <w:t>说明：1.“法定代表人授权委托书”“项目负责人承诺书”填写：有或无</w:t>
      </w:r>
    </w:p>
    <w:p w14:paraId="15C47A6D">
      <w:pPr>
        <w:wordWrap w:val="0"/>
        <w:snapToGrid w:val="0"/>
        <w:spacing w:line="240" w:lineRule="auto"/>
        <w:ind w:firstLine="630" w:firstLineChars="300"/>
        <w:rPr>
          <w:rFonts w:ascii="楷体_GB2312" w:hAnsi="楷体_GB2312" w:eastAsia="楷体_GB2312" w:cs="楷体_GB2312"/>
          <w:sz w:val="21"/>
          <w:szCs w:val="21"/>
        </w:rPr>
      </w:pPr>
      <w:r>
        <w:rPr>
          <w:rFonts w:hint="eastAsia" w:ascii="楷体_GB2312" w:hAnsi="楷体_GB2312" w:eastAsia="楷体_GB2312" w:cs="楷体_GB2312"/>
          <w:sz w:val="21"/>
          <w:szCs w:val="21"/>
        </w:rPr>
        <w:t>2.“配建情况”填写：已同步设计、未同步设计、无需配建。非房屋市政类特殊建设工程项目，可不填写该项。</w:t>
      </w:r>
    </w:p>
    <w:p w14:paraId="666A3989">
      <w:pPr>
        <w:wordWrap w:val="0"/>
        <w:snapToGrid w:val="0"/>
        <w:spacing w:line="240" w:lineRule="auto"/>
        <w:ind w:firstLine="630" w:firstLineChars="300"/>
        <w:rPr>
          <w:rFonts w:ascii="楷体_GB2312" w:hAnsi="楷体_GB2312" w:eastAsia="楷体_GB2312" w:cs="楷体_GB2312"/>
          <w:sz w:val="21"/>
          <w:szCs w:val="21"/>
        </w:rPr>
      </w:pPr>
      <w:r>
        <w:rPr>
          <w:rFonts w:hint="eastAsia" w:ascii="楷体_GB2312" w:hAnsi="楷体_GB2312" w:eastAsia="楷体_GB2312" w:cs="楷体_GB2312"/>
          <w:sz w:val="21"/>
          <w:szCs w:val="21"/>
        </w:rPr>
        <w:t>3.“实施联合审图内容”填写：消防、人防、技防、未实施。非房屋市政类特殊建设工程项目，可不填写该项。</w:t>
      </w:r>
    </w:p>
    <w:p w14:paraId="4781675C">
      <w:pPr>
        <w:wordWrap w:val="0"/>
        <w:snapToGrid w:val="0"/>
        <w:spacing w:line="240" w:lineRule="auto"/>
        <w:rPr>
          <w:rFonts w:ascii="宋体" w:hAnsi="宋体" w:eastAsia="宋体" w:cs="宋体"/>
          <w:sz w:val="21"/>
          <w:szCs w:val="21"/>
        </w:rPr>
        <w:sectPr>
          <w:pgSz w:w="16838" w:h="11906" w:orient="landscape"/>
          <w:pgMar w:top="1587" w:right="1644" w:bottom="1134" w:left="1418" w:header="851" w:footer="1134" w:gutter="0"/>
          <w:pgNumType w:fmt="numberInDash"/>
          <w:cols w:space="0" w:num="1"/>
          <w:docGrid w:type="lines" w:linePitch="315" w:charSpace="0"/>
        </w:sectPr>
      </w:pPr>
    </w:p>
    <w:p w14:paraId="4289FAC0">
      <w:pPr>
        <w:widowControl/>
        <w:jc w:val="left"/>
        <w:rPr>
          <w:rFonts w:ascii="黑体" w:hAnsi="宋体" w:eastAsia="黑体" w:cs="宋体"/>
          <w:kern w:val="0"/>
          <w:szCs w:val="32"/>
        </w:rPr>
      </w:pPr>
      <w:r>
        <w:rPr>
          <w:rFonts w:hint="eastAsia" w:ascii="黑体" w:hAnsi="宋体" w:eastAsia="黑体" w:cs="宋体"/>
          <w:kern w:val="0"/>
          <w:szCs w:val="32"/>
        </w:rPr>
        <w:t>附件3</w:t>
      </w:r>
    </w:p>
    <w:p w14:paraId="19DCEEE8">
      <w:pPr>
        <w:widowControl/>
        <w:ind w:firstLine="645"/>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受检项目材料目录</w:t>
      </w:r>
    </w:p>
    <w:p w14:paraId="20917E17">
      <w:pPr>
        <w:widowControl/>
        <w:shd w:val="clear" w:color="auto" w:fill="FFFFFF"/>
        <w:ind w:firstLine="645"/>
        <w:rPr>
          <w:rFonts w:ascii="黑体" w:eastAsia="黑体" w:cs="宋体"/>
          <w:bCs/>
          <w:szCs w:val="32"/>
        </w:rPr>
      </w:pPr>
    </w:p>
    <w:p w14:paraId="723A5C7E">
      <w:pPr>
        <w:widowControl/>
        <w:shd w:val="clear" w:color="auto" w:fill="FFFFFF"/>
        <w:ind w:firstLine="645"/>
        <w:rPr>
          <w:rFonts w:ascii="黑体" w:eastAsia="黑体" w:cs="宋体"/>
          <w:bCs/>
          <w:szCs w:val="32"/>
        </w:rPr>
      </w:pPr>
      <w:r>
        <w:rPr>
          <w:rFonts w:hint="eastAsia" w:ascii="黑体" w:eastAsia="黑体" w:cs="宋体"/>
          <w:bCs/>
          <w:szCs w:val="32"/>
        </w:rPr>
        <w:t>一、</w:t>
      </w:r>
      <w:r>
        <w:rPr>
          <w:rFonts w:hint="eastAsia" w:ascii="黑体" w:eastAsia="黑体"/>
          <w:bCs/>
          <w:szCs w:val="32"/>
        </w:rPr>
        <w:t>质量终身责任制材料</w:t>
      </w:r>
    </w:p>
    <w:p w14:paraId="0C012E38">
      <w:pPr>
        <w:widowControl/>
        <w:shd w:val="clear" w:color="auto" w:fill="FFFFFF"/>
        <w:ind w:firstLine="645"/>
        <w:rPr>
          <w:rFonts w:ascii="仿宋_GB2312" w:cs="宋体"/>
          <w:szCs w:val="32"/>
        </w:rPr>
      </w:pPr>
      <w:r>
        <w:rPr>
          <w:rFonts w:hint="eastAsia" w:ascii="仿宋_GB2312" w:cs="宋体"/>
          <w:szCs w:val="32"/>
        </w:rPr>
        <w:t>（一）建设、勘察、设计单位项目负责人姓名，身份证号码，执业资格，所在单位，变更情况等；</w:t>
      </w:r>
    </w:p>
    <w:p w14:paraId="4388BBF5">
      <w:pPr>
        <w:widowControl/>
        <w:shd w:val="clear" w:color="auto" w:fill="FFFFFF"/>
        <w:ind w:firstLine="645"/>
        <w:rPr>
          <w:rFonts w:ascii="仿宋_GB2312" w:cs="宋体"/>
          <w:szCs w:val="32"/>
        </w:rPr>
      </w:pPr>
      <w:r>
        <w:rPr>
          <w:rFonts w:hint="eastAsia" w:ascii="仿宋_GB2312" w:cs="宋体"/>
          <w:szCs w:val="32"/>
        </w:rPr>
        <w:t>（二）建设、勘察、设计单位项目负责人签署的工程质量终身责任承诺书；</w:t>
      </w:r>
    </w:p>
    <w:p w14:paraId="52BC44C8">
      <w:pPr>
        <w:widowControl/>
        <w:shd w:val="clear" w:color="auto" w:fill="FFFFFF"/>
        <w:ind w:firstLine="645"/>
        <w:rPr>
          <w:rFonts w:ascii="仿宋_GB2312" w:cs="宋体"/>
          <w:szCs w:val="32"/>
        </w:rPr>
      </w:pPr>
      <w:r>
        <w:rPr>
          <w:rFonts w:hint="eastAsia" w:ascii="仿宋_GB2312" w:cs="宋体"/>
          <w:szCs w:val="32"/>
        </w:rPr>
        <w:t>（三）建设、勘察、设计单位法定代表人授权书。</w:t>
      </w:r>
    </w:p>
    <w:p w14:paraId="3E563BCD">
      <w:pPr>
        <w:widowControl/>
        <w:ind w:firstLine="640" w:firstLineChars="200"/>
        <w:jc w:val="left"/>
        <w:rPr>
          <w:rFonts w:ascii="黑体" w:eastAsia="黑体"/>
          <w:bCs/>
          <w:szCs w:val="32"/>
        </w:rPr>
      </w:pPr>
      <w:r>
        <w:rPr>
          <w:rFonts w:hint="eastAsia" w:ascii="黑体" w:eastAsia="黑体"/>
          <w:bCs/>
          <w:szCs w:val="32"/>
        </w:rPr>
        <w:t>二、勘察设计文件</w:t>
      </w:r>
    </w:p>
    <w:p w14:paraId="343B9A9B">
      <w:pPr>
        <w:widowControl/>
        <w:ind w:firstLine="640"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（一）工程勘察。</w:t>
      </w:r>
    </w:p>
    <w:p w14:paraId="5EF6C2FA">
      <w:pPr>
        <w:widowControl/>
        <w:ind w:firstLine="640" w:firstLineChars="200"/>
        <w:jc w:val="left"/>
        <w:rPr>
          <w:rFonts w:ascii="仿宋_GB2312" w:hAnsi="仿宋_GB2312" w:cs="仿宋_GB2312"/>
          <w:kern w:val="0"/>
          <w:szCs w:val="32"/>
        </w:rPr>
      </w:pPr>
      <w:r>
        <w:rPr>
          <w:rFonts w:hint="eastAsia" w:ascii="仿宋_GB2312" w:hAnsi="仿宋_GB2312" w:cs="仿宋_GB2312"/>
          <w:kern w:val="0"/>
          <w:szCs w:val="32"/>
        </w:rPr>
        <w:t>1.工程勘察合同文本；</w:t>
      </w:r>
    </w:p>
    <w:p w14:paraId="75A90132">
      <w:pPr>
        <w:widowControl/>
        <w:jc w:val="left"/>
        <w:rPr>
          <w:rFonts w:ascii="仿宋_GB2312" w:hAnsi="仿宋_GB2312" w:cs="仿宋_GB2312"/>
          <w:kern w:val="0"/>
          <w:szCs w:val="32"/>
        </w:rPr>
      </w:pPr>
      <w:r>
        <w:rPr>
          <w:rFonts w:hint="eastAsia" w:ascii="仿宋_GB2312" w:hAnsi="仿宋_GB2312" w:cs="仿宋_GB2312"/>
          <w:kern w:val="0"/>
          <w:szCs w:val="32"/>
        </w:rPr>
        <w:t>　　2.勘察大纲（纲要）；</w:t>
      </w:r>
    </w:p>
    <w:p w14:paraId="124DBBD1">
      <w:pPr>
        <w:widowControl/>
        <w:jc w:val="left"/>
        <w:rPr>
          <w:rFonts w:ascii="仿宋_GB2312" w:hAnsi="仿宋_GB2312" w:cs="仿宋_GB2312"/>
          <w:kern w:val="0"/>
          <w:szCs w:val="32"/>
        </w:rPr>
      </w:pPr>
      <w:r>
        <w:rPr>
          <w:rFonts w:hint="eastAsia" w:ascii="仿宋_GB2312" w:hAnsi="仿宋_GB2312" w:cs="仿宋_GB2312"/>
          <w:kern w:val="0"/>
          <w:szCs w:val="32"/>
        </w:rPr>
        <w:t>　　3.现场钻探、原位测试、测量及土工试验的原始记录；</w:t>
      </w:r>
    </w:p>
    <w:p w14:paraId="35615363">
      <w:pPr>
        <w:widowControl/>
        <w:ind w:firstLine="640" w:firstLineChars="200"/>
        <w:jc w:val="left"/>
        <w:rPr>
          <w:rFonts w:ascii="仿宋_GB2312" w:hAnsi="仿宋_GB2312" w:cs="仿宋_GB2312"/>
          <w:kern w:val="0"/>
          <w:szCs w:val="32"/>
        </w:rPr>
      </w:pPr>
      <w:r>
        <w:rPr>
          <w:rFonts w:hint="eastAsia" w:ascii="仿宋_GB2312" w:hAnsi="仿宋_GB2312" w:cs="仿宋_GB2312"/>
          <w:kern w:val="0"/>
          <w:szCs w:val="32"/>
        </w:rPr>
        <w:t>4.经审查合格的工程勘察成果报告（含文字、图表、照片）；</w:t>
      </w:r>
    </w:p>
    <w:p w14:paraId="5EC135B4">
      <w:pPr>
        <w:widowControl/>
        <w:ind w:firstLine="640" w:firstLineChars="200"/>
        <w:jc w:val="left"/>
        <w:rPr>
          <w:rFonts w:ascii="仿宋_GB2312" w:hAnsi="仿宋_GB2312" w:cs="仿宋_GB2312"/>
          <w:kern w:val="0"/>
          <w:szCs w:val="32"/>
        </w:rPr>
      </w:pPr>
      <w:r>
        <w:rPr>
          <w:rFonts w:hint="eastAsia" w:ascii="仿宋_GB2312" w:hAnsi="仿宋_GB2312" w:cs="仿宋_GB2312"/>
          <w:kern w:val="0"/>
          <w:szCs w:val="32"/>
        </w:rPr>
        <w:t>5.勘察项目负责人质量终身责任承诺书。</w:t>
      </w:r>
    </w:p>
    <w:p w14:paraId="6E20B31C">
      <w:pPr>
        <w:widowControl/>
        <w:ind w:firstLine="640"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（二）工程设计。</w:t>
      </w:r>
    </w:p>
    <w:p w14:paraId="08625D31">
      <w:pPr>
        <w:widowControl/>
        <w:jc w:val="left"/>
        <w:rPr>
          <w:rFonts w:ascii="仿宋_GB2312" w:hAnsi="仿宋_GB2312" w:cs="仿宋_GB2312"/>
          <w:kern w:val="0"/>
          <w:szCs w:val="32"/>
        </w:rPr>
      </w:pPr>
      <w:r>
        <w:rPr>
          <w:rFonts w:hint="eastAsia" w:ascii="仿宋_GB2312" w:hAnsi="仿宋_GB2312" w:cs="仿宋_GB2312"/>
          <w:kern w:val="0"/>
          <w:szCs w:val="32"/>
        </w:rPr>
        <w:t>　　1.工程设计合同文本；</w:t>
      </w:r>
    </w:p>
    <w:p w14:paraId="0105AF8A">
      <w:pPr>
        <w:widowControl/>
        <w:jc w:val="left"/>
        <w:rPr>
          <w:rFonts w:ascii="仿宋_GB2312" w:hAnsi="仿宋_GB2312" w:cs="仿宋_GB2312"/>
          <w:kern w:val="0"/>
          <w:szCs w:val="32"/>
        </w:rPr>
      </w:pPr>
      <w:r>
        <w:rPr>
          <w:rFonts w:hint="eastAsia" w:ascii="仿宋_GB2312" w:hAnsi="仿宋_GB2312" w:cs="仿宋_GB2312"/>
          <w:kern w:val="0"/>
          <w:szCs w:val="32"/>
        </w:rPr>
        <w:t>　　2.相关专业工程设计图纸（分专业装订）；</w:t>
      </w:r>
    </w:p>
    <w:p w14:paraId="71EB9DD2">
      <w:pPr>
        <w:widowControl/>
        <w:jc w:val="left"/>
        <w:rPr>
          <w:rFonts w:ascii="仿宋_GB2312" w:hAnsi="仿宋_GB2312" w:cs="仿宋_GB2312"/>
          <w:kern w:val="0"/>
          <w:szCs w:val="32"/>
        </w:rPr>
      </w:pPr>
      <w:r>
        <w:rPr>
          <w:rFonts w:hint="eastAsia" w:ascii="仿宋_GB2312" w:hAnsi="仿宋_GB2312" w:cs="仿宋_GB2312"/>
          <w:kern w:val="0"/>
          <w:szCs w:val="32"/>
        </w:rPr>
        <w:t>　　3.结构计算书；</w:t>
      </w:r>
    </w:p>
    <w:p w14:paraId="29E0B4FD">
      <w:pPr>
        <w:widowControl/>
        <w:ind w:firstLine="640" w:firstLineChars="200"/>
        <w:jc w:val="left"/>
        <w:rPr>
          <w:rFonts w:ascii="仿宋_GB2312" w:hAnsi="仿宋_GB2312" w:cs="仿宋_GB2312"/>
          <w:kern w:val="0"/>
          <w:szCs w:val="32"/>
        </w:rPr>
      </w:pPr>
      <w:r>
        <w:rPr>
          <w:rFonts w:hint="eastAsia" w:ascii="仿宋_GB2312" w:hAnsi="仿宋_GB2312" w:cs="仿宋_GB2312"/>
          <w:kern w:val="0"/>
          <w:szCs w:val="32"/>
        </w:rPr>
        <w:t>4.设计依据（立项批复及规划许可）；</w:t>
      </w:r>
    </w:p>
    <w:p w14:paraId="15A40A60">
      <w:pPr>
        <w:widowControl/>
        <w:ind w:firstLine="640" w:firstLineChars="200"/>
        <w:jc w:val="left"/>
        <w:rPr>
          <w:rFonts w:ascii="仿宋_GB2312" w:hAnsi="仿宋_GB2312" w:cs="仿宋_GB2312"/>
          <w:kern w:val="0"/>
          <w:szCs w:val="32"/>
        </w:rPr>
      </w:pPr>
      <w:r>
        <w:rPr>
          <w:rFonts w:hint="eastAsia" w:ascii="仿宋_GB2312" w:hAnsi="仿宋_GB2312" w:cs="仿宋_GB2312"/>
          <w:kern w:val="0"/>
          <w:szCs w:val="32"/>
        </w:rPr>
        <w:t>5.设计项目负责人质量终身责任承诺书。</w:t>
      </w:r>
    </w:p>
    <w:p w14:paraId="658CAF6A">
      <w:pPr>
        <w:widowControl/>
        <w:ind w:firstLine="640"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（三）施工图审查（消防设计技术审查）。</w:t>
      </w:r>
    </w:p>
    <w:p w14:paraId="37B891F0">
      <w:pPr>
        <w:widowControl/>
        <w:ind w:firstLine="645"/>
        <w:jc w:val="left"/>
        <w:rPr>
          <w:rFonts w:ascii="仿宋_GB2312" w:hAnsi="仿宋_GB2312" w:cs="仿宋_GB2312"/>
          <w:kern w:val="0"/>
          <w:szCs w:val="32"/>
        </w:rPr>
      </w:pPr>
      <w:r>
        <w:rPr>
          <w:rFonts w:hint="eastAsia" w:ascii="仿宋_GB2312" w:hAnsi="仿宋_GB2312" w:cs="仿宋_GB2312"/>
          <w:kern w:val="0"/>
          <w:szCs w:val="32"/>
        </w:rPr>
        <w:t>审查合格报告书（包括审查意见书和勘察设计单位修改文件）。</w:t>
      </w:r>
    </w:p>
    <w:p w14:paraId="7BBE8015">
      <w:pPr>
        <w:widowControl/>
        <w:ind w:firstLine="645"/>
        <w:jc w:val="left"/>
        <w:rPr>
          <w:rFonts w:ascii="黑体" w:hAnsi="黑体" w:eastAsia="黑体" w:cs="黑体"/>
        </w:rPr>
      </w:pPr>
      <w:r>
        <w:rPr>
          <w:rFonts w:hint="eastAsia" w:ascii="黑体" w:hAnsi="黑体" w:eastAsia="黑体" w:cs="黑体"/>
          <w:kern w:val="0"/>
          <w:szCs w:val="32"/>
        </w:rPr>
        <w:t>三、</w:t>
      </w:r>
      <w:r>
        <w:rPr>
          <w:rFonts w:hint="eastAsia" w:ascii="黑体" w:hAnsi="黑体" w:eastAsia="黑体" w:cs="黑体"/>
        </w:rPr>
        <w:t>幼儿园、充电场所等配建落实情况</w:t>
      </w:r>
    </w:p>
    <w:p w14:paraId="1747E62E">
      <w:pPr>
        <w:widowControl/>
        <w:ind w:firstLine="645"/>
        <w:jc w:val="left"/>
        <w:rPr>
          <w:rFonts w:ascii="仿宋_GB2312" w:hAnsi="仿宋_GB2312"/>
        </w:rPr>
      </w:pPr>
      <w:r>
        <w:rPr>
          <w:rFonts w:hint="eastAsia" w:ascii="黑体" w:hAnsi="黑体" w:eastAsia="黑体" w:cs="黑体"/>
        </w:rPr>
        <w:t>四、质量管理制度建设情况</w:t>
      </w:r>
      <w:r>
        <w:rPr>
          <w:rFonts w:hint="eastAsia" w:ascii="仿宋_GB2312" w:hAnsi="仿宋_GB2312"/>
        </w:rPr>
        <w:t>（实地检查勘察、设计单位时提供）</w:t>
      </w:r>
    </w:p>
    <w:p w14:paraId="3B0674C5"/>
    <w:p w14:paraId="668E0603"/>
    <w:sectPr>
      <w:footerReference r:id="rId6" w:type="default"/>
      <w:pgSz w:w="11906" w:h="16838"/>
      <w:pgMar w:top="1644" w:right="1474" w:bottom="1418" w:left="1588" w:header="851" w:footer="992" w:gutter="0"/>
      <w:pgNumType w:fmt="numberInDash"/>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EBA5">
    <w:pPr>
      <w:snapToGrid w:val="0"/>
      <w:jc w:val="left"/>
      <w:rPr>
        <w:rFonts w:ascii="Times New Roman" w:hAnsi="Times New Roman" w:eastAsia="宋体" w:cs="Times New Roman"/>
        <w:sz w:val="18"/>
      </w:rPr>
    </w:pPr>
    <w:r>
      <w:rPr>
        <w:rFonts w:ascii="Times New Roman" w:hAnsi="Times New Roman" w:eastAsia="宋体" w:cs="Times New Roman"/>
        <w:sz w:val="18"/>
      </w:rPr>
      <w:pict>
        <v:shape id="文本框 1"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14:paraId="22C8C053">
                <w:pPr>
                  <w:snapToGrid w:val="0"/>
                  <w:jc w:val="left"/>
                  <w:rPr>
                    <w:rFonts w:ascii="Times New Roman" w:hAnsi="Times New Roman" w:eastAsia="宋体" w:cs="Times New Roman"/>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60C3">
    <w:pPr>
      <w:pStyle w:val="2"/>
      <w:jc w:val="right"/>
      <w:rPr>
        <w:rFonts w:asciiTheme="minorEastAsia" w:hAnsiTheme="minorEastAsia" w:eastAsiaTheme="minorEastAsia"/>
        <w:sz w:val="28"/>
        <w:szCs w:val="28"/>
      </w:rPr>
    </w:pPr>
    <w:r>
      <w:rPr>
        <w:sz w:val="28"/>
      </w:rPr>
      <w:pict>
        <v:shape id="文本框 2" o:spid="_x0000_s2049" o:spt="202" type="#_x0000_t202" style="position:absolute;left:0pt;margin-top:0pt;height:144pt;width:144pt;mso-position-horizontal:outside;mso-position-horizontal-relative:margin;mso-wrap-style:none;z-index:251660288;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v:path/>
          <v:fill on="f" focussize="0,0"/>
          <v:stroke on="f" weight="0.5pt" joinstyle="miter"/>
          <v:imagedata o:title=""/>
          <o:lock v:ext="edit"/>
          <v:textbox inset="0mm,0mm,0mm,0mm" style="mso-fit-shape-to-text:t;">
            <w:txbxContent>
              <w:p w14:paraId="6B1DB5BD">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w:r>
  </w:p>
  <w:p w14:paraId="0B3EBDBB">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5644"/>
    <w:rsid w:val="00117933"/>
    <w:rsid w:val="00272CDC"/>
    <w:rsid w:val="0054157E"/>
    <w:rsid w:val="00D55644"/>
    <w:rsid w:val="7E25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7">
    <w:name w:val="页脚 Char"/>
    <w:basedOn w:val="6"/>
    <w:link w:val="2"/>
    <w:qFormat/>
    <w:uiPriority w:val="99"/>
    <w:rPr>
      <w:rFonts w:eastAsia="仿宋_GB2312"/>
      <w:sz w:val="18"/>
      <w:szCs w:val="18"/>
    </w:rPr>
  </w:style>
  <w:style w:type="character" w:customStyle="1" w:styleId="8">
    <w:name w:val="页眉 Char"/>
    <w:basedOn w:val="6"/>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3377</Words>
  <Characters>3391</Characters>
  <Lines>26</Lines>
  <Paragraphs>7</Paragraphs>
  <TotalTime>1</TotalTime>
  <ScaleCrop>false</ScaleCrop>
  <LinksUpToDate>false</LinksUpToDate>
  <CharactersWithSpaces>3516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2021-02-02T03:34:00Z</dcterms:created>
  <dc:creator>江定倍</dc:creator>
  <cp:lastModifiedBy>鸡蛋饼b</cp:lastModifiedBy>
  <dcterms:modified xsi:type="dcterms:W3CDTF">2025-01-23T10:02:03Z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eyJoZGlkIjoiY2QyZDYzZjBiMmU3NWRjZWExODk4YjZlZWQ5MTZlODYiLCJ1c2VySWQiOiI5NzU4MDM1ODMifQ==</vt:lpwstr>
  </property>
  <property fmtid="{D5CDD505-2E9C-101B-9397-08002B2CF9AE}" pid="3" name="KSOProductBuildVer">
    <vt:lpwstr>2052-12.1.0.19770</vt:lpwstr>
  </property>
  <property fmtid="{D5CDD505-2E9C-101B-9397-08002B2CF9AE}" pid="4" name="ICV">
    <vt:lpwstr>2B7F18DBFAF344D7930B93C710CBCA17_12</vt:lpwstr>
  </property>
</Properties>
</file>