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620"/>
        </w:tabs>
        <w:rPr>
          <w:rFonts w:hint="eastAsia" w:ascii="黑体" w:hAnsi="黑体" w:eastAsia="黑体" w:cs="仿宋_GB2312"/>
          <w:b w:val="0"/>
          <w:bCs/>
          <w:sz w:val="24"/>
          <w:szCs w:val="24"/>
          <w:lang w:val="en-US" w:eastAsia="zh-CN"/>
        </w:rPr>
      </w:pPr>
      <w:r>
        <w:rPr>
          <w:rFonts w:hint="eastAsia" w:ascii="黑体" w:hAnsi="黑体" w:eastAsia="黑体" w:cs="仿宋_GB2312"/>
          <w:b w:val="0"/>
          <w:bCs/>
          <w:sz w:val="24"/>
          <w:szCs w:val="24"/>
          <w:lang w:eastAsia="zh-CN"/>
        </w:rPr>
        <w:t>附件</w:t>
      </w:r>
      <w:r>
        <w:rPr>
          <w:rFonts w:hint="eastAsia" w:ascii="黑体" w:hAnsi="黑体" w:eastAsia="黑体" w:cs="仿宋_GB2312"/>
          <w:b w:val="0"/>
          <w:bCs/>
          <w:sz w:val="24"/>
          <w:szCs w:val="24"/>
          <w:lang w:val="en-US" w:eastAsia="zh-CN"/>
        </w:rPr>
        <w:t>2</w:t>
      </w:r>
    </w:p>
    <w:p>
      <w:pPr>
        <w:tabs>
          <w:tab w:val="left" w:pos="1620"/>
        </w:tabs>
        <w:rPr>
          <w:rFonts w:hint="eastAsia" w:ascii="黑体" w:hAnsi="黑体" w:eastAsia="黑体" w:cs="仿宋_GB2312"/>
          <w:b w:val="0"/>
          <w:bCs/>
          <w:sz w:val="24"/>
          <w:szCs w:val="24"/>
          <w:lang w:val="en-US" w:eastAsia="zh-CN"/>
        </w:rPr>
      </w:pPr>
    </w:p>
    <w:p>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outlineLvl w:val="9"/>
        <w:rPr>
          <w:rFonts w:hint="eastAsia" w:ascii="方正小标宋简体" w:hAnsi="方正小标宋简体" w:eastAsia="方正小标宋简体"/>
          <w:b w:val="0"/>
          <w:bCs/>
          <w:sz w:val="44"/>
          <w:szCs w:val="44"/>
          <w:lang w:eastAsia="zh-CN"/>
        </w:rPr>
      </w:pPr>
      <w:r>
        <w:rPr>
          <w:rFonts w:hint="eastAsia" w:ascii="方正小标宋简体" w:hAnsi="方正小标宋简体" w:eastAsia="方正小标宋简体"/>
          <w:b w:val="0"/>
          <w:bCs/>
          <w:sz w:val="44"/>
          <w:szCs w:val="44"/>
          <w:lang w:eastAsia="zh-CN"/>
        </w:rPr>
        <w:t>拟录入房屋建筑和市政基础设施工程施工图设计文件审查机构名录的企业情况表</w:t>
      </w:r>
    </w:p>
    <w:p>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outlineLvl w:val="9"/>
        <w:rPr>
          <w:rFonts w:hint="eastAsia" w:ascii="方正小标宋简体" w:hAnsi="方正小标宋简体" w:eastAsia="方正小标宋简体"/>
          <w:b w:val="0"/>
          <w:bCs/>
          <w:sz w:val="44"/>
          <w:szCs w:val="44"/>
          <w:lang w:eastAsia="zh-CN"/>
        </w:rPr>
      </w:pPr>
    </w:p>
    <w:tbl>
      <w:tblPr>
        <w:tblStyle w:val="11"/>
        <w:tblW w:w="100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1875"/>
        <w:gridCol w:w="3439"/>
        <w:gridCol w:w="41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650" w:type="dxa"/>
            <w:vAlign w:val="center"/>
          </w:tcPr>
          <w:p>
            <w:pPr>
              <w:tabs>
                <w:tab w:val="left" w:pos="1620"/>
              </w:tabs>
              <w:ind w:left="0" w:leftChars="0" w:right="0" w:rightChars="0" w:firstLine="0" w:firstLineChars="0"/>
              <w:jc w:val="center"/>
              <w:rPr>
                <w:rFonts w:hint="eastAsia" w:ascii="黑体" w:hAnsi="黑体" w:eastAsia="黑体" w:cs="黑体"/>
                <w:b w:val="0"/>
                <w:bCs/>
                <w:color w:val="auto"/>
                <w:sz w:val="24"/>
                <w:szCs w:val="24"/>
                <w:lang w:eastAsia="zh-CN"/>
              </w:rPr>
            </w:pPr>
            <w:r>
              <w:rPr>
                <w:rFonts w:hint="eastAsia" w:ascii="黑体" w:hAnsi="黑体" w:eastAsia="黑体" w:cs="黑体"/>
                <w:b w:val="0"/>
                <w:bCs/>
                <w:color w:val="auto"/>
                <w:sz w:val="21"/>
                <w:szCs w:val="21"/>
                <w:lang w:eastAsia="zh-CN"/>
              </w:rPr>
              <w:t>序号</w:t>
            </w:r>
          </w:p>
        </w:tc>
        <w:tc>
          <w:tcPr>
            <w:tcW w:w="1875" w:type="dxa"/>
            <w:vAlign w:val="center"/>
          </w:tcPr>
          <w:p>
            <w:pPr>
              <w:tabs>
                <w:tab w:val="left" w:pos="1620"/>
              </w:tabs>
              <w:ind w:right="0" w:rightChars="0"/>
              <w:jc w:val="center"/>
              <w:rPr>
                <w:rFonts w:hint="eastAsia" w:ascii="黑体" w:hAnsi="黑体" w:eastAsia="黑体" w:cs="黑体"/>
                <w:b w:val="0"/>
                <w:bCs/>
                <w:color w:val="auto"/>
                <w:sz w:val="24"/>
                <w:szCs w:val="24"/>
                <w:vertAlign w:val="baseline"/>
                <w:lang w:eastAsia="zh-CN"/>
              </w:rPr>
            </w:pPr>
            <w:r>
              <w:rPr>
                <w:rFonts w:hint="eastAsia" w:ascii="黑体" w:hAnsi="黑体" w:eastAsia="黑体" w:cs="黑体"/>
                <w:b w:val="0"/>
                <w:bCs/>
                <w:color w:val="auto"/>
                <w:sz w:val="24"/>
                <w:szCs w:val="24"/>
                <w:lang w:eastAsia="zh-CN"/>
              </w:rPr>
              <w:t>机构名称</w:t>
            </w:r>
          </w:p>
        </w:tc>
        <w:tc>
          <w:tcPr>
            <w:tcW w:w="3439" w:type="dxa"/>
            <w:vAlign w:val="center"/>
          </w:tcPr>
          <w:p>
            <w:pPr>
              <w:tabs>
                <w:tab w:val="left" w:pos="1620"/>
              </w:tabs>
              <w:ind w:right="0" w:rightChars="0"/>
              <w:jc w:val="center"/>
              <w:rPr>
                <w:rFonts w:hint="eastAsia" w:ascii="黑体" w:hAnsi="黑体" w:eastAsia="黑体" w:cs="黑体"/>
                <w:b w:val="0"/>
                <w:bCs/>
                <w:color w:val="auto"/>
                <w:sz w:val="24"/>
                <w:szCs w:val="24"/>
                <w:vertAlign w:val="baseline"/>
                <w:lang w:eastAsia="zh-CN"/>
              </w:rPr>
            </w:pPr>
            <w:r>
              <w:rPr>
                <w:rFonts w:hint="eastAsia" w:ascii="黑体" w:hAnsi="黑体" w:eastAsia="黑体" w:cs="黑体"/>
                <w:b w:val="0"/>
                <w:bCs/>
                <w:color w:val="auto"/>
                <w:sz w:val="24"/>
                <w:szCs w:val="24"/>
                <w:vertAlign w:val="baseline"/>
                <w:lang w:eastAsia="zh-CN"/>
              </w:rPr>
              <w:t>已备案事项</w:t>
            </w:r>
          </w:p>
        </w:tc>
        <w:tc>
          <w:tcPr>
            <w:tcW w:w="4129" w:type="dxa"/>
            <w:vAlign w:val="center"/>
          </w:tcPr>
          <w:p>
            <w:pPr>
              <w:tabs>
                <w:tab w:val="left" w:pos="1620"/>
              </w:tabs>
              <w:ind w:right="0" w:rightChars="0"/>
              <w:jc w:val="center"/>
              <w:rPr>
                <w:rFonts w:hint="eastAsia" w:ascii="黑体" w:hAnsi="黑体" w:eastAsia="黑体" w:cs="黑体"/>
                <w:b w:val="0"/>
                <w:bCs/>
                <w:color w:val="auto"/>
                <w:sz w:val="24"/>
                <w:szCs w:val="24"/>
                <w:vertAlign w:val="baseline"/>
                <w:lang w:eastAsia="zh-CN"/>
              </w:rPr>
            </w:pPr>
            <w:r>
              <w:rPr>
                <w:rFonts w:hint="eastAsia" w:ascii="黑体" w:hAnsi="黑体" w:eastAsia="黑体" w:cs="黑体"/>
                <w:b w:val="0"/>
                <w:bCs/>
                <w:color w:val="auto"/>
                <w:sz w:val="24"/>
                <w:szCs w:val="24"/>
                <w:vertAlign w:val="baseline"/>
                <w:lang w:eastAsia="zh-CN"/>
              </w:rPr>
              <w:t>申请事项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50" w:type="dxa"/>
            <w:vAlign w:val="center"/>
          </w:tcPr>
          <w:p>
            <w:pPr>
              <w:keepNext w:val="0"/>
              <w:keepLines w:val="0"/>
              <w:pageBreakBefore w:val="0"/>
              <w:widowControl w:val="0"/>
              <w:tabs>
                <w:tab w:val="left" w:pos="1620"/>
              </w:tabs>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1</w:t>
            </w:r>
          </w:p>
        </w:tc>
        <w:tc>
          <w:tcPr>
            <w:tcW w:w="1875" w:type="dxa"/>
            <w:vAlign w:val="center"/>
          </w:tcPr>
          <w:p>
            <w:pPr>
              <w:snapToGrid w:val="0"/>
              <w:jc w:val="center"/>
              <w:rPr>
                <w:rFonts w:hint="eastAsia"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lang w:val="en-US" w:eastAsia="zh-CN"/>
              </w:rPr>
              <w:t>广东承源工程咨询有限公司</w:t>
            </w:r>
          </w:p>
        </w:tc>
        <w:tc>
          <w:tcPr>
            <w:tcW w:w="3439" w:type="dxa"/>
            <w:vAlign w:val="center"/>
          </w:tcPr>
          <w:p>
            <w:pPr>
              <w:snapToGrid w:val="0"/>
              <w:jc w:val="both"/>
              <w:rPr>
                <w:rFonts w:hint="default" w:ascii="仿宋_GB2312" w:hAnsi="仿宋_GB2312" w:eastAsia="仿宋_GB2312" w:cs="仿宋_GB2312"/>
                <w:b w:val="0"/>
                <w:bCs w:val="0"/>
                <w:color w:val="auto"/>
                <w:kern w:val="0"/>
                <w:sz w:val="24"/>
                <w:szCs w:val="24"/>
                <w:lang w:val="en-US" w:eastAsia="zh-CN"/>
              </w:rPr>
            </w:pPr>
            <w:r>
              <w:rPr>
                <w:rFonts w:hint="eastAsia" w:ascii="仿宋_GB2312" w:eastAsia="仿宋_GB2312" w:cs="Times New Roman"/>
                <w:sz w:val="24"/>
                <w:szCs w:val="24"/>
                <w:lang w:val="en-US" w:eastAsia="zh-CN"/>
              </w:rPr>
              <w:t>一类 房屋建筑（含超限高层）工程；一类 市政基础设施（给水、排水、道路、桥梁、隧道、公共交通、风景园林）工程</w:t>
            </w:r>
          </w:p>
        </w:tc>
        <w:tc>
          <w:tcPr>
            <w:tcW w:w="4129" w:type="dxa"/>
            <w:vAlign w:val="center"/>
          </w:tcPr>
          <w:p>
            <w:pPr>
              <w:snapToGrid w:val="0"/>
              <w:jc w:val="both"/>
              <w:rPr>
                <w:rFonts w:hint="eastAsia" w:ascii="仿宋_GB2312" w:hAnsi="仿宋_GB2312" w:eastAsia="仿宋_GB2312" w:cs="仿宋_GB2312"/>
                <w:b w:val="0"/>
                <w:bCs w:val="0"/>
                <w:color w:val="auto"/>
                <w:kern w:val="0"/>
                <w:sz w:val="24"/>
                <w:szCs w:val="24"/>
                <w:lang w:val="en-US" w:eastAsia="zh-CN"/>
              </w:rPr>
            </w:pPr>
            <w:r>
              <w:rPr>
                <w:rFonts w:hint="eastAsia" w:ascii="仿宋_GB2312" w:eastAsia="仿宋_GB2312" w:cs="Times New Roman"/>
                <w:b/>
                <w:bCs/>
                <w:sz w:val="24"/>
                <w:szCs w:val="24"/>
                <w:lang w:val="en-US" w:eastAsia="zh-CN"/>
              </w:rPr>
              <w:t>延续：</w:t>
            </w:r>
            <w:r>
              <w:rPr>
                <w:rFonts w:hint="eastAsia" w:ascii="仿宋_GB2312" w:eastAsia="仿宋_GB2312" w:cs="Times New Roman"/>
                <w:sz w:val="24"/>
                <w:szCs w:val="24"/>
                <w:lang w:val="en-US" w:eastAsia="zh-CN"/>
              </w:rPr>
              <w:t>一类 房屋建筑（含超限高层）工程；一类 市政基础设施（给水、排水、道路、桥梁、隧道、公共交通、风景园林）工程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650" w:type="dxa"/>
            <w:vAlign w:val="center"/>
          </w:tcPr>
          <w:p>
            <w:pPr>
              <w:keepNext w:val="0"/>
              <w:keepLines w:val="0"/>
              <w:pageBreakBefore w:val="0"/>
              <w:widowControl w:val="0"/>
              <w:tabs>
                <w:tab w:val="left" w:pos="1620"/>
              </w:tabs>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2</w:t>
            </w:r>
          </w:p>
        </w:tc>
        <w:tc>
          <w:tcPr>
            <w:tcW w:w="1875" w:type="dxa"/>
            <w:vAlign w:val="center"/>
          </w:tcPr>
          <w:p>
            <w:pPr>
              <w:snapToGrid w:val="0"/>
              <w:jc w:val="center"/>
              <w:rPr>
                <w:rFonts w:hint="eastAsia"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lang w:val="en-US" w:eastAsia="zh-CN"/>
              </w:rPr>
              <w:t>广东建同工程技术咨询有限公司</w:t>
            </w:r>
          </w:p>
        </w:tc>
        <w:tc>
          <w:tcPr>
            <w:tcW w:w="3439" w:type="dxa"/>
            <w:vAlign w:val="center"/>
          </w:tcPr>
          <w:p>
            <w:pPr>
              <w:snapToGrid w:val="0"/>
              <w:jc w:val="both"/>
              <w:rPr>
                <w:rFonts w:hint="eastAsia" w:ascii="仿宋_GB2312" w:hAnsi="宋体" w:eastAsia="仿宋_GB2312" w:cs="宋体"/>
                <w:b/>
                <w:bCs/>
                <w:sz w:val="24"/>
                <w:szCs w:val="24"/>
                <w:lang w:val="en-US" w:eastAsia="zh-CN"/>
              </w:rPr>
            </w:pPr>
            <w:r>
              <w:rPr>
                <w:rFonts w:hint="eastAsia" w:ascii="仿宋_GB2312" w:eastAsia="仿宋_GB2312" w:cs="Times New Roman"/>
                <w:sz w:val="24"/>
                <w:szCs w:val="24"/>
                <w:lang w:val="en-US" w:eastAsia="zh-CN"/>
              </w:rPr>
              <w:t>一类 房屋建筑（含超限高层）工程；一类 市政基础设施（给水、排水、道路、桥梁、隧道、公共交通、风景园林）工程</w:t>
            </w:r>
          </w:p>
        </w:tc>
        <w:tc>
          <w:tcPr>
            <w:tcW w:w="4129" w:type="dxa"/>
            <w:vAlign w:val="center"/>
          </w:tcPr>
          <w:p>
            <w:pPr>
              <w:snapToGrid w:val="0"/>
              <w:jc w:val="both"/>
              <w:rPr>
                <w:rFonts w:hint="eastAsia" w:ascii="仿宋_GB2312" w:hAnsi="宋体" w:eastAsia="仿宋_GB2312" w:cs="宋体"/>
                <w:b/>
                <w:bCs/>
                <w:sz w:val="24"/>
                <w:szCs w:val="24"/>
                <w:lang w:val="en-US" w:eastAsia="zh-CN"/>
              </w:rPr>
            </w:pPr>
            <w:r>
              <w:rPr>
                <w:rFonts w:hint="eastAsia" w:ascii="仿宋_GB2312" w:eastAsia="仿宋_GB2312" w:cs="Times New Roman"/>
                <w:b/>
                <w:bCs/>
                <w:sz w:val="24"/>
                <w:szCs w:val="24"/>
                <w:lang w:val="en-US" w:eastAsia="zh-CN"/>
              </w:rPr>
              <w:t>延续：</w:t>
            </w:r>
            <w:r>
              <w:rPr>
                <w:rFonts w:hint="eastAsia" w:ascii="仿宋_GB2312" w:eastAsia="仿宋_GB2312" w:cs="Times New Roman"/>
                <w:sz w:val="24"/>
                <w:szCs w:val="24"/>
                <w:lang w:val="en-US" w:eastAsia="zh-CN"/>
              </w:rPr>
              <w:t>一类 房屋建筑（含超限高层）工程；一类 市政基础设施（给水、排水、道路、桥梁、隧道、公共交通、风景园林）工程</w:t>
            </w:r>
          </w:p>
        </w:tc>
      </w:tr>
    </w:tbl>
    <w:p>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both"/>
        <w:textAlignment w:val="auto"/>
        <w:outlineLvl w:val="9"/>
        <w:rPr>
          <w:rFonts w:hint="eastAsia" w:ascii="方正小标宋简体" w:hAnsi="方正小标宋简体" w:eastAsia="方正小标宋简体"/>
          <w:b w:val="0"/>
          <w:bCs/>
          <w:sz w:val="44"/>
          <w:szCs w:val="44"/>
          <w:lang w:eastAsia="zh-CN"/>
        </w:rPr>
      </w:pPr>
    </w:p>
    <w:p>
      <w:pPr>
        <w:bidi w:val="0"/>
        <w:rPr>
          <w:rFonts w:hint="eastAsia" w:ascii="Times New Roman" w:hAnsi="Times New Roman" w:eastAsia="宋体" w:cs="Times New Roman"/>
          <w:kern w:val="2"/>
          <w:sz w:val="21"/>
          <w:szCs w:val="24"/>
          <w:lang w:val="en-US" w:eastAsia="zh-CN" w:bidi="ar-SA"/>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tabs>
          <w:tab w:val="left" w:pos="1401"/>
        </w:tabs>
        <w:bidi w:val="0"/>
        <w:jc w:val="left"/>
        <w:rPr>
          <w:rFonts w:hint="eastAsia"/>
          <w:lang w:val="en-US" w:eastAsia="zh-CN"/>
        </w:rPr>
        <w:sectPr>
          <w:pgSz w:w="11906" w:h="16838"/>
          <w:pgMar w:top="1440" w:right="1800" w:bottom="1440" w:left="1800" w:header="851" w:footer="992" w:gutter="0"/>
          <w:cols w:space="425" w:num="1"/>
          <w:docGrid w:type="lines" w:linePitch="312" w:charSpace="0"/>
        </w:sectPr>
      </w:pPr>
      <w:r>
        <w:rPr>
          <w:rFonts w:hint="eastAsia"/>
          <w:lang w:val="en-US" w:eastAsia="zh-CN"/>
        </w:rPr>
        <w:tab/>
      </w:r>
    </w:p>
    <w:p>
      <w:pPr>
        <w:tabs>
          <w:tab w:val="left" w:pos="1620"/>
        </w:tabs>
        <w:spacing w:after="156" w:afterLines="50"/>
        <w:jc w:val="center"/>
        <w:rPr>
          <w:rFonts w:ascii="Times New Roman" w:hAnsi="Times New Roman"/>
          <w:b/>
          <w:sz w:val="44"/>
          <w:szCs w:val="44"/>
        </w:rPr>
      </w:pPr>
      <w:r>
        <w:rPr>
          <w:rFonts w:ascii="Times New Roman" w:hAnsi="Times New Roman"/>
          <w:b/>
          <w:sz w:val="44"/>
          <w:szCs w:val="44"/>
        </w:rPr>
        <w:t>机 构 基 本 情 况</w:t>
      </w:r>
    </w:p>
    <w:tbl>
      <w:tblPr>
        <w:tblStyle w:val="11"/>
        <w:tblW w:w="9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6"/>
        <w:gridCol w:w="3902"/>
        <w:gridCol w:w="1756"/>
        <w:gridCol w:w="2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机构名称</w:t>
            </w:r>
          </w:p>
        </w:tc>
        <w:tc>
          <w:tcPr>
            <w:tcW w:w="3902" w:type="dxa"/>
            <w:noWrap w:val="0"/>
            <w:vAlign w:val="center"/>
          </w:tcPr>
          <w:p>
            <w:pPr>
              <w:jc w:val="center"/>
              <w:rPr>
                <w:rFonts w:hint="eastAsia" w:asciiTheme="majorEastAsia" w:hAnsiTheme="majorEastAsia" w:eastAsiaTheme="majorEastAsia" w:cstheme="majorEastAsia"/>
                <w:color w:val="auto"/>
                <w:sz w:val="20"/>
                <w:szCs w:val="20"/>
                <w:lang w:val="en-US" w:eastAsia="zh-CN"/>
              </w:rPr>
            </w:pPr>
            <w:r>
              <w:rPr>
                <w:rFonts w:hint="eastAsia" w:asciiTheme="majorEastAsia" w:hAnsiTheme="majorEastAsia" w:eastAsiaTheme="majorEastAsia" w:cstheme="majorEastAsia"/>
                <w:sz w:val="20"/>
                <w:szCs w:val="20"/>
              </w:rPr>
              <w:t>广东承源工程咨询有限公司</w:t>
            </w:r>
          </w:p>
        </w:tc>
        <w:tc>
          <w:tcPr>
            <w:tcW w:w="1756" w:type="dxa"/>
            <w:noWrap w:val="0"/>
            <w:vAlign w:val="center"/>
          </w:tcPr>
          <w:p>
            <w:pPr>
              <w:jc w:val="center"/>
              <w:rPr>
                <w:rFonts w:hint="eastAsia" w:asciiTheme="majorEastAsia" w:hAnsiTheme="majorEastAsia" w:eastAsiaTheme="majorEastAsia" w:cstheme="majorEastAsia"/>
                <w:color w:val="auto"/>
                <w:sz w:val="20"/>
                <w:szCs w:val="20"/>
              </w:rPr>
            </w:pPr>
            <w:r>
              <w:rPr>
                <w:rFonts w:hint="eastAsia" w:asciiTheme="majorEastAsia" w:hAnsiTheme="majorEastAsia" w:eastAsiaTheme="majorEastAsia" w:cstheme="majorEastAsia"/>
                <w:color w:val="auto"/>
                <w:sz w:val="20"/>
                <w:szCs w:val="20"/>
              </w:rPr>
              <w:t>成立日期</w:t>
            </w:r>
          </w:p>
        </w:tc>
        <w:tc>
          <w:tcPr>
            <w:tcW w:w="2246" w:type="dxa"/>
            <w:noWrap w:val="0"/>
            <w:vAlign w:val="center"/>
          </w:tcPr>
          <w:p>
            <w:pPr>
              <w:jc w:val="center"/>
              <w:rPr>
                <w:rFonts w:hint="eastAsia" w:asciiTheme="majorEastAsia" w:hAnsiTheme="majorEastAsia" w:eastAsiaTheme="majorEastAsia" w:cstheme="majorEastAsia"/>
                <w:color w:val="auto"/>
                <w:sz w:val="20"/>
                <w:szCs w:val="20"/>
              </w:rPr>
            </w:pPr>
            <w:r>
              <w:rPr>
                <w:rFonts w:hint="eastAsia" w:asciiTheme="majorEastAsia" w:hAnsiTheme="majorEastAsia" w:eastAsiaTheme="majorEastAsia" w:cstheme="majorEastAsia"/>
                <w:sz w:val="20"/>
                <w:szCs w:val="20"/>
                <w:lang w:val="en-US" w:eastAsia="zh-CN"/>
              </w:rPr>
              <w:t>2021年04月02日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6"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机构住所</w:t>
            </w:r>
          </w:p>
        </w:tc>
        <w:tc>
          <w:tcPr>
            <w:tcW w:w="3902" w:type="dxa"/>
            <w:noWrap w:val="0"/>
            <w:vAlign w:val="center"/>
          </w:tcPr>
          <w:p>
            <w:pPr>
              <w:jc w:val="center"/>
              <w:rPr>
                <w:rFonts w:hint="eastAsia" w:asciiTheme="majorEastAsia" w:hAnsiTheme="majorEastAsia" w:eastAsiaTheme="majorEastAsia" w:cstheme="majorEastAsia"/>
                <w:color w:val="auto"/>
                <w:sz w:val="20"/>
                <w:szCs w:val="20"/>
                <w:lang w:val="en-US" w:eastAsia="zh-CN"/>
              </w:rPr>
            </w:pPr>
            <w:r>
              <w:rPr>
                <w:rFonts w:hint="eastAsia" w:asciiTheme="majorEastAsia" w:hAnsiTheme="majorEastAsia" w:eastAsiaTheme="majorEastAsia" w:cstheme="majorEastAsia"/>
                <w:sz w:val="20"/>
                <w:szCs w:val="20"/>
              </w:rPr>
              <w:t>汕头市濠江区滨海街道林后中信路21栋101</w:t>
            </w:r>
          </w:p>
        </w:tc>
        <w:tc>
          <w:tcPr>
            <w:tcW w:w="1756" w:type="dxa"/>
            <w:noWrap w:val="0"/>
            <w:vAlign w:val="center"/>
          </w:tcPr>
          <w:p>
            <w:pPr>
              <w:jc w:val="center"/>
              <w:rPr>
                <w:rFonts w:hint="eastAsia" w:asciiTheme="majorEastAsia" w:hAnsiTheme="majorEastAsia" w:eastAsiaTheme="majorEastAsia" w:cstheme="majorEastAsia"/>
                <w:color w:val="auto"/>
                <w:sz w:val="20"/>
                <w:szCs w:val="20"/>
              </w:rPr>
            </w:pPr>
            <w:r>
              <w:rPr>
                <w:rFonts w:hint="eastAsia" w:asciiTheme="majorEastAsia" w:hAnsiTheme="majorEastAsia" w:eastAsiaTheme="majorEastAsia" w:cstheme="majorEastAsia"/>
                <w:color w:val="auto"/>
                <w:sz w:val="20"/>
                <w:szCs w:val="20"/>
              </w:rPr>
              <w:t>隶属地</w:t>
            </w:r>
          </w:p>
        </w:tc>
        <w:tc>
          <w:tcPr>
            <w:tcW w:w="2246" w:type="dxa"/>
            <w:noWrap w:val="0"/>
            <w:vAlign w:val="center"/>
          </w:tcPr>
          <w:p>
            <w:pPr>
              <w:jc w:val="center"/>
              <w:rPr>
                <w:rFonts w:hint="eastAsia" w:asciiTheme="majorEastAsia" w:hAnsiTheme="majorEastAsia" w:eastAsiaTheme="majorEastAsia" w:cstheme="majorEastAsia"/>
                <w:color w:val="auto"/>
                <w:sz w:val="20"/>
                <w:szCs w:val="20"/>
              </w:rPr>
            </w:pPr>
            <w:r>
              <w:rPr>
                <w:rFonts w:hint="eastAsia" w:asciiTheme="majorEastAsia" w:hAnsiTheme="majorEastAsia" w:eastAsiaTheme="majorEastAsia" w:cstheme="majorEastAsia"/>
                <w:sz w:val="20"/>
                <w:szCs w:val="20"/>
                <w:lang w:val="en-US" w:eastAsia="zh-CN"/>
              </w:rPr>
              <w:t>广东省汕头市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7"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单位类型</w:t>
            </w:r>
          </w:p>
        </w:tc>
        <w:tc>
          <w:tcPr>
            <w:tcW w:w="3902" w:type="dxa"/>
            <w:noWrap w:val="0"/>
            <w:vAlign w:val="center"/>
          </w:tcPr>
          <w:p>
            <w:pPr>
              <w:jc w:val="center"/>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lang w:val="en-US" w:eastAsia="zh-CN"/>
              </w:rPr>
              <w:t>有限责任公司（自然人投资或控股）</w:t>
            </w:r>
          </w:p>
        </w:tc>
        <w:tc>
          <w:tcPr>
            <w:tcW w:w="1756" w:type="dxa"/>
            <w:noWrap w:val="0"/>
            <w:vAlign w:val="center"/>
          </w:tcPr>
          <w:p>
            <w:pPr>
              <w:jc w:val="center"/>
              <w:rPr>
                <w:rFonts w:hint="eastAsia" w:asciiTheme="majorEastAsia" w:hAnsiTheme="majorEastAsia" w:eastAsiaTheme="majorEastAsia" w:cstheme="majorEastAsia"/>
                <w:sz w:val="20"/>
                <w:szCs w:val="20"/>
                <w:highlight w:val="none"/>
              </w:rPr>
            </w:pPr>
            <w:r>
              <w:rPr>
                <w:rFonts w:hint="eastAsia" w:asciiTheme="majorEastAsia" w:hAnsiTheme="majorEastAsia" w:eastAsiaTheme="majorEastAsia" w:cstheme="majorEastAsia"/>
                <w:sz w:val="20"/>
                <w:szCs w:val="20"/>
                <w:highlight w:val="none"/>
              </w:rPr>
              <w:t>统一社会</w:t>
            </w:r>
          </w:p>
          <w:p>
            <w:pPr>
              <w:jc w:val="center"/>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highlight w:val="none"/>
              </w:rPr>
              <w:t>信用代码</w:t>
            </w:r>
          </w:p>
        </w:tc>
        <w:tc>
          <w:tcPr>
            <w:tcW w:w="2246" w:type="dxa"/>
            <w:noWrap w:val="0"/>
            <w:vAlign w:val="center"/>
          </w:tcPr>
          <w:p>
            <w:pPr>
              <w:jc w:val="center"/>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lang w:val="en-US" w:eastAsia="zh-CN"/>
              </w:rPr>
              <w:t>91440512MA5671RG52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6"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主管部门或举办单位、联营人、股东</w:t>
            </w:r>
          </w:p>
        </w:tc>
        <w:tc>
          <w:tcPr>
            <w:tcW w:w="7904" w:type="dxa"/>
            <w:gridSpan w:val="3"/>
            <w:noWrap w:val="0"/>
            <w:vAlign w:val="center"/>
          </w:tcPr>
          <w:p>
            <w:pPr>
              <w:spacing w:after="156" w:afterLines="50"/>
              <w:jc w:val="both"/>
              <w:rPr>
                <w:rFonts w:hint="eastAsia" w:asciiTheme="majorEastAsia" w:hAnsiTheme="majorEastAsia" w:eastAsiaTheme="majorEastAsia" w:cstheme="majorEastAsia"/>
                <w:sz w:val="20"/>
                <w:szCs w:val="20"/>
                <w:lang w:val="en-US" w:eastAsia="zh-CN"/>
              </w:rPr>
            </w:pPr>
            <w:r>
              <w:rPr>
                <w:rFonts w:hint="eastAsia" w:asciiTheme="majorEastAsia" w:hAnsiTheme="majorEastAsia" w:eastAsiaTheme="majorEastAsia" w:cstheme="majorEastAsia"/>
                <w:sz w:val="20"/>
                <w:szCs w:val="20"/>
              </w:rPr>
              <w:t>主管部门（举办单位）：</w:t>
            </w:r>
            <w:r>
              <w:rPr>
                <w:rFonts w:hint="eastAsia" w:asciiTheme="majorEastAsia" w:hAnsiTheme="majorEastAsia" w:eastAsiaTheme="majorEastAsia" w:cstheme="majorEastAsia"/>
                <w:sz w:val="20"/>
                <w:szCs w:val="20"/>
                <w:lang w:val="en-US" w:eastAsia="zh-CN"/>
              </w:rPr>
              <w:t>汕头市濠江区市场监督管理局</w:t>
            </w:r>
          </w:p>
          <w:p>
            <w:pPr>
              <w:jc w:val="both"/>
              <w:rPr>
                <w:rFonts w:hint="eastAsia" w:asciiTheme="majorEastAsia" w:hAnsiTheme="majorEastAsia" w:eastAsiaTheme="majorEastAsia" w:cstheme="majorEastAsia"/>
                <w:sz w:val="20"/>
                <w:szCs w:val="20"/>
                <w:highlight w:val="none"/>
              </w:rPr>
            </w:pPr>
            <w:r>
              <w:rPr>
                <w:rFonts w:hint="eastAsia" w:asciiTheme="majorEastAsia" w:hAnsiTheme="majorEastAsia" w:eastAsiaTheme="majorEastAsia" w:cstheme="majorEastAsia"/>
                <w:sz w:val="20"/>
                <w:szCs w:val="20"/>
              </w:rPr>
              <w:t>联营人（股东）：</w:t>
            </w:r>
            <w:r>
              <w:rPr>
                <w:rFonts w:hint="eastAsia" w:asciiTheme="majorEastAsia" w:hAnsiTheme="majorEastAsia" w:eastAsiaTheme="majorEastAsia" w:cstheme="majorEastAsia"/>
                <w:sz w:val="20"/>
                <w:szCs w:val="20"/>
                <w:lang w:val="en-US" w:eastAsia="zh-CN"/>
              </w:rPr>
              <w:t>汤丽、徐贺勤、张瑞兰、陈棉波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7"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业务范围或经营范围</w:t>
            </w:r>
          </w:p>
        </w:tc>
        <w:tc>
          <w:tcPr>
            <w:tcW w:w="7904" w:type="dxa"/>
            <w:gridSpan w:val="3"/>
            <w:noWrap w:val="0"/>
            <w:vAlign w:val="center"/>
          </w:tcPr>
          <w:p>
            <w:pPr>
              <w:tabs>
                <w:tab w:val="left" w:pos="6556"/>
              </w:tabs>
              <w:jc w:val="both"/>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一类房屋建筑（含超限高层）工程；</w:t>
            </w:r>
          </w:p>
          <w:p>
            <w:pPr>
              <w:tabs>
                <w:tab w:val="left" w:pos="6556"/>
              </w:tabs>
              <w:jc w:val="both"/>
              <w:rPr>
                <w:rFonts w:hint="eastAsia" w:asciiTheme="majorEastAsia" w:hAnsiTheme="majorEastAsia" w:eastAsiaTheme="majorEastAsia" w:cstheme="majorEastAsia"/>
                <w:sz w:val="20"/>
                <w:szCs w:val="20"/>
                <w:lang w:eastAsia="zh-CN"/>
              </w:rPr>
            </w:pPr>
            <w:r>
              <w:rPr>
                <w:rFonts w:hint="eastAsia" w:asciiTheme="majorEastAsia" w:hAnsiTheme="majorEastAsia" w:eastAsiaTheme="majorEastAsia" w:cstheme="majorEastAsia"/>
                <w:sz w:val="20"/>
                <w:szCs w:val="20"/>
              </w:rPr>
              <w:t>一类市政基础设施（给水、排水、道路、桥梁、隧道、公共交通、风景园林）工程。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1426" w:type="dxa"/>
            <w:noWrap w:val="0"/>
            <w:vAlign w:val="center"/>
          </w:tcPr>
          <w:p>
            <w:pPr>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机构人员数</w:t>
            </w:r>
          </w:p>
        </w:tc>
        <w:tc>
          <w:tcPr>
            <w:tcW w:w="3902" w:type="dxa"/>
            <w:noWrap w:val="0"/>
            <w:vAlign w:val="center"/>
          </w:tcPr>
          <w:p>
            <w:pPr>
              <w:jc w:val="center"/>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highlight w:val="none"/>
                <w:lang w:val="en-US" w:eastAsia="zh-CN"/>
              </w:rPr>
              <w:t>38人</w:t>
            </w:r>
          </w:p>
        </w:tc>
        <w:tc>
          <w:tcPr>
            <w:tcW w:w="1756" w:type="dxa"/>
            <w:noWrap w:val="0"/>
            <w:vAlign w:val="center"/>
          </w:tcPr>
          <w:p>
            <w:pPr>
              <w:jc w:val="center"/>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highlight w:val="none"/>
              </w:rPr>
              <w:t>审查人员数</w:t>
            </w:r>
          </w:p>
        </w:tc>
        <w:tc>
          <w:tcPr>
            <w:tcW w:w="2246" w:type="dxa"/>
            <w:noWrap w:val="0"/>
            <w:vAlign w:val="center"/>
          </w:tcPr>
          <w:p>
            <w:pPr>
              <w:jc w:val="center"/>
              <w:rPr>
                <w:rFonts w:hint="eastAsia" w:asciiTheme="majorEastAsia" w:hAnsiTheme="majorEastAsia" w:eastAsiaTheme="majorEastAsia" w:cstheme="majorEastAsia"/>
                <w:sz w:val="20"/>
                <w:szCs w:val="20"/>
                <w:lang w:val="en-US"/>
              </w:rPr>
            </w:pPr>
            <w:r>
              <w:rPr>
                <w:rFonts w:hint="eastAsia" w:asciiTheme="majorEastAsia" w:hAnsiTheme="majorEastAsia" w:eastAsiaTheme="majorEastAsia" w:cstheme="majorEastAsia"/>
                <w:sz w:val="20"/>
                <w:szCs w:val="20"/>
                <w:highlight w:val="none"/>
                <w:lang w:val="en-US" w:eastAsia="zh-CN"/>
              </w:rPr>
              <w:t>33-22人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jc w:val="center"/>
        </w:trPr>
        <w:tc>
          <w:tcPr>
            <w:tcW w:w="1426" w:type="dxa"/>
            <w:noWrap w:val="0"/>
            <w:vAlign w:val="center"/>
          </w:tcPr>
          <w:p>
            <w:pPr>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法定代表人</w:t>
            </w:r>
          </w:p>
        </w:tc>
        <w:tc>
          <w:tcPr>
            <w:tcW w:w="3902" w:type="dxa"/>
            <w:noWrap w:val="0"/>
            <w:vAlign w:val="center"/>
          </w:tcPr>
          <w:p>
            <w:pPr>
              <w:jc w:val="center"/>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lang w:val="en-US" w:eastAsia="zh-CN"/>
              </w:rPr>
              <w:t>汤丽</w:t>
            </w:r>
          </w:p>
        </w:tc>
        <w:tc>
          <w:tcPr>
            <w:tcW w:w="1756" w:type="dxa"/>
            <w:noWrap w:val="0"/>
            <w:vAlign w:val="center"/>
          </w:tcPr>
          <w:p>
            <w:pPr>
              <w:jc w:val="center"/>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行政负责人</w:t>
            </w:r>
          </w:p>
        </w:tc>
        <w:tc>
          <w:tcPr>
            <w:tcW w:w="2246" w:type="dxa"/>
            <w:noWrap w:val="0"/>
            <w:vAlign w:val="center"/>
          </w:tcPr>
          <w:p>
            <w:pPr>
              <w:jc w:val="center"/>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highlight w:val="none"/>
                <w:lang w:eastAsia="zh-CN"/>
              </w:rPr>
              <w:t>陈棉波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426" w:type="dxa"/>
            <w:noWrap w:val="0"/>
            <w:vAlign w:val="center"/>
          </w:tcPr>
          <w:p>
            <w:pPr>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技术负责人</w:t>
            </w:r>
          </w:p>
        </w:tc>
        <w:tc>
          <w:tcPr>
            <w:tcW w:w="3902" w:type="dxa"/>
            <w:noWrap w:val="0"/>
            <w:vAlign w:val="center"/>
          </w:tcPr>
          <w:p>
            <w:pPr>
              <w:jc w:val="center"/>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lang w:val="en-US" w:eastAsia="zh-CN"/>
              </w:rPr>
              <w:t>孙晶岩</w:t>
            </w:r>
          </w:p>
        </w:tc>
        <w:tc>
          <w:tcPr>
            <w:tcW w:w="1756" w:type="dxa"/>
            <w:noWrap w:val="0"/>
            <w:vAlign w:val="center"/>
          </w:tcPr>
          <w:p>
            <w:pPr>
              <w:jc w:val="center"/>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工作联系人</w:t>
            </w:r>
          </w:p>
        </w:tc>
        <w:tc>
          <w:tcPr>
            <w:tcW w:w="2246" w:type="dxa"/>
            <w:noWrap w:val="0"/>
            <w:vAlign w:val="center"/>
          </w:tcPr>
          <w:p>
            <w:pPr>
              <w:jc w:val="center"/>
              <w:rPr>
                <w:rFonts w:hint="eastAsia" w:asciiTheme="majorEastAsia" w:hAnsiTheme="majorEastAsia" w:eastAsiaTheme="majorEastAsia" w:cstheme="majorEastAsia"/>
                <w:sz w:val="20"/>
                <w:szCs w:val="20"/>
                <w:lang w:eastAsia="zh-CN"/>
              </w:rPr>
            </w:pPr>
            <w:r>
              <w:rPr>
                <w:rFonts w:hint="eastAsia" w:asciiTheme="majorEastAsia" w:hAnsiTheme="majorEastAsia" w:eastAsiaTheme="majorEastAsia" w:cstheme="majorEastAsia"/>
                <w:sz w:val="20"/>
                <w:szCs w:val="20"/>
                <w:highlight w:val="none"/>
                <w:lang w:eastAsia="zh-CN"/>
              </w:rPr>
              <w:t>陈棉波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通信地址</w:t>
            </w:r>
          </w:p>
        </w:tc>
        <w:tc>
          <w:tcPr>
            <w:tcW w:w="3902" w:type="dxa"/>
            <w:noWrap w:val="0"/>
            <w:vAlign w:val="center"/>
          </w:tcPr>
          <w:p>
            <w:pPr>
              <w:jc w:val="center"/>
              <w:rPr>
                <w:rFonts w:hint="eastAsia" w:asciiTheme="majorEastAsia" w:hAnsiTheme="majorEastAsia" w:eastAsiaTheme="majorEastAsia" w:cstheme="majorEastAsia"/>
                <w:color w:val="auto"/>
                <w:sz w:val="20"/>
                <w:szCs w:val="20"/>
                <w:lang w:val="en-US" w:eastAsia="zh"/>
              </w:rPr>
            </w:pPr>
            <w:r>
              <w:rPr>
                <w:rFonts w:hint="eastAsia" w:asciiTheme="majorEastAsia" w:hAnsiTheme="majorEastAsia" w:eastAsiaTheme="majorEastAsia" w:cstheme="majorEastAsia"/>
                <w:sz w:val="20"/>
                <w:szCs w:val="20"/>
              </w:rPr>
              <w:t>汕头市濠江区滨海街道林后中信路21栋101</w:t>
            </w:r>
          </w:p>
        </w:tc>
        <w:tc>
          <w:tcPr>
            <w:tcW w:w="1756" w:type="dxa"/>
            <w:noWrap w:val="0"/>
            <w:vAlign w:val="center"/>
          </w:tcPr>
          <w:p>
            <w:pPr>
              <w:jc w:val="center"/>
              <w:rPr>
                <w:rFonts w:hint="eastAsia" w:asciiTheme="majorEastAsia" w:hAnsiTheme="majorEastAsia" w:eastAsiaTheme="majorEastAsia" w:cstheme="majorEastAsia"/>
                <w:color w:val="auto"/>
                <w:sz w:val="20"/>
                <w:szCs w:val="20"/>
                <w:lang w:val="en-US"/>
              </w:rPr>
            </w:pPr>
            <w:r>
              <w:rPr>
                <w:rFonts w:hint="eastAsia" w:asciiTheme="majorEastAsia" w:hAnsiTheme="majorEastAsia" w:eastAsiaTheme="majorEastAsia" w:cstheme="majorEastAsia"/>
                <w:sz w:val="20"/>
                <w:szCs w:val="20"/>
              </w:rPr>
              <w:t>邮政编码</w:t>
            </w:r>
          </w:p>
        </w:tc>
        <w:tc>
          <w:tcPr>
            <w:tcW w:w="2246" w:type="dxa"/>
            <w:noWrap w:val="0"/>
            <w:vAlign w:val="center"/>
          </w:tcPr>
          <w:p>
            <w:pPr>
              <w:jc w:val="center"/>
              <w:rPr>
                <w:rFonts w:hint="eastAsia" w:asciiTheme="majorEastAsia" w:hAnsiTheme="majorEastAsia" w:eastAsiaTheme="majorEastAsia" w:cstheme="majorEastAsia"/>
                <w:color w:val="auto"/>
                <w:sz w:val="20"/>
                <w:szCs w:val="20"/>
                <w:lang w:val="en-US" w:eastAsia="zh-CN"/>
              </w:rPr>
            </w:pPr>
            <w:r>
              <w:rPr>
                <w:rFonts w:hint="eastAsia" w:asciiTheme="majorEastAsia" w:hAnsiTheme="majorEastAsia" w:eastAsiaTheme="majorEastAsia" w:cstheme="majorEastAsia"/>
                <w:sz w:val="20"/>
                <w:szCs w:val="20"/>
                <w:lang w:val="en-US" w:eastAsia="zh-CN"/>
              </w:rPr>
              <w:t>515071</w:t>
            </w:r>
          </w:p>
        </w:tc>
      </w:tr>
    </w:tbl>
    <w:p>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both"/>
        <w:textAlignment w:val="auto"/>
        <w:outlineLvl w:val="9"/>
        <w:rPr>
          <w:rFonts w:hint="eastAsia" w:ascii="方正小标宋简体" w:hAnsi="方正小标宋简体" w:eastAsia="方正小标宋简体"/>
          <w:b w:val="0"/>
          <w:bCs/>
          <w:sz w:val="44"/>
          <w:szCs w:val="44"/>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outlineLvl w:val="9"/>
        <w:rPr>
          <w:rFonts w:hint="eastAsia" w:ascii="方正小标宋简体" w:hAnsi="方正小标宋简体" w:eastAsia="方正小标宋简体" w:cs="Times New Roman"/>
          <w:b w:val="0"/>
          <w:bCs/>
          <w:sz w:val="44"/>
          <w:szCs w:val="44"/>
          <w:lang w:eastAsia="zh-CN"/>
        </w:rPr>
      </w:pPr>
      <w:r>
        <w:rPr>
          <w:rFonts w:hint="eastAsia" w:ascii="方正小标宋简体" w:hAnsi="方正小标宋简体" w:eastAsia="方正小标宋简体"/>
          <w:b w:val="0"/>
          <w:bCs/>
          <w:sz w:val="44"/>
          <w:szCs w:val="44"/>
          <w:lang w:val="en-US" w:eastAsia="zh-CN"/>
        </w:rPr>
        <w:t>广东承源工程咨询有限公司</w:t>
      </w:r>
      <w:r>
        <w:rPr>
          <w:rFonts w:hint="eastAsia" w:ascii="方正小标宋简体" w:hAnsi="方正小标宋简体" w:eastAsia="方正小标宋简体"/>
          <w:b w:val="0"/>
          <w:bCs/>
          <w:sz w:val="44"/>
          <w:szCs w:val="44"/>
          <w:lang w:eastAsia="zh-CN"/>
        </w:rPr>
        <w:t>审查人员情况</w:t>
      </w:r>
    </w:p>
    <w:tbl>
      <w:tblPr>
        <w:tblStyle w:val="11"/>
        <w:tblW w:w="1419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741"/>
        <w:gridCol w:w="740"/>
        <w:gridCol w:w="741"/>
        <w:gridCol w:w="740"/>
        <w:gridCol w:w="741"/>
        <w:gridCol w:w="740"/>
        <w:gridCol w:w="741"/>
        <w:gridCol w:w="740"/>
        <w:gridCol w:w="758"/>
        <w:gridCol w:w="740"/>
        <w:gridCol w:w="741"/>
        <w:gridCol w:w="740"/>
        <w:gridCol w:w="741"/>
        <w:gridCol w:w="740"/>
        <w:gridCol w:w="741"/>
        <w:gridCol w:w="740"/>
        <w:gridCol w:w="741"/>
        <w:gridCol w:w="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专业</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建筑</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结构</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结构（cx）</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给水排水</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暖通空调</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电气</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动力</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自控</w:t>
            </w:r>
          </w:p>
        </w:tc>
        <w:tc>
          <w:tcPr>
            <w:tcW w:w="758"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机械</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通信信号</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站场</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道路</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线路</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桥梁</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园林</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环保</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勘察</w:t>
            </w:r>
          </w:p>
        </w:tc>
        <w:tc>
          <w:tcPr>
            <w:tcW w:w="846"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人数</w:t>
            </w:r>
          </w:p>
        </w:tc>
        <w:tc>
          <w:tcPr>
            <w:tcW w:w="741" w:type="dxa"/>
            <w:noWrap w:val="0"/>
            <w:vAlign w:val="center"/>
          </w:tcPr>
          <w:p>
            <w:pPr>
              <w:jc w:val="center"/>
              <w:rPr>
                <w:rFonts w:hint="eastAsia" w:ascii="宋体" w:hAnsi="宋体" w:eastAsia="宋体" w:cs="宋体"/>
                <w:color w:val="auto"/>
                <w:sz w:val="18"/>
                <w:szCs w:val="18"/>
                <w:lang w:val="en-US" w:eastAsia="zh-CN"/>
              </w:rPr>
            </w:pPr>
            <w:r>
              <w:rPr>
                <w:rFonts w:hint="eastAsia"/>
                <w:sz w:val="18"/>
                <w:szCs w:val="18"/>
                <w:lang w:val="en-US" w:eastAsia="zh-CN"/>
              </w:rPr>
              <w:t>3-2</w:t>
            </w:r>
          </w:p>
        </w:tc>
        <w:tc>
          <w:tcPr>
            <w:tcW w:w="740" w:type="dxa"/>
            <w:noWrap w:val="0"/>
            <w:vAlign w:val="center"/>
          </w:tcPr>
          <w:p>
            <w:pPr>
              <w:jc w:val="center"/>
              <w:rPr>
                <w:rFonts w:hint="eastAsia" w:ascii="宋体" w:hAnsi="宋体" w:eastAsia="宋体" w:cs="宋体"/>
                <w:color w:val="auto"/>
                <w:sz w:val="18"/>
                <w:szCs w:val="18"/>
                <w:lang w:val="en-US" w:eastAsia="zh-CN"/>
              </w:rPr>
            </w:pPr>
            <w:r>
              <w:rPr>
                <w:rFonts w:hint="eastAsia"/>
                <w:sz w:val="18"/>
                <w:szCs w:val="18"/>
                <w:lang w:val="en-US" w:eastAsia="zh-CN"/>
              </w:rPr>
              <w:t>7-5</w:t>
            </w:r>
          </w:p>
        </w:tc>
        <w:tc>
          <w:tcPr>
            <w:tcW w:w="741" w:type="dxa"/>
            <w:noWrap w:val="0"/>
            <w:vAlign w:val="center"/>
          </w:tcPr>
          <w:p>
            <w:pPr>
              <w:jc w:val="center"/>
              <w:rPr>
                <w:rFonts w:hint="default" w:ascii="宋体" w:hAnsi="宋体" w:eastAsia="宋体" w:cs="宋体"/>
                <w:color w:val="auto"/>
                <w:sz w:val="18"/>
                <w:szCs w:val="18"/>
                <w:lang w:val="en-US" w:eastAsia="zh-CN"/>
              </w:rPr>
            </w:pPr>
            <w:r>
              <w:rPr>
                <w:rFonts w:hint="eastAsia"/>
                <w:sz w:val="18"/>
                <w:szCs w:val="18"/>
                <w:lang w:val="en-US" w:eastAsia="zh-CN"/>
              </w:rPr>
              <w:t>3-3</w:t>
            </w:r>
          </w:p>
        </w:tc>
        <w:tc>
          <w:tcPr>
            <w:tcW w:w="740" w:type="dxa"/>
            <w:noWrap w:val="0"/>
            <w:vAlign w:val="center"/>
          </w:tcPr>
          <w:p>
            <w:pPr>
              <w:jc w:val="center"/>
              <w:rPr>
                <w:rFonts w:hint="eastAsia" w:ascii="宋体" w:hAnsi="宋体" w:eastAsia="宋体" w:cs="宋体"/>
                <w:color w:val="auto"/>
                <w:sz w:val="18"/>
                <w:szCs w:val="18"/>
                <w:lang w:val="en-US" w:eastAsia="zh-CN"/>
              </w:rPr>
            </w:pPr>
            <w:r>
              <w:rPr>
                <w:rFonts w:hint="eastAsia"/>
                <w:sz w:val="18"/>
                <w:szCs w:val="18"/>
                <w:lang w:val="en-US" w:eastAsia="zh-CN"/>
              </w:rPr>
              <w:t>7-4</w:t>
            </w:r>
          </w:p>
        </w:tc>
        <w:tc>
          <w:tcPr>
            <w:tcW w:w="741" w:type="dxa"/>
            <w:noWrap w:val="0"/>
            <w:vAlign w:val="center"/>
          </w:tcPr>
          <w:p>
            <w:pPr>
              <w:jc w:val="center"/>
              <w:rPr>
                <w:rFonts w:hint="eastAsia" w:ascii="宋体" w:hAnsi="宋体" w:eastAsia="宋体" w:cs="宋体"/>
                <w:color w:val="auto"/>
                <w:sz w:val="18"/>
                <w:szCs w:val="18"/>
                <w:lang w:val="en-US" w:eastAsia="zh-CN"/>
              </w:rPr>
            </w:pPr>
            <w:r>
              <w:rPr>
                <w:rFonts w:hint="eastAsia"/>
                <w:sz w:val="18"/>
                <w:szCs w:val="18"/>
                <w:lang w:val="en-US" w:eastAsia="zh-CN"/>
              </w:rPr>
              <w:t>2-1</w:t>
            </w:r>
          </w:p>
        </w:tc>
        <w:tc>
          <w:tcPr>
            <w:tcW w:w="740" w:type="dxa"/>
            <w:noWrap w:val="0"/>
            <w:vAlign w:val="center"/>
          </w:tcPr>
          <w:p>
            <w:pPr>
              <w:jc w:val="center"/>
              <w:rPr>
                <w:rFonts w:hint="eastAsia" w:ascii="宋体" w:hAnsi="宋体" w:eastAsia="宋体" w:cs="宋体"/>
                <w:color w:val="auto"/>
                <w:sz w:val="18"/>
                <w:szCs w:val="18"/>
                <w:lang w:val="en-US" w:eastAsia="zh-CN"/>
              </w:rPr>
            </w:pPr>
            <w:r>
              <w:rPr>
                <w:rFonts w:hint="eastAsia"/>
                <w:sz w:val="18"/>
                <w:szCs w:val="18"/>
                <w:lang w:val="en-US" w:eastAsia="zh-CN"/>
              </w:rPr>
              <w:t>2-1</w:t>
            </w:r>
          </w:p>
        </w:tc>
        <w:tc>
          <w:tcPr>
            <w:tcW w:w="741" w:type="dxa"/>
            <w:noWrap w:val="0"/>
            <w:vAlign w:val="center"/>
          </w:tcPr>
          <w:p>
            <w:pPr>
              <w:jc w:val="center"/>
              <w:rPr>
                <w:rFonts w:hint="eastAsia" w:ascii="宋体" w:hAnsi="宋体" w:eastAsia="宋体" w:cs="宋体"/>
                <w:color w:val="auto"/>
                <w:sz w:val="18"/>
                <w:szCs w:val="18"/>
                <w:lang w:val="en-US" w:eastAsia="zh-CN"/>
              </w:rPr>
            </w:pPr>
            <w:r>
              <w:rPr>
                <w:rFonts w:hint="eastAsia"/>
                <w:sz w:val="18"/>
                <w:szCs w:val="18"/>
                <w:lang w:val="en-US" w:eastAsia="zh-CN"/>
              </w:rPr>
              <w:t>/</w:t>
            </w:r>
          </w:p>
        </w:tc>
        <w:tc>
          <w:tcPr>
            <w:tcW w:w="740" w:type="dxa"/>
            <w:noWrap w:val="0"/>
            <w:vAlign w:val="center"/>
          </w:tcPr>
          <w:p>
            <w:pPr>
              <w:jc w:val="center"/>
              <w:rPr>
                <w:rFonts w:hint="default" w:ascii="宋体" w:hAnsi="宋体" w:eastAsia="宋体" w:cs="宋体"/>
                <w:color w:val="auto"/>
                <w:sz w:val="18"/>
                <w:szCs w:val="18"/>
                <w:lang w:val="en-US" w:eastAsia="zh-CN"/>
              </w:rPr>
            </w:pPr>
            <w:r>
              <w:rPr>
                <w:rFonts w:hint="eastAsia"/>
                <w:sz w:val="18"/>
                <w:szCs w:val="18"/>
                <w:lang w:val="en-US" w:eastAsia="zh-CN"/>
              </w:rPr>
              <w:t>/</w:t>
            </w:r>
          </w:p>
        </w:tc>
        <w:tc>
          <w:tcPr>
            <w:tcW w:w="758" w:type="dxa"/>
            <w:noWrap w:val="0"/>
            <w:vAlign w:val="center"/>
          </w:tcPr>
          <w:p>
            <w:pPr>
              <w:jc w:val="center"/>
              <w:rPr>
                <w:rFonts w:hint="eastAsia" w:ascii="宋体" w:hAnsi="宋体" w:eastAsia="宋体" w:cs="宋体"/>
                <w:color w:val="auto"/>
                <w:sz w:val="18"/>
                <w:szCs w:val="18"/>
              </w:rPr>
            </w:pPr>
            <w:r>
              <w:rPr>
                <w:rFonts w:hint="eastAsia"/>
                <w:sz w:val="18"/>
                <w:szCs w:val="18"/>
                <w:lang w:val="en-US" w:eastAsia="zh-CN"/>
              </w:rPr>
              <w:t>/</w:t>
            </w:r>
          </w:p>
        </w:tc>
        <w:tc>
          <w:tcPr>
            <w:tcW w:w="740" w:type="dxa"/>
            <w:noWrap w:val="0"/>
            <w:vAlign w:val="center"/>
          </w:tcPr>
          <w:p>
            <w:pPr>
              <w:jc w:val="center"/>
              <w:rPr>
                <w:rFonts w:hint="eastAsia" w:ascii="宋体" w:hAnsi="宋体" w:eastAsia="宋体" w:cs="宋体"/>
                <w:color w:val="auto"/>
                <w:sz w:val="18"/>
                <w:szCs w:val="18"/>
              </w:rPr>
            </w:pPr>
            <w:r>
              <w:rPr>
                <w:rFonts w:hint="eastAsia"/>
                <w:sz w:val="18"/>
                <w:szCs w:val="18"/>
                <w:lang w:val="en-US" w:eastAsia="zh-CN"/>
              </w:rPr>
              <w:t>/</w:t>
            </w:r>
          </w:p>
        </w:tc>
        <w:tc>
          <w:tcPr>
            <w:tcW w:w="741" w:type="dxa"/>
            <w:noWrap w:val="0"/>
            <w:vAlign w:val="center"/>
          </w:tcPr>
          <w:p>
            <w:pPr>
              <w:jc w:val="center"/>
              <w:rPr>
                <w:rFonts w:hint="eastAsia" w:ascii="宋体" w:hAnsi="宋体" w:eastAsia="宋体" w:cs="宋体"/>
                <w:color w:val="auto"/>
                <w:sz w:val="18"/>
                <w:szCs w:val="18"/>
              </w:rPr>
            </w:pPr>
            <w:r>
              <w:rPr>
                <w:rFonts w:hint="eastAsia"/>
                <w:sz w:val="18"/>
                <w:szCs w:val="18"/>
                <w:lang w:val="en-US" w:eastAsia="zh-CN"/>
              </w:rPr>
              <w:t>/</w:t>
            </w:r>
          </w:p>
        </w:tc>
        <w:tc>
          <w:tcPr>
            <w:tcW w:w="740" w:type="dxa"/>
            <w:noWrap w:val="0"/>
            <w:vAlign w:val="center"/>
          </w:tcPr>
          <w:p>
            <w:pPr>
              <w:jc w:val="center"/>
              <w:rPr>
                <w:rFonts w:hint="eastAsia" w:ascii="宋体" w:hAnsi="宋体" w:eastAsia="宋体" w:cs="宋体"/>
                <w:color w:val="auto"/>
                <w:sz w:val="18"/>
                <w:szCs w:val="18"/>
                <w:lang w:eastAsia="zh-CN"/>
              </w:rPr>
            </w:pPr>
            <w:r>
              <w:rPr>
                <w:rFonts w:hint="eastAsia"/>
                <w:sz w:val="18"/>
                <w:szCs w:val="18"/>
                <w:lang w:val="en-US" w:eastAsia="zh-CN"/>
              </w:rPr>
              <w:t>4-2</w:t>
            </w:r>
          </w:p>
        </w:tc>
        <w:tc>
          <w:tcPr>
            <w:tcW w:w="741" w:type="dxa"/>
            <w:noWrap w:val="0"/>
            <w:vAlign w:val="center"/>
          </w:tcPr>
          <w:p>
            <w:pPr>
              <w:jc w:val="center"/>
              <w:rPr>
                <w:rFonts w:hint="eastAsia" w:ascii="宋体" w:hAnsi="宋体" w:eastAsia="宋体" w:cs="宋体"/>
                <w:color w:val="auto"/>
                <w:sz w:val="18"/>
                <w:szCs w:val="18"/>
              </w:rPr>
            </w:pPr>
            <w:r>
              <w:rPr>
                <w:rFonts w:hint="eastAsia"/>
                <w:sz w:val="18"/>
                <w:szCs w:val="18"/>
                <w:lang w:val="en-US" w:eastAsia="zh-CN"/>
              </w:rPr>
              <w:t>/</w:t>
            </w:r>
          </w:p>
        </w:tc>
        <w:tc>
          <w:tcPr>
            <w:tcW w:w="740" w:type="dxa"/>
            <w:noWrap w:val="0"/>
            <w:vAlign w:val="center"/>
          </w:tcPr>
          <w:p>
            <w:pPr>
              <w:jc w:val="center"/>
              <w:rPr>
                <w:rFonts w:hint="eastAsia" w:ascii="宋体" w:hAnsi="宋体" w:eastAsia="宋体" w:cs="宋体"/>
                <w:color w:val="auto"/>
                <w:sz w:val="18"/>
                <w:szCs w:val="18"/>
                <w:lang w:eastAsia="zh-CN"/>
              </w:rPr>
            </w:pPr>
            <w:r>
              <w:rPr>
                <w:rFonts w:hint="eastAsia"/>
                <w:sz w:val="18"/>
                <w:szCs w:val="18"/>
                <w:lang w:val="en-US" w:eastAsia="zh-CN"/>
              </w:rPr>
              <w:t>3-3</w:t>
            </w:r>
          </w:p>
        </w:tc>
        <w:tc>
          <w:tcPr>
            <w:tcW w:w="741" w:type="dxa"/>
            <w:noWrap w:val="0"/>
            <w:vAlign w:val="center"/>
          </w:tcPr>
          <w:p>
            <w:pPr>
              <w:jc w:val="center"/>
              <w:rPr>
                <w:rFonts w:hint="eastAsia" w:ascii="宋体" w:hAnsi="宋体" w:eastAsia="宋体" w:cs="宋体"/>
                <w:color w:val="auto"/>
                <w:sz w:val="18"/>
                <w:szCs w:val="18"/>
                <w:lang w:val="en-US" w:eastAsia="zh-CN"/>
              </w:rPr>
            </w:pPr>
            <w:r>
              <w:rPr>
                <w:rFonts w:hint="eastAsia"/>
                <w:sz w:val="18"/>
                <w:szCs w:val="18"/>
                <w:lang w:val="en-US" w:eastAsia="zh-CN"/>
              </w:rPr>
              <w:t>2-2</w:t>
            </w:r>
          </w:p>
        </w:tc>
        <w:tc>
          <w:tcPr>
            <w:tcW w:w="740" w:type="dxa"/>
            <w:noWrap w:val="0"/>
            <w:vAlign w:val="center"/>
          </w:tcPr>
          <w:p>
            <w:pPr>
              <w:jc w:val="center"/>
              <w:rPr>
                <w:rFonts w:hint="eastAsia" w:ascii="宋体" w:hAnsi="宋体" w:eastAsia="宋体" w:cs="宋体"/>
                <w:color w:val="auto"/>
                <w:sz w:val="18"/>
                <w:szCs w:val="18"/>
              </w:rPr>
            </w:pPr>
            <w:r>
              <w:rPr>
                <w:rFonts w:hint="eastAsia"/>
                <w:sz w:val="18"/>
                <w:szCs w:val="18"/>
                <w:lang w:val="en-US" w:eastAsia="zh-CN"/>
              </w:rPr>
              <w:t>1-1</w:t>
            </w:r>
          </w:p>
        </w:tc>
        <w:tc>
          <w:tcPr>
            <w:tcW w:w="741" w:type="dxa"/>
            <w:noWrap w:val="0"/>
            <w:vAlign w:val="center"/>
          </w:tcPr>
          <w:p>
            <w:pPr>
              <w:jc w:val="center"/>
              <w:rPr>
                <w:rFonts w:hint="default" w:ascii="宋体" w:hAnsi="宋体" w:eastAsia="宋体" w:cs="宋体"/>
                <w:color w:val="auto"/>
                <w:sz w:val="18"/>
                <w:szCs w:val="18"/>
                <w:lang w:val="en-US" w:eastAsia="zh-CN"/>
              </w:rPr>
            </w:pPr>
            <w:r>
              <w:rPr>
                <w:rFonts w:hint="eastAsia"/>
                <w:sz w:val="18"/>
                <w:szCs w:val="18"/>
                <w:lang w:val="en-US" w:eastAsia="zh-CN"/>
              </w:rPr>
              <w:t>2-1</w:t>
            </w:r>
          </w:p>
        </w:tc>
        <w:tc>
          <w:tcPr>
            <w:tcW w:w="846" w:type="dxa"/>
            <w:noWrap w:val="0"/>
            <w:vAlign w:val="center"/>
          </w:tcPr>
          <w:p>
            <w:pPr>
              <w:jc w:val="center"/>
              <w:rPr>
                <w:rFonts w:hint="default" w:ascii="宋体" w:hAnsi="宋体" w:eastAsia="宋体" w:cs="宋体"/>
                <w:color w:val="auto"/>
                <w:sz w:val="18"/>
                <w:szCs w:val="18"/>
                <w:lang w:val="en-US" w:eastAsia="zh-CN"/>
              </w:rPr>
            </w:pPr>
            <w:r>
              <w:rPr>
                <w:rFonts w:hint="eastAsia"/>
                <w:sz w:val="18"/>
                <w:szCs w:val="18"/>
                <w:lang w:val="en-US" w:eastAsia="zh-CN"/>
              </w:rPr>
              <w:t>33-22</w:t>
            </w:r>
          </w:p>
        </w:tc>
      </w:tr>
    </w:tbl>
    <w:tbl>
      <w:tblPr>
        <w:tblStyle w:val="11"/>
        <w:tblpPr w:leftFromText="180" w:rightFromText="180" w:vertAnchor="text" w:horzAnchor="page" w:tblpXSpec="center" w:tblpY="781"/>
        <w:tblOverlap w:val="never"/>
        <w:tblW w:w="136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4"/>
        <w:gridCol w:w="1203"/>
        <w:gridCol w:w="1442"/>
        <w:gridCol w:w="1027"/>
        <w:gridCol w:w="1108"/>
        <w:gridCol w:w="2007"/>
        <w:gridCol w:w="2146"/>
        <w:gridCol w:w="1486"/>
        <w:gridCol w:w="1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blHeader/>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sz w:val="18"/>
                <w:szCs w:val="18"/>
              </w:rPr>
              <w:t>专业</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sz w:val="18"/>
                <w:szCs w:val="18"/>
              </w:rPr>
              <w:t>岗位性质</w:t>
            </w:r>
          </w:p>
        </w:tc>
        <w:tc>
          <w:tcPr>
            <w:tcW w:w="1442" w:type="dxa"/>
            <w:vAlign w:val="center"/>
          </w:tcPr>
          <w:p>
            <w:pPr>
              <w:jc w:val="center"/>
              <w:rPr>
                <w:rFonts w:hint="eastAsia" w:asciiTheme="minorEastAsia" w:hAnsiTheme="minorEastAsia" w:eastAsiaTheme="minorEastAsia" w:cstheme="minorEastAsia"/>
                <w:sz w:val="18"/>
                <w:szCs w:val="18"/>
              </w:rPr>
            </w:pPr>
            <w:r>
              <w:rPr>
                <w:rFonts w:hint="eastAsia"/>
                <w:sz w:val="18"/>
                <w:szCs w:val="18"/>
              </w:rPr>
              <w:t>姓 名</w:t>
            </w:r>
          </w:p>
        </w:tc>
        <w:tc>
          <w:tcPr>
            <w:tcW w:w="1027" w:type="dxa"/>
            <w:vAlign w:val="center"/>
          </w:tcPr>
          <w:p>
            <w:pPr>
              <w:jc w:val="center"/>
              <w:rPr>
                <w:rFonts w:hint="eastAsia" w:asciiTheme="majorEastAsia" w:hAnsiTheme="majorEastAsia" w:eastAsiaTheme="majorEastAsia" w:cstheme="majorEastAsia"/>
                <w:sz w:val="18"/>
                <w:szCs w:val="18"/>
              </w:rPr>
            </w:pPr>
            <w:r>
              <w:rPr>
                <w:rFonts w:hint="eastAsia"/>
                <w:sz w:val="18"/>
                <w:szCs w:val="18"/>
              </w:rPr>
              <w:t>性别</w:t>
            </w:r>
          </w:p>
        </w:tc>
        <w:tc>
          <w:tcPr>
            <w:tcW w:w="1108" w:type="dxa"/>
            <w:vAlign w:val="center"/>
          </w:tcPr>
          <w:p>
            <w:pPr>
              <w:jc w:val="center"/>
              <w:rPr>
                <w:rFonts w:hint="eastAsia"/>
                <w:sz w:val="18"/>
                <w:szCs w:val="18"/>
              </w:rPr>
            </w:pPr>
            <w:r>
              <w:rPr>
                <w:rFonts w:hint="eastAsia"/>
                <w:sz w:val="18"/>
                <w:szCs w:val="18"/>
              </w:rPr>
              <w:t>年龄</w:t>
            </w:r>
          </w:p>
          <w:p>
            <w:pPr>
              <w:jc w:val="center"/>
              <w:rPr>
                <w:rFonts w:hint="eastAsia" w:asciiTheme="majorEastAsia" w:hAnsiTheme="majorEastAsia" w:eastAsiaTheme="majorEastAsia" w:cstheme="majorEastAsia"/>
                <w:sz w:val="18"/>
                <w:szCs w:val="18"/>
              </w:rPr>
            </w:pPr>
            <w:r>
              <w:rPr>
                <w:rFonts w:hint="eastAsia"/>
                <w:sz w:val="18"/>
                <w:szCs w:val="18"/>
              </w:rPr>
              <w:t>（岁）</w:t>
            </w:r>
          </w:p>
        </w:tc>
        <w:tc>
          <w:tcPr>
            <w:tcW w:w="2007"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sz w:val="18"/>
                <w:szCs w:val="18"/>
                <w:lang w:eastAsia="zh-CN"/>
              </w:rPr>
              <w:t>执业</w:t>
            </w:r>
            <w:r>
              <w:rPr>
                <w:rFonts w:hint="eastAsia"/>
                <w:sz w:val="18"/>
                <w:szCs w:val="18"/>
              </w:rPr>
              <w:t>注册类别</w:t>
            </w:r>
          </w:p>
        </w:tc>
        <w:tc>
          <w:tcPr>
            <w:tcW w:w="2146"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sz w:val="18"/>
                <w:szCs w:val="18"/>
              </w:rPr>
              <w:t>技术职称</w:t>
            </w:r>
          </w:p>
        </w:tc>
        <w:tc>
          <w:tcPr>
            <w:tcW w:w="1486" w:type="dxa"/>
            <w:vAlign w:val="center"/>
          </w:tcPr>
          <w:p>
            <w:pPr>
              <w:spacing w:line="280" w:lineRule="exact"/>
              <w:jc w:val="center"/>
              <w:rPr>
                <w:rFonts w:hint="eastAsia"/>
                <w:sz w:val="18"/>
                <w:szCs w:val="18"/>
              </w:rPr>
            </w:pPr>
            <w:r>
              <w:rPr>
                <w:rFonts w:hint="eastAsia"/>
                <w:sz w:val="18"/>
                <w:szCs w:val="18"/>
              </w:rPr>
              <w:t>设计工龄</w:t>
            </w:r>
          </w:p>
          <w:p>
            <w:pPr>
              <w:spacing w:line="280" w:lineRule="exact"/>
              <w:jc w:val="center"/>
              <w:rPr>
                <w:rFonts w:hint="eastAsia" w:asciiTheme="majorEastAsia" w:hAnsiTheme="majorEastAsia" w:eastAsiaTheme="majorEastAsia" w:cstheme="majorEastAsia"/>
                <w:sz w:val="18"/>
                <w:szCs w:val="18"/>
              </w:rPr>
            </w:pPr>
            <w:r>
              <w:rPr>
                <w:rFonts w:hint="eastAsia"/>
                <w:sz w:val="18"/>
                <w:szCs w:val="18"/>
              </w:rPr>
              <w:t>(年)</w:t>
            </w:r>
          </w:p>
        </w:tc>
        <w:tc>
          <w:tcPr>
            <w:tcW w:w="1534" w:type="dxa"/>
            <w:vAlign w:val="center"/>
          </w:tcPr>
          <w:p>
            <w:pPr>
              <w:spacing w:line="280" w:lineRule="exact"/>
              <w:jc w:val="center"/>
              <w:rPr>
                <w:rFonts w:hint="eastAsia"/>
                <w:sz w:val="18"/>
                <w:szCs w:val="18"/>
              </w:rPr>
            </w:pPr>
            <w:r>
              <w:rPr>
                <w:rFonts w:hint="eastAsia"/>
                <w:sz w:val="18"/>
                <w:szCs w:val="18"/>
              </w:rPr>
              <w:t>设计业绩</w:t>
            </w:r>
          </w:p>
          <w:p>
            <w:pPr>
              <w:spacing w:line="280" w:lineRule="exact"/>
              <w:jc w:val="center"/>
              <w:rPr>
                <w:rFonts w:hint="eastAsia" w:asciiTheme="majorEastAsia" w:hAnsiTheme="majorEastAsia" w:eastAsiaTheme="majorEastAsia" w:cstheme="majorEastAsia"/>
                <w:sz w:val="18"/>
                <w:szCs w:val="18"/>
              </w:rPr>
            </w:pPr>
            <w:r>
              <w:rPr>
                <w:rFonts w:hint="eastAsia"/>
                <w:sz w:val="18"/>
                <w:szCs w:val="18"/>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val="en-US" w:eastAsia="zh-CN"/>
              </w:rPr>
              <w:t>建筑</w:t>
            </w:r>
          </w:p>
        </w:tc>
        <w:tc>
          <w:tcPr>
            <w:tcW w:w="1203"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val="en-US" w:eastAsia="zh-CN"/>
              </w:rPr>
              <w:t>专职</w:t>
            </w:r>
          </w:p>
        </w:tc>
        <w:tc>
          <w:tcPr>
            <w:tcW w:w="1442"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val="en-US" w:eastAsia="zh-CN"/>
              </w:rPr>
              <w:t>李晓静</w:t>
            </w:r>
          </w:p>
        </w:tc>
        <w:tc>
          <w:tcPr>
            <w:tcW w:w="1027" w:type="dxa"/>
            <w:vAlign w:val="center"/>
          </w:tcPr>
          <w:p>
            <w:pPr>
              <w:jc w:val="center"/>
              <w:rPr>
                <w:rFonts w:hint="eastAsia" w:asciiTheme="majorEastAsia" w:hAnsiTheme="majorEastAsia" w:eastAsiaTheme="majorEastAsia" w:cstheme="majorEastAsia"/>
                <w:sz w:val="18"/>
                <w:szCs w:val="18"/>
                <w:lang w:val="en-US" w:eastAsia="zh-CN"/>
              </w:rPr>
            </w:pPr>
            <w:r>
              <w:rPr>
                <w:rFonts w:hint="eastAsia"/>
                <w:sz w:val="18"/>
                <w:szCs w:val="18"/>
                <w:lang w:val="en-US" w:eastAsia="zh-CN"/>
              </w:rPr>
              <w:t>女</w:t>
            </w:r>
          </w:p>
        </w:tc>
        <w:tc>
          <w:tcPr>
            <w:tcW w:w="1108" w:type="dxa"/>
            <w:vAlign w:val="center"/>
          </w:tcPr>
          <w:p>
            <w:pPr>
              <w:jc w:val="center"/>
              <w:rPr>
                <w:rFonts w:hint="eastAsia" w:asciiTheme="majorEastAsia" w:hAnsiTheme="majorEastAsia" w:eastAsiaTheme="majorEastAsia" w:cstheme="majorEastAsia"/>
                <w:sz w:val="18"/>
                <w:szCs w:val="18"/>
                <w:lang w:val="en-US" w:eastAsia="zh-CN"/>
              </w:rPr>
            </w:pPr>
            <w:r>
              <w:rPr>
                <w:rFonts w:hint="eastAsia"/>
                <w:sz w:val="18"/>
                <w:szCs w:val="18"/>
                <w:lang w:val="en-US" w:eastAsia="zh-CN"/>
              </w:rPr>
              <w:t>49</w:t>
            </w:r>
          </w:p>
        </w:tc>
        <w:tc>
          <w:tcPr>
            <w:tcW w:w="2007"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val="en-US" w:eastAsia="zh-CN"/>
              </w:rPr>
              <w:t>一级注册建筑师</w:t>
            </w:r>
          </w:p>
        </w:tc>
        <w:tc>
          <w:tcPr>
            <w:tcW w:w="2146" w:type="dxa"/>
            <w:vAlign w:val="center"/>
          </w:tcPr>
          <w:p>
            <w:pPr>
              <w:keepNext w:val="0"/>
              <w:keepLines w:val="0"/>
              <w:pageBreakBefore w:val="0"/>
              <w:widowControl w:val="0"/>
              <w:kinsoku/>
              <w:wordWrap/>
              <w:overflowPunct/>
              <w:topLinePunct w:val="0"/>
              <w:autoSpaceDE/>
              <w:autoSpaceDN/>
              <w:bidi w:val="0"/>
              <w:adjustRightInd/>
              <w:snapToGrid/>
              <w:spacing w:line="120" w:lineRule="auto"/>
              <w:jc w:val="center"/>
              <w:textAlignment w:val="auto"/>
              <w:rPr>
                <w:rFonts w:hint="eastAsia" w:asciiTheme="minorEastAsia" w:hAnsiTheme="minorEastAsia" w:eastAsiaTheme="minorEastAsia" w:cstheme="minorEastAsia"/>
                <w:kern w:val="2"/>
                <w:sz w:val="18"/>
                <w:szCs w:val="18"/>
                <w:lang w:val="en-US" w:eastAsia="zh-CN" w:bidi="ar-SA"/>
              </w:rPr>
            </w:pPr>
            <w:r>
              <w:rPr>
                <w:rFonts w:hint="eastAsia" w:ascii="Times New Roman" w:hAnsi="Times New Roman" w:cs="Times New Roman"/>
                <w:sz w:val="18"/>
                <w:szCs w:val="18"/>
                <w:lang w:val="en-US" w:eastAsia="zh-CN"/>
              </w:rPr>
              <w:t>结构设计高级工程师</w:t>
            </w:r>
          </w:p>
        </w:tc>
        <w:tc>
          <w:tcPr>
            <w:tcW w:w="1486" w:type="dxa"/>
            <w:vAlign w:val="center"/>
          </w:tcPr>
          <w:p>
            <w:pPr>
              <w:jc w:val="center"/>
              <w:rPr>
                <w:rFonts w:hint="eastAsia" w:ascii="宋体" w:hAnsi="宋体" w:eastAsia="宋体" w:cs="Times New Roman"/>
                <w:color w:val="auto"/>
                <w:kern w:val="2"/>
                <w:sz w:val="18"/>
                <w:szCs w:val="18"/>
                <w:lang w:val="en-US" w:eastAsia="zh-CN" w:bidi="ar-SA"/>
              </w:rPr>
            </w:pPr>
            <w:r>
              <w:rPr>
                <w:rFonts w:hint="eastAsia"/>
                <w:sz w:val="18"/>
                <w:szCs w:val="18"/>
                <w:lang w:val="en-US" w:eastAsia="zh-CN"/>
              </w:rPr>
              <w:t>27</w:t>
            </w:r>
          </w:p>
        </w:tc>
        <w:tc>
          <w:tcPr>
            <w:tcW w:w="1534" w:type="dxa"/>
            <w:vAlign w:val="center"/>
          </w:tcPr>
          <w:p>
            <w:pPr>
              <w:jc w:val="center"/>
              <w:rPr>
                <w:rFonts w:hint="eastAsia" w:ascii="宋体" w:hAnsi="宋体" w:eastAsia="宋体" w:cs="Times New Roman"/>
                <w:color w:val="auto"/>
                <w:kern w:val="2"/>
                <w:sz w:val="18"/>
                <w:szCs w:val="18"/>
                <w:lang w:val="en-US" w:eastAsia="zh-CN" w:bidi="ar-SA"/>
              </w:rPr>
            </w:pPr>
            <w:r>
              <w:rPr>
                <w:rFonts w:hint="eastAsia"/>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val="en-US" w:eastAsia="zh-CN"/>
              </w:rPr>
              <w:t>建筑</w:t>
            </w:r>
          </w:p>
        </w:tc>
        <w:tc>
          <w:tcPr>
            <w:tcW w:w="1203"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val="en-US" w:eastAsia="zh-CN"/>
              </w:rPr>
              <w:t>专职</w:t>
            </w:r>
          </w:p>
        </w:tc>
        <w:tc>
          <w:tcPr>
            <w:tcW w:w="1442"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val="en-US" w:eastAsia="zh-CN"/>
              </w:rPr>
              <w:t>潘瑜</w:t>
            </w:r>
          </w:p>
        </w:tc>
        <w:tc>
          <w:tcPr>
            <w:tcW w:w="1027" w:type="dxa"/>
            <w:vAlign w:val="center"/>
          </w:tcPr>
          <w:p>
            <w:pPr>
              <w:jc w:val="center"/>
              <w:rPr>
                <w:rFonts w:hint="eastAsia" w:asciiTheme="majorEastAsia" w:hAnsiTheme="majorEastAsia" w:eastAsiaTheme="majorEastAsia" w:cstheme="majorEastAsia"/>
                <w:sz w:val="18"/>
                <w:szCs w:val="18"/>
                <w:lang w:val="en-US" w:eastAsia="zh-CN"/>
              </w:rPr>
            </w:pPr>
            <w:r>
              <w:rPr>
                <w:rFonts w:hint="eastAsia"/>
                <w:sz w:val="18"/>
                <w:szCs w:val="18"/>
                <w:lang w:val="en-US" w:eastAsia="zh-CN"/>
              </w:rPr>
              <w:t>女</w:t>
            </w:r>
          </w:p>
        </w:tc>
        <w:tc>
          <w:tcPr>
            <w:tcW w:w="1108" w:type="dxa"/>
            <w:vAlign w:val="center"/>
          </w:tcPr>
          <w:p>
            <w:pPr>
              <w:jc w:val="center"/>
              <w:rPr>
                <w:rFonts w:hint="eastAsia" w:asciiTheme="majorEastAsia" w:hAnsiTheme="majorEastAsia" w:eastAsiaTheme="majorEastAsia" w:cstheme="majorEastAsia"/>
                <w:sz w:val="18"/>
                <w:szCs w:val="18"/>
                <w:lang w:val="en-US" w:eastAsia="zh-CN"/>
              </w:rPr>
            </w:pPr>
            <w:r>
              <w:rPr>
                <w:rFonts w:hint="eastAsia"/>
                <w:sz w:val="18"/>
                <w:szCs w:val="18"/>
                <w:lang w:val="en-US" w:eastAsia="zh-CN"/>
              </w:rPr>
              <w:t>56</w:t>
            </w:r>
          </w:p>
        </w:tc>
        <w:tc>
          <w:tcPr>
            <w:tcW w:w="2007"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val="en-US" w:eastAsia="zh-CN"/>
              </w:rPr>
              <w:t>一级注册建筑师</w:t>
            </w:r>
          </w:p>
        </w:tc>
        <w:tc>
          <w:tcPr>
            <w:tcW w:w="2146"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val="en-US" w:eastAsia="zh-CN"/>
              </w:rPr>
              <w:t>建筑设计高级工程师</w:t>
            </w:r>
          </w:p>
        </w:tc>
        <w:tc>
          <w:tcPr>
            <w:tcW w:w="1486" w:type="dxa"/>
            <w:vAlign w:val="center"/>
          </w:tcPr>
          <w:p>
            <w:pPr>
              <w:jc w:val="center"/>
              <w:rPr>
                <w:rFonts w:hint="eastAsia" w:ascii="宋体" w:hAnsi="宋体" w:eastAsia="宋体" w:cs="Times New Roman"/>
                <w:color w:val="auto"/>
                <w:kern w:val="2"/>
                <w:sz w:val="18"/>
                <w:szCs w:val="18"/>
                <w:lang w:val="en-US" w:eastAsia="zh-CN" w:bidi="ar-SA"/>
              </w:rPr>
            </w:pPr>
            <w:r>
              <w:rPr>
                <w:rFonts w:hint="eastAsia"/>
                <w:sz w:val="18"/>
                <w:szCs w:val="18"/>
                <w:lang w:val="en-US" w:eastAsia="zh-CN"/>
              </w:rPr>
              <w:t>31</w:t>
            </w:r>
          </w:p>
        </w:tc>
        <w:tc>
          <w:tcPr>
            <w:tcW w:w="1534" w:type="dxa"/>
            <w:vAlign w:val="center"/>
          </w:tcPr>
          <w:p>
            <w:pPr>
              <w:jc w:val="center"/>
              <w:rPr>
                <w:rFonts w:hint="eastAsia" w:ascii="宋体" w:hAnsi="宋体" w:eastAsia="宋体" w:cs="Times New Roman"/>
                <w:color w:val="auto"/>
                <w:kern w:val="2"/>
                <w:sz w:val="18"/>
                <w:szCs w:val="18"/>
                <w:lang w:val="en-US" w:eastAsia="zh-CN" w:bidi="ar-SA"/>
              </w:rPr>
            </w:pPr>
            <w:r>
              <w:rPr>
                <w:rFonts w:hint="eastAsia"/>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val="en-US" w:eastAsia="zh-CN"/>
              </w:rPr>
              <w:t>建筑</w:t>
            </w:r>
          </w:p>
        </w:tc>
        <w:tc>
          <w:tcPr>
            <w:tcW w:w="1203"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val="en-US" w:eastAsia="zh-CN"/>
              </w:rPr>
              <w:t>专职</w:t>
            </w:r>
          </w:p>
        </w:tc>
        <w:tc>
          <w:tcPr>
            <w:tcW w:w="1442"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val="en-US" w:eastAsia="zh-CN"/>
              </w:rPr>
              <w:t>汤丽</w:t>
            </w:r>
          </w:p>
        </w:tc>
        <w:tc>
          <w:tcPr>
            <w:tcW w:w="1027" w:type="dxa"/>
            <w:vAlign w:val="center"/>
          </w:tcPr>
          <w:p>
            <w:pPr>
              <w:jc w:val="center"/>
              <w:rPr>
                <w:rFonts w:hint="eastAsia" w:asciiTheme="majorEastAsia" w:hAnsiTheme="majorEastAsia" w:eastAsiaTheme="majorEastAsia" w:cstheme="majorEastAsia"/>
                <w:sz w:val="18"/>
                <w:szCs w:val="18"/>
                <w:lang w:val="en-US" w:eastAsia="zh-CN"/>
              </w:rPr>
            </w:pPr>
            <w:r>
              <w:rPr>
                <w:rFonts w:hint="eastAsia"/>
                <w:sz w:val="18"/>
                <w:szCs w:val="18"/>
                <w:lang w:val="en-US" w:eastAsia="zh-CN"/>
              </w:rPr>
              <w:t>女</w:t>
            </w:r>
          </w:p>
        </w:tc>
        <w:tc>
          <w:tcPr>
            <w:tcW w:w="1108" w:type="dxa"/>
            <w:vAlign w:val="center"/>
          </w:tcPr>
          <w:p>
            <w:pPr>
              <w:jc w:val="center"/>
              <w:rPr>
                <w:rFonts w:hint="eastAsia" w:asciiTheme="majorEastAsia" w:hAnsiTheme="majorEastAsia" w:eastAsiaTheme="majorEastAsia" w:cstheme="majorEastAsia"/>
                <w:sz w:val="18"/>
                <w:szCs w:val="18"/>
                <w:lang w:val="en-US" w:eastAsia="zh-CN"/>
              </w:rPr>
            </w:pPr>
            <w:r>
              <w:rPr>
                <w:rFonts w:hint="eastAsia"/>
                <w:sz w:val="18"/>
                <w:szCs w:val="18"/>
                <w:lang w:val="en-US" w:eastAsia="zh-CN"/>
              </w:rPr>
              <w:t>64</w:t>
            </w:r>
          </w:p>
        </w:tc>
        <w:tc>
          <w:tcPr>
            <w:tcW w:w="2007"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val="en-US" w:eastAsia="zh-CN"/>
              </w:rPr>
              <w:t>一级注册建筑师</w:t>
            </w:r>
          </w:p>
        </w:tc>
        <w:tc>
          <w:tcPr>
            <w:tcW w:w="2146"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val="en-US" w:eastAsia="zh-CN"/>
              </w:rPr>
              <w:t>工程师（工民建）</w:t>
            </w:r>
          </w:p>
        </w:tc>
        <w:tc>
          <w:tcPr>
            <w:tcW w:w="1486" w:type="dxa"/>
            <w:vAlign w:val="center"/>
          </w:tcPr>
          <w:p>
            <w:pPr>
              <w:jc w:val="center"/>
              <w:rPr>
                <w:rFonts w:hint="eastAsia" w:ascii="宋体" w:hAnsi="宋体" w:eastAsia="宋体" w:cs="Times New Roman"/>
                <w:color w:val="auto"/>
                <w:kern w:val="2"/>
                <w:sz w:val="18"/>
                <w:szCs w:val="18"/>
                <w:lang w:val="en-US" w:eastAsia="zh-CN" w:bidi="ar-SA"/>
              </w:rPr>
            </w:pPr>
            <w:r>
              <w:rPr>
                <w:rFonts w:hint="eastAsia"/>
                <w:sz w:val="18"/>
                <w:szCs w:val="18"/>
                <w:lang w:val="en-US" w:eastAsia="zh-CN"/>
              </w:rPr>
              <w:t>32</w:t>
            </w:r>
          </w:p>
        </w:tc>
        <w:tc>
          <w:tcPr>
            <w:tcW w:w="1534" w:type="dxa"/>
            <w:vAlign w:val="center"/>
          </w:tcPr>
          <w:p>
            <w:pPr>
              <w:jc w:val="center"/>
              <w:rPr>
                <w:rFonts w:hint="eastAsia" w:ascii="宋体" w:hAnsi="宋体" w:eastAsia="宋体" w:cs="Times New Roman"/>
                <w:color w:val="auto"/>
                <w:kern w:val="2"/>
                <w:sz w:val="18"/>
                <w:szCs w:val="18"/>
                <w:lang w:val="en-US" w:eastAsia="zh-CN" w:bidi="ar-SA"/>
              </w:rPr>
            </w:pPr>
            <w:r>
              <w:rPr>
                <w:rFonts w:hint="eastAsia"/>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val="en-US" w:eastAsia="zh-CN"/>
              </w:rPr>
              <w:t>结构</w:t>
            </w:r>
          </w:p>
        </w:tc>
        <w:tc>
          <w:tcPr>
            <w:tcW w:w="1203"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val="en-US" w:eastAsia="zh-CN"/>
              </w:rPr>
              <w:t>专职</w:t>
            </w:r>
          </w:p>
        </w:tc>
        <w:tc>
          <w:tcPr>
            <w:tcW w:w="1442"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val="en-US" w:eastAsia="zh-CN"/>
              </w:rPr>
              <w:t>孙晶岩</w:t>
            </w:r>
          </w:p>
        </w:tc>
        <w:tc>
          <w:tcPr>
            <w:tcW w:w="1027" w:type="dxa"/>
            <w:vAlign w:val="center"/>
          </w:tcPr>
          <w:p>
            <w:pPr>
              <w:jc w:val="center"/>
              <w:rPr>
                <w:rFonts w:hint="eastAsia" w:asciiTheme="majorEastAsia" w:hAnsiTheme="majorEastAsia" w:eastAsiaTheme="majorEastAsia" w:cstheme="majorEastAsia"/>
                <w:sz w:val="18"/>
                <w:szCs w:val="18"/>
                <w:lang w:val="en-US" w:eastAsia="zh-CN"/>
              </w:rPr>
            </w:pPr>
            <w:r>
              <w:rPr>
                <w:rFonts w:hint="eastAsia"/>
                <w:sz w:val="18"/>
                <w:szCs w:val="18"/>
                <w:lang w:val="en-US" w:eastAsia="zh-CN"/>
              </w:rPr>
              <w:t>男</w:t>
            </w:r>
          </w:p>
        </w:tc>
        <w:tc>
          <w:tcPr>
            <w:tcW w:w="1108" w:type="dxa"/>
            <w:vAlign w:val="center"/>
          </w:tcPr>
          <w:p>
            <w:pPr>
              <w:jc w:val="center"/>
              <w:rPr>
                <w:rFonts w:hint="eastAsia" w:asciiTheme="majorEastAsia" w:hAnsiTheme="majorEastAsia" w:eastAsiaTheme="majorEastAsia" w:cstheme="majorEastAsia"/>
                <w:sz w:val="18"/>
                <w:szCs w:val="18"/>
                <w:lang w:val="en-US" w:eastAsia="zh-CN"/>
              </w:rPr>
            </w:pPr>
            <w:r>
              <w:rPr>
                <w:rFonts w:hint="eastAsia"/>
                <w:sz w:val="18"/>
                <w:szCs w:val="18"/>
                <w:lang w:val="en-US" w:eastAsia="zh-CN"/>
              </w:rPr>
              <w:t>56</w:t>
            </w:r>
          </w:p>
        </w:tc>
        <w:tc>
          <w:tcPr>
            <w:tcW w:w="2007"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一级注册结构工程师</w:t>
            </w:r>
          </w:p>
        </w:tc>
        <w:tc>
          <w:tcPr>
            <w:tcW w:w="2146"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val="en-US" w:eastAsia="zh-CN"/>
              </w:rPr>
              <w:t>工程师（工民建）</w:t>
            </w:r>
          </w:p>
        </w:tc>
        <w:tc>
          <w:tcPr>
            <w:tcW w:w="1486" w:type="dxa"/>
            <w:vAlign w:val="center"/>
          </w:tcPr>
          <w:p>
            <w:pPr>
              <w:jc w:val="center"/>
              <w:rPr>
                <w:rFonts w:hint="eastAsia" w:asciiTheme="majorEastAsia" w:hAnsiTheme="majorEastAsia" w:eastAsiaTheme="majorEastAsia" w:cstheme="majorEastAsia"/>
                <w:kern w:val="2"/>
                <w:sz w:val="18"/>
                <w:szCs w:val="18"/>
                <w:lang w:val="en-US" w:eastAsia="zh-CN" w:bidi="ar-SA"/>
              </w:rPr>
            </w:pPr>
            <w:r>
              <w:rPr>
                <w:rFonts w:hint="eastAsia"/>
                <w:sz w:val="18"/>
                <w:szCs w:val="18"/>
                <w:lang w:val="en-US" w:eastAsia="zh-CN"/>
              </w:rPr>
              <w:t>32</w:t>
            </w:r>
          </w:p>
        </w:tc>
        <w:tc>
          <w:tcPr>
            <w:tcW w:w="1534" w:type="dxa"/>
            <w:vAlign w:val="center"/>
          </w:tcPr>
          <w:p>
            <w:pPr>
              <w:jc w:val="center"/>
              <w:rPr>
                <w:rFonts w:hint="eastAsia" w:asciiTheme="majorEastAsia" w:hAnsiTheme="majorEastAsia" w:eastAsiaTheme="majorEastAsia" w:cstheme="majorEastAsia"/>
                <w:kern w:val="2"/>
                <w:sz w:val="18"/>
                <w:szCs w:val="18"/>
                <w:lang w:val="en-US" w:eastAsia="zh-CN" w:bidi="ar-SA"/>
              </w:rPr>
            </w:pPr>
            <w:r>
              <w:rPr>
                <w:rFonts w:hint="eastAsia"/>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val="en-US" w:eastAsia="zh-CN"/>
              </w:rPr>
              <w:t>结构（cx）</w:t>
            </w:r>
          </w:p>
        </w:tc>
        <w:tc>
          <w:tcPr>
            <w:tcW w:w="1203"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val="en-US" w:eastAsia="zh-CN"/>
              </w:rPr>
              <w:t>专职</w:t>
            </w:r>
          </w:p>
        </w:tc>
        <w:tc>
          <w:tcPr>
            <w:tcW w:w="1442"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val="en-US" w:eastAsia="zh-CN"/>
              </w:rPr>
              <w:t>李晓静</w:t>
            </w:r>
          </w:p>
        </w:tc>
        <w:tc>
          <w:tcPr>
            <w:tcW w:w="1027" w:type="dxa"/>
            <w:vAlign w:val="center"/>
          </w:tcPr>
          <w:p>
            <w:pPr>
              <w:jc w:val="center"/>
              <w:rPr>
                <w:rFonts w:hint="eastAsia" w:asciiTheme="majorEastAsia" w:hAnsiTheme="majorEastAsia" w:eastAsiaTheme="majorEastAsia" w:cstheme="majorEastAsia"/>
                <w:sz w:val="18"/>
                <w:szCs w:val="18"/>
                <w:lang w:val="en-US" w:eastAsia="zh-CN"/>
              </w:rPr>
            </w:pPr>
            <w:r>
              <w:rPr>
                <w:rFonts w:hint="eastAsia"/>
                <w:sz w:val="18"/>
                <w:szCs w:val="18"/>
                <w:lang w:val="en-US" w:eastAsia="zh-CN"/>
              </w:rPr>
              <w:t>女</w:t>
            </w:r>
          </w:p>
        </w:tc>
        <w:tc>
          <w:tcPr>
            <w:tcW w:w="1108" w:type="dxa"/>
            <w:vAlign w:val="center"/>
          </w:tcPr>
          <w:p>
            <w:pPr>
              <w:jc w:val="center"/>
              <w:rPr>
                <w:rFonts w:hint="eastAsia" w:asciiTheme="majorEastAsia" w:hAnsiTheme="majorEastAsia" w:eastAsiaTheme="majorEastAsia" w:cstheme="majorEastAsia"/>
                <w:sz w:val="18"/>
                <w:szCs w:val="18"/>
                <w:lang w:val="en-US" w:eastAsia="zh-CN"/>
              </w:rPr>
            </w:pPr>
            <w:r>
              <w:rPr>
                <w:rFonts w:hint="eastAsia"/>
                <w:sz w:val="18"/>
                <w:szCs w:val="18"/>
                <w:lang w:val="en-US" w:eastAsia="zh-CN"/>
              </w:rPr>
              <w:t>49</w:t>
            </w:r>
          </w:p>
        </w:tc>
        <w:tc>
          <w:tcPr>
            <w:tcW w:w="2007"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一级注册结构工程师</w:t>
            </w:r>
          </w:p>
        </w:tc>
        <w:tc>
          <w:tcPr>
            <w:tcW w:w="2146"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lang w:eastAsia="zh-CN"/>
              </w:rPr>
              <w:t>结构</w:t>
            </w:r>
            <w:r>
              <w:rPr>
                <w:rFonts w:hint="eastAsia"/>
                <w:sz w:val="18"/>
                <w:szCs w:val="18"/>
                <w:highlight w:val="none"/>
              </w:rPr>
              <w:t>设计高级工程师</w:t>
            </w:r>
          </w:p>
        </w:tc>
        <w:tc>
          <w:tcPr>
            <w:tcW w:w="1486" w:type="dxa"/>
            <w:vAlign w:val="center"/>
          </w:tcPr>
          <w:p>
            <w:pPr>
              <w:jc w:val="center"/>
              <w:rPr>
                <w:rFonts w:hint="eastAsia" w:asciiTheme="majorEastAsia" w:hAnsiTheme="majorEastAsia" w:eastAsiaTheme="majorEastAsia" w:cstheme="majorEastAsia"/>
                <w:kern w:val="2"/>
                <w:sz w:val="18"/>
                <w:szCs w:val="18"/>
                <w:lang w:val="en-US" w:eastAsia="zh-CN" w:bidi="ar-SA"/>
              </w:rPr>
            </w:pPr>
            <w:r>
              <w:rPr>
                <w:rFonts w:hint="eastAsia"/>
                <w:sz w:val="18"/>
                <w:szCs w:val="18"/>
                <w:lang w:val="en-US" w:eastAsia="zh-CN"/>
              </w:rPr>
              <w:t>27</w:t>
            </w:r>
          </w:p>
        </w:tc>
        <w:tc>
          <w:tcPr>
            <w:tcW w:w="1534" w:type="dxa"/>
            <w:vAlign w:val="center"/>
          </w:tcPr>
          <w:p>
            <w:pPr>
              <w:jc w:val="center"/>
              <w:rPr>
                <w:rFonts w:hint="eastAsia" w:asciiTheme="majorEastAsia" w:hAnsiTheme="majorEastAsia" w:eastAsiaTheme="majorEastAsia" w:cstheme="majorEastAsia"/>
                <w:kern w:val="2"/>
                <w:sz w:val="18"/>
                <w:szCs w:val="18"/>
                <w:lang w:val="en-US" w:eastAsia="zh-CN" w:bidi="ar-SA"/>
              </w:rPr>
            </w:pPr>
            <w:r>
              <w:rPr>
                <w:rFonts w:hint="eastAsia"/>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val="en-US" w:eastAsia="zh-CN"/>
              </w:rPr>
              <w:t>结构（cx）</w:t>
            </w:r>
          </w:p>
        </w:tc>
        <w:tc>
          <w:tcPr>
            <w:tcW w:w="1203"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val="en-US" w:eastAsia="zh-CN"/>
              </w:rPr>
              <w:t>专职</w:t>
            </w:r>
          </w:p>
        </w:tc>
        <w:tc>
          <w:tcPr>
            <w:tcW w:w="1442"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val="en-US" w:eastAsia="zh-CN"/>
              </w:rPr>
              <w:t>张宁</w:t>
            </w:r>
          </w:p>
        </w:tc>
        <w:tc>
          <w:tcPr>
            <w:tcW w:w="1027" w:type="dxa"/>
            <w:vAlign w:val="center"/>
          </w:tcPr>
          <w:p>
            <w:pPr>
              <w:jc w:val="center"/>
              <w:rPr>
                <w:rFonts w:hint="eastAsia" w:asciiTheme="majorEastAsia" w:hAnsiTheme="majorEastAsia" w:eastAsiaTheme="majorEastAsia" w:cstheme="majorEastAsia"/>
                <w:sz w:val="18"/>
                <w:szCs w:val="18"/>
                <w:lang w:val="en-US" w:eastAsia="zh-CN"/>
              </w:rPr>
            </w:pPr>
            <w:r>
              <w:rPr>
                <w:rFonts w:hint="eastAsia"/>
                <w:sz w:val="18"/>
                <w:szCs w:val="18"/>
                <w:lang w:val="en-US" w:eastAsia="zh-CN"/>
              </w:rPr>
              <w:t>女</w:t>
            </w:r>
          </w:p>
        </w:tc>
        <w:tc>
          <w:tcPr>
            <w:tcW w:w="1108" w:type="dxa"/>
            <w:vAlign w:val="center"/>
          </w:tcPr>
          <w:p>
            <w:pPr>
              <w:jc w:val="center"/>
              <w:rPr>
                <w:rFonts w:hint="eastAsia" w:asciiTheme="majorEastAsia" w:hAnsiTheme="majorEastAsia" w:eastAsiaTheme="majorEastAsia" w:cstheme="majorEastAsia"/>
                <w:sz w:val="18"/>
                <w:szCs w:val="18"/>
                <w:lang w:val="en-US" w:eastAsia="zh-CN"/>
              </w:rPr>
            </w:pPr>
            <w:r>
              <w:rPr>
                <w:rFonts w:hint="eastAsia"/>
                <w:sz w:val="18"/>
                <w:szCs w:val="18"/>
                <w:lang w:val="en-US" w:eastAsia="zh-CN"/>
              </w:rPr>
              <w:t>58</w:t>
            </w:r>
          </w:p>
        </w:tc>
        <w:tc>
          <w:tcPr>
            <w:tcW w:w="2007"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一级注册结构工程师</w:t>
            </w:r>
          </w:p>
        </w:tc>
        <w:tc>
          <w:tcPr>
            <w:tcW w:w="2146"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rPr>
              <w:t>结构高级工程师</w:t>
            </w:r>
          </w:p>
        </w:tc>
        <w:tc>
          <w:tcPr>
            <w:tcW w:w="1486" w:type="dxa"/>
            <w:vAlign w:val="center"/>
          </w:tcPr>
          <w:p>
            <w:pPr>
              <w:jc w:val="center"/>
              <w:rPr>
                <w:rFonts w:hint="eastAsia" w:asciiTheme="majorEastAsia" w:hAnsiTheme="majorEastAsia" w:eastAsiaTheme="majorEastAsia" w:cstheme="majorEastAsia"/>
                <w:kern w:val="2"/>
                <w:sz w:val="18"/>
                <w:szCs w:val="18"/>
                <w:lang w:val="en-US" w:eastAsia="zh-CN" w:bidi="ar-SA"/>
              </w:rPr>
            </w:pPr>
            <w:r>
              <w:rPr>
                <w:rFonts w:hint="eastAsia"/>
                <w:sz w:val="18"/>
                <w:szCs w:val="18"/>
                <w:highlight w:val="none"/>
                <w:lang w:val="en-US" w:eastAsia="zh-CN"/>
              </w:rPr>
              <w:t>34</w:t>
            </w:r>
          </w:p>
        </w:tc>
        <w:tc>
          <w:tcPr>
            <w:tcW w:w="1534" w:type="dxa"/>
            <w:vAlign w:val="center"/>
          </w:tcPr>
          <w:p>
            <w:pPr>
              <w:jc w:val="center"/>
              <w:rPr>
                <w:rFonts w:hint="eastAsia" w:asciiTheme="majorEastAsia" w:hAnsiTheme="majorEastAsia" w:eastAsiaTheme="majorEastAsia" w:cstheme="majorEastAsia"/>
                <w:kern w:val="2"/>
                <w:sz w:val="18"/>
                <w:szCs w:val="18"/>
                <w:lang w:val="en-US" w:eastAsia="zh-CN" w:bidi="ar-SA"/>
              </w:rPr>
            </w:pPr>
            <w:r>
              <w:rPr>
                <w:rFonts w:hint="eastAsia"/>
                <w:sz w:val="18"/>
                <w:szCs w:val="18"/>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val="en-US" w:eastAsia="zh-CN"/>
              </w:rPr>
              <w:t>结构</w:t>
            </w:r>
          </w:p>
        </w:tc>
        <w:tc>
          <w:tcPr>
            <w:tcW w:w="1203"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val="en-US" w:eastAsia="zh-CN"/>
              </w:rPr>
              <w:t>专职</w:t>
            </w:r>
          </w:p>
        </w:tc>
        <w:tc>
          <w:tcPr>
            <w:tcW w:w="1442"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val="en-US" w:eastAsia="zh-CN"/>
              </w:rPr>
              <w:t>刘莲妹</w:t>
            </w:r>
          </w:p>
        </w:tc>
        <w:tc>
          <w:tcPr>
            <w:tcW w:w="1027" w:type="dxa"/>
            <w:vAlign w:val="center"/>
          </w:tcPr>
          <w:p>
            <w:pPr>
              <w:jc w:val="center"/>
              <w:rPr>
                <w:rFonts w:hint="eastAsia" w:asciiTheme="majorEastAsia" w:hAnsiTheme="majorEastAsia" w:eastAsiaTheme="majorEastAsia" w:cstheme="majorEastAsia"/>
                <w:sz w:val="18"/>
                <w:szCs w:val="18"/>
                <w:lang w:val="en-US" w:eastAsia="zh-CN"/>
              </w:rPr>
            </w:pPr>
            <w:r>
              <w:rPr>
                <w:rFonts w:hint="eastAsia"/>
                <w:sz w:val="18"/>
                <w:szCs w:val="18"/>
                <w:lang w:val="en-US" w:eastAsia="zh-CN"/>
              </w:rPr>
              <w:t>女</w:t>
            </w:r>
          </w:p>
        </w:tc>
        <w:tc>
          <w:tcPr>
            <w:tcW w:w="1108" w:type="dxa"/>
            <w:vAlign w:val="center"/>
          </w:tcPr>
          <w:p>
            <w:pPr>
              <w:jc w:val="center"/>
              <w:rPr>
                <w:rFonts w:hint="eastAsia" w:asciiTheme="majorEastAsia" w:hAnsiTheme="majorEastAsia" w:eastAsiaTheme="majorEastAsia" w:cstheme="majorEastAsia"/>
                <w:sz w:val="18"/>
                <w:szCs w:val="18"/>
                <w:lang w:val="en-US" w:eastAsia="zh-CN"/>
              </w:rPr>
            </w:pPr>
            <w:r>
              <w:rPr>
                <w:rFonts w:hint="eastAsia"/>
                <w:sz w:val="18"/>
                <w:szCs w:val="18"/>
                <w:lang w:val="en-US" w:eastAsia="zh-CN"/>
              </w:rPr>
              <w:t>57</w:t>
            </w:r>
          </w:p>
        </w:tc>
        <w:tc>
          <w:tcPr>
            <w:tcW w:w="2007"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一级注册结构工程师</w:t>
            </w:r>
          </w:p>
        </w:tc>
        <w:tc>
          <w:tcPr>
            <w:tcW w:w="2146"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val="en-US" w:eastAsia="zh-CN"/>
              </w:rPr>
              <w:t>水工建筑高级工程师</w:t>
            </w:r>
          </w:p>
        </w:tc>
        <w:tc>
          <w:tcPr>
            <w:tcW w:w="1486" w:type="dxa"/>
            <w:vAlign w:val="center"/>
          </w:tcPr>
          <w:p>
            <w:pPr>
              <w:jc w:val="center"/>
              <w:rPr>
                <w:rFonts w:hint="eastAsia" w:asciiTheme="majorEastAsia" w:hAnsiTheme="majorEastAsia" w:eastAsiaTheme="majorEastAsia" w:cstheme="majorEastAsia"/>
                <w:kern w:val="2"/>
                <w:sz w:val="18"/>
                <w:szCs w:val="18"/>
                <w:lang w:val="en-US" w:eastAsia="zh-CN" w:bidi="ar-SA"/>
              </w:rPr>
            </w:pPr>
            <w:r>
              <w:rPr>
                <w:rFonts w:hint="eastAsia"/>
                <w:sz w:val="18"/>
                <w:szCs w:val="18"/>
                <w:lang w:val="en-US" w:eastAsia="zh-CN"/>
              </w:rPr>
              <w:t>35</w:t>
            </w:r>
          </w:p>
        </w:tc>
        <w:tc>
          <w:tcPr>
            <w:tcW w:w="1534" w:type="dxa"/>
            <w:vAlign w:val="center"/>
          </w:tcPr>
          <w:p>
            <w:pPr>
              <w:jc w:val="center"/>
              <w:rPr>
                <w:rFonts w:hint="eastAsia" w:asciiTheme="majorEastAsia" w:hAnsiTheme="majorEastAsia" w:eastAsiaTheme="majorEastAsia" w:cstheme="majorEastAsia"/>
                <w:kern w:val="2"/>
                <w:sz w:val="18"/>
                <w:szCs w:val="18"/>
                <w:lang w:val="en-US" w:eastAsia="zh-CN" w:bidi="ar-SA"/>
              </w:rPr>
            </w:pPr>
            <w:r>
              <w:rPr>
                <w:rFonts w:hint="eastAsia"/>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imes New Roman" w:hAnsi="Times New Roman" w:cs="Times New Roman"/>
                <w:color w:val="auto"/>
                <w:sz w:val="18"/>
                <w:szCs w:val="18"/>
                <w:lang w:val="en-US" w:eastAsia="zh-CN"/>
              </w:rPr>
            </w:pPr>
            <w:r>
              <w:rPr>
                <w:rFonts w:hint="eastAsia"/>
                <w:sz w:val="18"/>
                <w:szCs w:val="18"/>
                <w:lang w:val="en-US" w:eastAsia="zh-CN"/>
              </w:rPr>
              <w:t>结构（cx）</w:t>
            </w:r>
          </w:p>
        </w:tc>
        <w:tc>
          <w:tcPr>
            <w:tcW w:w="1203" w:type="dxa"/>
            <w:vAlign w:val="center"/>
          </w:tcPr>
          <w:p>
            <w:pPr>
              <w:jc w:val="center"/>
              <w:rPr>
                <w:rFonts w:hint="eastAsia" w:ascii="Times New Roman" w:hAnsi="Times New Roman" w:cs="Times New Roman"/>
                <w:color w:val="auto"/>
                <w:sz w:val="18"/>
                <w:szCs w:val="18"/>
              </w:rPr>
            </w:pPr>
            <w:r>
              <w:rPr>
                <w:rFonts w:hint="eastAsia"/>
                <w:sz w:val="18"/>
                <w:szCs w:val="18"/>
                <w:lang w:val="en-US" w:eastAsia="zh-CN"/>
              </w:rPr>
              <w:t>专职</w:t>
            </w:r>
          </w:p>
        </w:tc>
        <w:tc>
          <w:tcPr>
            <w:tcW w:w="1442" w:type="dxa"/>
            <w:vAlign w:val="center"/>
          </w:tcPr>
          <w:p>
            <w:pPr>
              <w:jc w:val="center"/>
              <w:rPr>
                <w:rFonts w:hint="eastAsia" w:ascii="Times New Roman" w:hAnsi="Times New Roman" w:eastAsia="宋体" w:cs="Times New Roman"/>
                <w:color w:val="auto"/>
                <w:sz w:val="18"/>
                <w:szCs w:val="18"/>
              </w:rPr>
            </w:pPr>
            <w:r>
              <w:rPr>
                <w:rFonts w:hint="eastAsia"/>
                <w:sz w:val="18"/>
                <w:szCs w:val="18"/>
              </w:rPr>
              <w:t>郜东明</w:t>
            </w:r>
          </w:p>
        </w:tc>
        <w:tc>
          <w:tcPr>
            <w:tcW w:w="1027" w:type="dxa"/>
            <w:vAlign w:val="center"/>
          </w:tcPr>
          <w:p>
            <w:pPr>
              <w:jc w:val="center"/>
              <w:rPr>
                <w:rFonts w:hint="eastAsia" w:cs="Times New Roman"/>
                <w:color w:val="auto"/>
                <w:sz w:val="18"/>
                <w:szCs w:val="18"/>
                <w:lang w:eastAsia="zh-CN"/>
              </w:rPr>
            </w:pPr>
            <w:r>
              <w:rPr>
                <w:rFonts w:hint="eastAsia"/>
                <w:sz w:val="18"/>
                <w:szCs w:val="18"/>
                <w:lang w:val="en-US" w:eastAsia="zh-CN"/>
              </w:rPr>
              <w:t>男</w:t>
            </w:r>
          </w:p>
        </w:tc>
        <w:tc>
          <w:tcPr>
            <w:tcW w:w="1108" w:type="dxa"/>
            <w:vAlign w:val="center"/>
          </w:tcPr>
          <w:p>
            <w:pPr>
              <w:jc w:val="center"/>
              <w:rPr>
                <w:rFonts w:hint="eastAsia" w:cs="Times New Roman"/>
                <w:color w:val="auto"/>
                <w:sz w:val="18"/>
                <w:szCs w:val="18"/>
                <w:lang w:val="en-US" w:eastAsia="zh-CN"/>
              </w:rPr>
            </w:pPr>
            <w:r>
              <w:rPr>
                <w:rFonts w:hint="eastAsia"/>
                <w:sz w:val="18"/>
                <w:szCs w:val="18"/>
                <w:lang w:val="en-US" w:eastAsia="zh-CN"/>
              </w:rPr>
              <w:t>41</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sz w:val="18"/>
                <w:szCs w:val="18"/>
              </w:rPr>
              <w:t>一级注册结构工程师</w:t>
            </w:r>
          </w:p>
        </w:tc>
        <w:tc>
          <w:tcPr>
            <w:tcW w:w="2146" w:type="dxa"/>
            <w:vAlign w:val="center"/>
          </w:tcPr>
          <w:p>
            <w:pPr>
              <w:jc w:val="center"/>
              <w:rPr>
                <w:rFonts w:hint="eastAsia" w:cs="Times New Roman"/>
                <w:color w:val="auto"/>
                <w:sz w:val="18"/>
                <w:szCs w:val="18"/>
                <w:lang w:eastAsia="zh-CN"/>
              </w:rPr>
            </w:pPr>
            <w:r>
              <w:rPr>
                <w:rFonts w:hint="eastAsia"/>
                <w:sz w:val="18"/>
                <w:szCs w:val="18"/>
                <w:highlight w:val="none"/>
                <w:lang w:eastAsia="zh-CN"/>
              </w:rPr>
              <w:t>无</w:t>
            </w:r>
          </w:p>
        </w:tc>
        <w:tc>
          <w:tcPr>
            <w:tcW w:w="1486" w:type="dxa"/>
            <w:vAlign w:val="center"/>
          </w:tcPr>
          <w:p>
            <w:pPr>
              <w:jc w:val="center"/>
              <w:rPr>
                <w:rFonts w:hint="eastAsia" w:cs="Times New Roman"/>
                <w:color w:val="auto"/>
                <w:sz w:val="18"/>
                <w:szCs w:val="18"/>
                <w:lang w:val="en-US" w:eastAsia="zh-CN"/>
              </w:rPr>
            </w:pPr>
            <w:r>
              <w:rPr>
                <w:rFonts w:hint="eastAsia"/>
                <w:sz w:val="18"/>
                <w:szCs w:val="18"/>
                <w:highlight w:val="none"/>
                <w:lang w:val="en-US" w:eastAsia="zh-CN"/>
              </w:rPr>
              <w:t>18</w:t>
            </w:r>
          </w:p>
        </w:tc>
        <w:tc>
          <w:tcPr>
            <w:tcW w:w="1534" w:type="dxa"/>
            <w:vAlign w:val="center"/>
          </w:tcPr>
          <w:p>
            <w:pPr>
              <w:jc w:val="center"/>
              <w:rPr>
                <w:rFonts w:hint="eastAsia" w:ascii="宋体" w:hAnsi="宋体" w:cs="宋体"/>
                <w:color w:val="auto"/>
                <w:kern w:val="2"/>
                <w:sz w:val="18"/>
                <w:szCs w:val="18"/>
                <w:lang w:val="en-US" w:eastAsia="zh-CN" w:bidi="ar-SA"/>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imes New Roman" w:hAnsi="Times New Roman" w:cs="Times New Roman"/>
                <w:color w:val="auto"/>
                <w:sz w:val="18"/>
                <w:szCs w:val="18"/>
                <w:lang w:val="en-US" w:eastAsia="zh-CN"/>
              </w:rPr>
            </w:pPr>
            <w:r>
              <w:rPr>
                <w:rFonts w:hint="eastAsia"/>
                <w:sz w:val="18"/>
                <w:szCs w:val="18"/>
                <w:lang w:val="en-US" w:eastAsia="zh-CN"/>
              </w:rPr>
              <w:t>结构</w:t>
            </w:r>
          </w:p>
        </w:tc>
        <w:tc>
          <w:tcPr>
            <w:tcW w:w="1203" w:type="dxa"/>
            <w:vAlign w:val="center"/>
          </w:tcPr>
          <w:p>
            <w:pPr>
              <w:jc w:val="center"/>
              <w:rPr>
                <w:rFonts w:hint="eastAsia" w:ascii="Times New Roman" w:hAnsi="Times New Roman" w:cs="Times New Roman"/>
                <w:color w:val="auto"/>
                <w:sz w:val="18"/>
                <w:szCs w:val="18"/>
              </w:rPr>
            </w:pPr>
            <w:r>
              <w:rPr>
                <w:rFonts w:hint="eastAsia"/>
                <w:sz w:val="18"/>
                <w:szCs w:val="18"/>
                <w:lang w:val="en-US" w:eastAsia="zh-CN"/>
              </w:rPr>
              <w:t>专职</w:t>
            </w:r>
          </w:p>
        </w:tc>
        <w:tc>
          <w:tcPr>
            <w:tcW w:w="1442" w:type="dxa"/>
            <w:vAlign w:val="center"/>
          </w:tcPr>
          <w:p>
            <w:pPr>
              <w:jc w:val="center"/>
              <w:rPr>
                <w:rFonts w:hint="eastAsia" w:ascii="Times New Roman" w:hAnsi="Times New Roman" w:eastAsia="宋体" w:cs="Times New Roman"/>
                <w:color w:val="auto"/>
                <w:sz w:val="18"/>
                <w:szCs w:val="18"/>
              </w:rPr>
            </w:pPr>
            <w:r>
              <w:rPr>
                <w:rFonts w:hint="eastAsia"/>
                <w:sz w:val="18"/>
                <w:szCs w:val="18"/>
                <w:lang w:val="en-US" w:eastAsia="zh-CN"/>
              </w:rPr>
              <w:t>汤丽</w:t>
            </w:r>
          </w:p>
        </w:tc>
        <w:tc>
          <w:tcPr>
            <w:tcW w:w="1027" w:type="dxa"/>
            <w:vAlign w:val="center"/>
          </w:tcPr>
          <w:p>
            <w:pPr>
              <w:jc w:val="center"/>
              <w:rPr>
                <w:rFonts w:hint="eastAsia" w:cs="Times New Roman"/>
                <w:color w:val="auto"/>
                <w:sz w:val="18"/>
                <w:szCs w:val="18"/>
                <w:lang w:eastAsia="zh-CN"/>
              </w:rPr>
            </w:pPr>
            <w:r>
              <w:rPr>
                <w:rFonts w:hint="eastAsia"/>
                <w:sz w:val="18"/>
                <w:szCs w:val="18"/>
                <w:lang w:val="en-US" w:eastAsia="zh-CN"/>
              </w:rPr>
              <w:t>女</w:t>
            </w:r>
          </w:p>
        </w:tc>
        <w:tc>
          <w:tcPr>
            <w:tcW w:w="1108" w:type="dxa"/>
            <w:vAlign w:val="center"/>
          </w:tcPr>
          <w:p>
            <w:pPr>
              <w:jc w:val="center"/>
              <w:rPr>
                <w:rFonts w:hint="eastAsia" w:cs="Times New Roman"/>
                <w:color w:val="auto"/>
                <w:sz w:val="18"/>
                <w:szCs w:val="18"/>
                <w:lang w:val="en-US" w:eastAsia="zh-CN"/>
              </w:rPr>
            </w:pPr>
            <w:r>
              <w:rPr>
                <w:rFonts w:hint="eastAsia"/>
                <w:sz w:val="18"/>
                <w:szCs w:val="18"/>
                <w:lang w:val="en-US" w:eastAsia="zh-CN"/>
              </w:rPr>
              <w:t>64</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sz w:val="18"/>
                <w:szCs w:val="18"/>
              </w:rPr>
              <w:t>一级注册结构工程师</w:t>
            </w:r>
          </w:p>
        </w:tc>
        <w:tc>
          <w:tcPr>
            <w:tcW w:w="2146" w:type="dxa"/>
            <w:vAlign w:val="center"/>
          </w:tcPr>
          <w:p>
            <w:pPr>
              <w:spacing w:line="240" w:lineRule="exact"/>
              <w:jc w:val="center"/>
              <w:rPr>
                <w:rFonts w:hint="eastAsia" w:cs="Times New Roman"/>
                <w:color w:val="auto"/>
                <w:sz w:val="18"/>
                <w:szCs w:val="18"/>
                <w:lang w:eastAsia="zh-CN"/>
              </w:rPr>
            </w:pPr>
            <w:r>
              <w:rPr>
                <w:rFonts w:hint="eastAsia"/>
                <w:sz w:val="18"/>
                <w:szCs w:val="18"/>
                <w:lang w:val="en-US" w:eastAsia="zh-CN"/>
              </w:rPr>
              <w:t>工程师（工民建）</w:t>
            </w:r>
          </w:p>
        </w:tc>
        <w:tc>
          <w:tcPr>
            <w:tcW w:w="1486" w:type="dxa"/>
            <w:vAlign w:val="center"/>
          </w:tcPr>
          <w:p>
            <w:pPr>
              <w:jc w:val="center"/>
              <w:rPr>
                <w:rFonts w:hint="eastAsia" w:cs="Times New Roman"/>
                <w:color w:val="auto"/>
                <w:sz w:val="18"/>
                <w:szCs w:val="18"/>
                <w:lang w:val="en-US" w:eastAsia="zh-CN"/>
              </w:rPr>
            </w:pPr>
            <w:r>
              <w:rPr>
                <w:rFonts w:hint="eastAsia"/>
                <w:sz w:val="18"/>
                <w:szCs w:val="18"/>
                <w:lang w:val="en-US" w:eastAsia="zh-CN"/>
              </w:rPr>
              <w:t>32</w:t>
            </w:r>
          </w:p>
        </w:tc>
        <w:tc>
          <w:tcPr>
            <w:tcW w:w="1534" w:type="dxa"/>
            <w:vAlign w:val="center"/>
          </w:tcPr>
          <w:p>
            <w:pPr>
              <w:jc w:val="center"/>
              <w:rPr>
                <w:rFonts w:hint="eastAsia" w:ascii="宋体" w:hAnsi="宋体" w:cs="宋体"/>
                <w:color w:val="auto"/>
                <w:kern w:val="2"/>
                <w:sz w:val="18"/>
                <w:szCs w:val="18"/>
                <w:lang w:val="en-US" w:eastAsia="zh-CN" w:bidi="ar-SA"/>
              </w:rPr>
            </w:pPr>
            <w:r>
              <w:rPr>
                <w:rFonts w:hint="eastAsia"/>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imes New Roman" w:hAnsi="Times New Roman" w:cs="Times New Roman"/>
                <w:color w:val="auto"/>
                <w:sz w:val="18"/>
                <w:szCs w:val="18"/>
                <w:lang w:val="en-US" w:eastAsia="zh-CN"/>
              </w:rPr>
            </w:pPr>
            <w:r>
              <w:rPr>
                <w:rFonts w:hint="eastAsia"/>
                <w:sz w:val="18"/>
                <w:szCs w:val="18"/>
                <w:lang w:val="en-US" w:eastAsia="zh-CN"/>
              </w:rPr>
              <w:t>结构</w:t>
            </w:r>
          </w:p>
        </w:tc>
        <w:tc>
          <w:tcPr>
            <w:tcW w:w="1203" w:type="dxa"/>
            <w:vAlign w:val="center"/>
          </w:tcPr>
          <w:p>
            <w:pPr>
              <w:jc w:val="center"/>
              <w:rPr>
                <w:rFonts w:hint="eastAsia" w:ascii="Times New Roman" w:hAnsi="Times New Roman" w:cs="Times New Roman"/>
                <w:color w:val="auto"/>
                <w:sz w:val="18"/>
                <w:szCs w:val="18"/>
              </w:rPr>
            </w:pPr>
            <w:r>
              <w:rPr>
                <w:rFonts w:hint="eastAsia"/>
                <w:sz w:val="18"/>
                <w:szCs w:val="18"/>
                <w:lang w:val="en-US" w:eastAsia="zh-CN"/>
              </w:rPr>
              <w:t>专职</w:t>
            </w:r>
          </w:p>
        </w:tc>
        <w:tc>
          <w:tcPr>
            <w:tcW w:w="1442" w:type="dxa"/>
            <w:vAlign w:val="center"/>
          </w:tcPr>
          <w:p>
            <w:pPr>
              <w:jc w:val="center"/>
              <w:rPr>
                <w:rFonts w:hint="eastAsia" w:ascii="Times New Roman" w:hAnsi="Times New Roman" w:eastAsia="宋体" w:cs="Times New Roman"/>
                <w:color w:val="auto"/>
                <w:sz w:val="18"/>
                <w:szCs w:val="18"/>
              </w:rPr>
            </w:pPr>
            <w:r>
              <w:rPr>
                <w:rFonts w:hint="eastAsia"/>
                <w:sz w:val="18"/>
                <w:szCs w:val="18"/>
              </w:rPr>
              <w:t>崔惠明</w:t>
            </w:r>
          </w:p>
        </w:tc>
        <w:tc>
          <w:tcPr>
            <w:tcW w:w="1027" w:type="dxa"/>
            <w:vAlign w:val="center"/>
          </w:tcPr>
          <w:p>
            <w:pPr>
              <w:jc w:val="center"/>
              <w:rPr>
                <w:rFonts w:hint="eastAsia" w:cs="Times New Roman"/>
                <w:color w:val="auto"/>
                <w:sz w:val="18"/>
                <w:szCs w:val="18"/>
                <w:lang w:eastAsia="zh-CN"/>
              </w:rPr>
            </w:pPr>
            <w:r>
              <w:rPr>
                <w:rFonts w:hint="eastAsia"/>
                <w:sz w:val="18"/>
                <w:szCs w:val="18"/>
                <w:lang w:val="en-US" w:eastAsia="zh-CN"/>
              </w:rPr>
              <w:t>男</w:t>
            </w:r>
          </w:p>
        </w:tc>
        <w:tc>
          <w:tcPr>
            <w:tcW w:w="1108" w:type="dxa"/>
            <w:vAlign w:val="center"/>
          </w:tcPr>
          <w:p>
            <w:pPr>
              <w:jc w:val="center"/>
              <w:rPr>
                <w:rFonts w:hint="eastAsia" w:cs="Times New Roman"/>
                <w:color w:val="auto"/>
                <w:sz w:val="18"/>
                <w:szCs w:val="18"/>
                <w:lang w:val="en-US" w:eastAsia="zh-CN"/>
              </w:rPr>
            </w:pPr>
            <w:r>
              <w:rPr>
                <w:rFonts w:hint="eastAsia"/>
                <w:sz w:val="18"/>
                <w:szCs w:val="18"/>
                <w:lang w:val="en-US" w:eastAsia="zh-CN"/>
              </w:rPr>
              <w:t>63</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sz w:val="18"/>
                <w:szCs w:val="18"/>
              </w:rPr>
              <w:t>一级注册结构工程师</w:t>
            </w:r>
          </w:p>
        </w:tc>
        <w:tc>
          <w:tcPr>
            <w:tcW w:w="2146" w:type="dxa"/>
            <w:vAlign w:val="center"/>
          </w:tcPr>
          <w:p>
            <w:pPr>
              <w:jc w:val="center"/>
              <w:rPr>
                <w:rFonts w:hint="eastAsia" w:cs="Times New Roman"/>
                <w:color w:val="auto"/>
                <w:sz w:val="18"/>
                <w:szCs w:val="18"/>
                <w:lang w:eastAsia="zh-CN"/>
              </w:rPr>
            </w:pPr>
            <w:r>
              <w:rPr>
                <w:rFonts w:hint="eastAsia"/>
                <w:color w:val="000000"/>
                <w:sz w:val="18"/>
                <w:szCs w:val="18"/>
                <w:highlight w:val="none"/>
                <w:lang w:eastAsia="zh-CN"/>
              </w:rPr>
              <w:t>工民建</w:t>
            </w:r>
            <w:r>
              <w:rPr>
                <w:rFonts w:hint="eastAsia"/>
                <w:color w:val="000000"/>
                <w:sz w:val="18"/>
                <w:szCs w:val="18"/>
                <w:highlight w:val="none"/>
              </w:rPr>
              <w:t>高级工程师</w:t>
            </w:r>
          </w:p>
        </w:tc>
        <w:tc>
          <w:tcPr>
            <w:tcW w:w="1486" w:type="dxa"/>
            <w:vAlign w:val="center"/>
          </w:tcPr>
          <w:p>
            <w:pPr>
              <w:jc w:val="center"/>
              <w:rPr>
                <w:rFonts w:hint="eastAsia" w:cs="Times New Roman"/>
                <w:color w:val="auto"/>
                <w:sz w:val="18"/>
                <w:szCs w:val="18"/>
                <w:lang w:val="en-US" w:eastAsia="zh-CN"/>
              </w:rPr>
            </w:pPr>
            <w:r>
              <w:rPr>
                <w:rFonts w:hint="eastAsia"/>
                <w:color w:val="000000"/>
                <w:sz w:val="18"/>
                <w:szCs w:val="18"/>
                <w:highlight w:val="none"/>
                <w:lang w:val="en-US" w:eastAsia="zh-CN"/>
              </w:rPr>
              <w:t>38</w:t>
            </w:r>
          </w:p>
        </w:tc>
        <w:tc>
          <w:tcPr>
            <w:tcW w:w="1534" w:type="dxa"/>
            <w:vAlign w:val="center"/>
          </w:tcPr>
          <w:p>
            <w:pPr>
              <w:jc w:val="center"/>
              <w:rPr>
                <w:rFonts w:hint="eastAsia" w:ascii="宋体" w:hAnsi="宋体" w:cs="宋体"/>
                <w:color w:val="auto"/>
                <w:kern w:val="2"/>
                <w:sz w:val="18"/>
                <w:szCs w:val="18"/>
                <w:lang w:val="en-US" w:eastAsia="zh-CN" w:bidi="ar-SA"/>
              </w:rPr>
            </w:pPr>
            <w:r>
              <w:rPr>
                <w:rFonts w:hint="eastAsia"/>
                <w:color w:val="000000"/>
                <w:sz w:val="18"/>
                <w:szCs w:val="18"/>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imes New Roman" w:hAnsi="Times New Roman" w:cs="Times New Roman"/>
                <w:color w:val="auto"/>
                <w:sz w:val="18"/>
                <w:szCs w:val="18"/>
                <w:lang w:val="en-US" w:eastAsia="zh-CN"/>
              </w:rPr>
            </w:pPr>
            <w:r>
              <w:rPr>
                <w:rFonts w:hint="eastAsia"/>
                <w:sz w:val="18"/>
                <w:szCs w:val="18"/>
                <w:lang w:val="en-US" w:eastAsia="zh-CN"/>
              </w:rPr>
              <w:t>给水排水</w:t>
            </w:r>
          </w:p>
        </w:tc>
        <w:tc>
          <w:tcPr>
            <w:tcW w:w="1203" w:type="dxa"/>
            <w:vAlign w:val="center"/>
          </w:tcPr>
          <w:p>
            <w:pPr>
              <w:jc w:val="center"/>
              <w:rPr>
                <w:rFonts w:hint="eastAsia" w:ascii="Times New Roman" w:hAnsi="Times New Roman" w:cs="Times New Roman"/>
                <w:color w:val="auto"/>
                <w:sz w:val="18"/>
                <w:szCs w:val="18"/>
              </w:rPr>
            </w:pPr>
            <w:r>
              <w:rPr>
                <w:rFonts w:hint="eastAsia"/>
                <w:sz w:val="18"/>
                <w:szCs w:val="18"/>
                <w:lang w:val="en-US" w:eastAsia="zh-CN"/>
              </w:rPr>
              <w:t>专职</w:t>
            </w:r>
          </w:p>
        </w:tc>
        <w:tc>
          <w:tcPr>
            <w:tcW w:w="1442" w:type="dxa"/>
            <w:vAlign w:val="center"/>
          </w:tcPr>
          <w:p>
            <w:pPr>
              <w:jc w:val="center"/>
              <w:rPr>
                <w:rFonts w:hint="eastAsia" w:ascii="Times New Roman" w:hAnsi="Times New Roman" w:eastAsia="宋体" w:cs="Times New Roman"/>
                <w:color w:val="auto"/>
                <w:sz w:val="18"/>
                <w:szCs w:val="18"/>
              </w:rPr>
            </w:pPr>
            <w:r>
              <w:rPr>
                <w:rFonts w:hint="eastAsia"/>
                <w:sz w:val="18"/>
                <w:szCs w:val="18"/>
                <w:lang w:val="en-US" w:eastAsia="zh-CN"/>
              </w:rPr>
              <w:t>项祖平</w:t>
            </w:r>
          </w:p>
        </w:tc>
        <w:tc>
          <w:tcPr>
            <w:tcW w:w="1027" w:type="dxa"/>
            <w:vAlign w:val="center"/>
          </w:tcPr>
          <w:p>
            <w:pPr>
              <w:jc w:val="center"/>
              <w:rPr>
                <w:rFonts w:hint="eastAsia" w:cs="Times New Roman"/>
                <w:color w:val="auto"/>
                <w:sz w:val="18"/>
                <w:szCs w:val="18"/>
                <w:lang w:eastAsia="zh-CN"/>
              </w:rPr>
            </w:pPr>
            <w:r>
              <w:rPr>
                <w:rFonts w:hint="eastAsia"/>
                <w:sz w:val="18"/>
                <w:szCs w:val="18"/>
                <w:lang w:val="en-US" w:eastAsia="zh-CN"/>
              </w:rPr>
              <w:t>男</w:t>
            </w:r>
          </w:p>
        </w:tc>
        <w:tc>
          <w:tcPr>
            <w:tcW w:w="1108" w:type="dxa"/>
            <w:vAlign w:val="center"/>
          </w:tcPr>
          <w:p>
            <w:pPr>
              <w:jc w:val="center"/>
              <w:rPr>
                <w:rFonts w:hint="eastAsia" w:cs="Times New Roman"/>
                <w:color w:val="auto"/>
                <w:sz w:val="18"/>
                <w:szCs w:val="18"/>
                <w:lang w:val="en-US" w:eastAsia="zh-CN"/>
              </w:rPr>
            </w:pPr>
            <w:r>
              <w:rPr>
                <w:rFonts w:hint="eastAsia"/>
                <w:sz w:val="18"/>
                <w:szCs w:val="18"/>
                <w:lang w:val="en-US" w:eastAsia="zh-CN"/>
              </w:rPr>
              <w:t>53</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sz w:val="18"/>
                <w:szCs w:val="18"/>
              </w:rPr>
              <w:t>注册公用设备工程师（给水排水）</w:t>
            </w:r>
          </w:p>
        </w:tc>
        <w:tc>
          <w:tcPr>
            <w:tcW w:w="2146" w:type="dxa"/>
            <w:vAlign w:val="center"/>
          </w:tcPr>
          <w:p>
            <w:pPr>
              <w:spacing w:line="240" w:lineRule="exact"/>
              <w:jc w:val="center"/>
              <w:rPr>
                <w:rFonts w:hint="eastAsia" w:cs="Times New Roman"/>
                <w:color w:val="auto"/>
                <w:sz w:val="18"/>
                <w:szCs w:val="18"/>
                <w:lang w:eastAsia="zh-CN"/>
              </w:rPr>
            </w:pPr>
            <w:r>
              <w:rPr>
                <w:rFonts w:hint="eastAsia"/>
                <w:sz w:val="18"/>
                <w:szCs w:val="18"/>
                <w:lang w:val="en-US" w:eastAsia="zh-CN"/>
              </w:rPr>
              <w:t>建筑高级工程师</w:t>
            </w:r>
          </w:p>
        </w:tc>
        <w:tc>
          <w:tcPr>
            <w:tcW w:w="1486" w:type="dxa"/>
            <w:vAlign w:val="center"/>
          </w:tcPr>
          <w:p>
            <w:pPr>
              <w:jc w:val="center"/>
              <w:rPr>
                <w:rFonts w:hint="eastAsia" w:cs="Times New Roman"/>
                <w:color w:val="auto"/>
                <w:sz w:val="18"/>
                <w:szCs w:val="18"/>
                <w:lang w:val="en-US" w:eastAsia="zh-CN"/>
              </w:rPr>
            </w:pPr>
            <w:r>
              <w:rPr>
                <w:rFonts w:hint="eastAsia"/>
                <w:sz w:val="18"/>
                <w:szCs w:val="18"/>
                <w:lang w:val="en-US" w:eastAsia="zh-CN"/>
              </w:rPr>
              <w:t>28</w:t>
            </w:r>
          </w:p>
        </w:tc>
        <w:tc>
          <w:tcPr>
            <w:tcW w:w="1534" w:type="dxa"/>
            <w:vAlign w:val="center"/>
          </w:tcPr>
          <w:p>
            <w:pPr>
              <w:jc w:val="center"/>
              <w:rPr>
                <w:rFonts w:hint="eastAsia" w:ascii="宋体" w:hAnsi="宋体" w:cs="宋体"/>
                <w:color w:val="auto"/>
                <w:kern w:val="2"/>
                <w:sz w:val="18"/>
                <w:szCs w:val="18"/>
                <w:lang w:val="en-US" w:eastAsia="zh-CN" w:bidi="ar-SA"/>
              </w:rPr>
            </w:pPr>
            <w:r>
              <w:rPr>
                <w:rFonts w:hint="eastAsia"/>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imes New Roman" w:hAnsi="Times New Roman" w:cs="Times New Roman"/>
                <w:color w:val="auto"/>
                <w:sz w:val="18"/>
                <w:szCs w:val="18"/>
                <w:lang w:val="en-US" w:eastAsia="zh-CN"/>
              </w:rPr>
            </w:pPr>
            <w:r>
              <w:rPr>
                <w:rFonts w:hint="eastAsia"/>
                <w:sz w:val="18"/>
                <w:szCs w:val="18"/>
                <w:lang w:val="en-US" w:eastAsia="zh-CN"/>
              </w:rPr>
              <w:t>给水排水</w:t>
            </w:r>
          </w:p>
        </w:tc>
        <w:tc>
          <w:tcPr>
            <w:tcW w:w="1203" w:type="dxa"/>
            <w:vAlign w:val="center"/>
          </w:tcPr>
          <w:p>
            <w:pPr>
              <w:jc w:val="center"/>
              <w:rPr>
                <w:rFonts w:hint="eastAsia" w:ascii="Times New Roman" w:hAnsi="Times New Roman" w:cs="Times New Roman"/>
                <w:color w:val="auto"/>
                <w:sz w:val="18"/>
                <w:szCs w:val="18"/>
              </w:rPr>
            </w:pPr>
            <w:r>
              <w:rPr>
                <w:rFonts w:hint="eastAsia"/>
                <w:sz w:val="18"/>
                <w:szCs w:val="18"/>
                <w:lang w:val="en-US" w:eastAsia="zh-CN"/>
              </w:rPr>
              <w:t>专职</w:t>
            </w:r>
          </w:p>
        </w:tc>
        <w:tc>
          <w:tcPr>
            <w:tcW w:w="1442" w:type="dxa"/>
            <w:vAlign w:val="center"/>
          </w:tcPr>
          <w:p>
            <w:pPr>
              <w:jc w:val="center"/>
              <w:rPr>
                <w:rFonts w:hint="eastAsia" w:ascii="Times New Roman" w:hAnsi="Times New Roman" w:eastAsia="宋体" w:cs="Times New Roman"/>
                <w:color w:val="auto"/>
                <w:sz w:val="18"/>
                <w:szCs w:val="18"/>
              </w:rPr>
            </w:pPr>
            <w:r>
              <w:rPr>
                <w:rFonts w:hint="eastAsia"/>
                <w:sz w:val="18"/>
                <w:szCs w:val="18"/>
                <w:lang w:val="en-US" w:eastAsia="zh-CN"/>
              </w:rPr>
              <w:t>田秀芬</w:t>
            </w:r>
          </w:p>
        </w:tc>
        <w:tc>
          <w:tcPr>
            <w:tcW w:w="1027" w:type="dxa"/>
            <w:vAlign w:val="center"/>
          </w:tcPr>
          <w:p>
            <w:pPr>
              <w:jc w:val="center"/>
              <w:rPr>
                <w:rFonts w:hint="eastAsia" w:cs="Times New Roman"/>
                <w:color w:val="auto"/>
                <w:sz w:val="18"/>
                <w:szCs w:val="18"/>
                <w:lang w:eastAsia="zh-CN"/>
              </w:rPr>
            </w:pPr>
            <w:r>
              <w:rPr>
                <w:rFonts w:hint="eastAsia"/>
                <w:sz w:val="18"/>
                <w:szCs w:val="18"/>
                <w:lang w:val="en-US" w:eastAsia="zh-CN"/>
              </w:rPr>
              <w:t>女</w:t>
            </w:r>
          </w:p>
        </w:tc>
        <w:tc>
          <w:tcPr>
            <w:tcW w:w="1108" w:type="dxa"/>
            <w:vAlign w:val="center"/>
          </w:tcPr>
          <w:p>
            <w:pPr>
              <w:jc w:val="center"/>
              <w:rPr>
                <w:rFonts w:hint="eastAsia" w:cs="Times New Roman"/>
                <w:color w:val="auto"/>
                <w:sz w:val="18"/>
                <w:szCs w:val="18"/>
                <w:lang w:val="en-US" w:eastAsia="zh-CN"/>
              </w:rPr>
            </w:pPr>
            <w:r>
              <w:rPr>
                <w:rFonts w:hint="eastAsia"/>
                <w:sz w:val="18"/>
                <w:szCs w:val="18"/>
                <w:lang w:val="en-US" w:eastAsia="zh-CN"/>
              </w:rPr>
              <w:t>55</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sz w:val="18"/>
                <w:szCs w:val="18"/>
              </w:rPr>
              <w:t>注册公用设备工程师（给水排水）</w:t>
            </w:r>
          </w:p>
        </w:tc>
        <w:tc>
          <w:tcPr>
            <w:tcW w:w="2146" w:type="dxa"/>
            <w:vAlign w:val="center"/>
          </w:tcPr>
          <w:p>
            <w:pPr>
              <w:spacing w:line="240" w:lineRule="exact"/>
              <w:jc w:val="center"/>
              <w:rPr>
                <w:rFonts w:hint="eastAsia" w:cs="Times New Roman"/>
                <w:color w:val="auto"/>
                <w:sz w:val="18"/>
                <w:szCs w:val="18"/>
                <w:lang w:eastAsia="zh-CN"/>
              </w:rPr>
            </w:pPr>
            <w:r>
              <w:rPr>
                <w:rFonts w:hint="eastAsia"/>
                <w:sz w:val="18"/>
                <w:szCs w:val="18"/>
                <w:lang w:val="en-US" w:eastAsia="zh-CN"/>
              </w:rPr>
              <w:t>给水排水高级工程师</w:t>
            </w:r>
          </w:p>
        </w:tc>
        <w:tc>
          <w:tcPr>
            <w:tcW w:w="1486" w:type="dxa"/>
            <w:vAlign w:val="center"/>
          </w:tcPr>
          <w:p>
            <w:pPr>
              <w:jc w:val="center"/>
              <w:rPr>
                <w:rFonts w:hint="eastAsia" w:cs="Times New Roman"/>
                <w:color w:val="auto"/>
                <w:sz w:val="18"/>
                <w:szCs w:val="18"/>
                <w:lang w:val="en-US" w:eastAsia="zh-CN"/>
              </w:rPr>
            </w:pPr>
            <w:r>
              <w:rPr>
                <w:rFonts w:hint="eastAsia"/>
                <w:sz w:val="18"/>
                <w:szCs w:val="18"/>
                <w:lang w:val="en-US" w:eastAsia="zh-CN"/>
              </w:rPr>
              <w:t>31</w:t>
            </w:r>
          </w:p>
        </w:tc>
        <w:tc>
          <w:tcPr>
            <w:tcW w:w="1534" w:type="dxa"/>
            <w:vAlign w:val="center"/>
          </w:tcPr>
          <w:p>
            <w:pPr>
              <w:jc w:val="center"/>
              <w:rPr>
                <w:rFonts w:hint="eastAsia" w:ascii="宋体" w:hAnsi="宋体" w:cs="宋体"/>
                <w:color w:val="auto"/>
                <w:kern w:val="2"/>
                <w:sz w:val="18"/>
                <w:szCs w:val="18"/>
                <w:lang w:val="en-US" w:eastAsia="zh-CN" w:bidi="ar-SA"/>
              </w:rPr>
            </w:pPr>
            <w:r>
              <w:rPr>
                <w:rFonts w:hint="eastAsia"/>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imes New Roman" w:hAnsi="Times New Roman" w:cs="Times New Roman"/>
                <w:color w:val="auto"/>
                <w:sz w:val="18"/>
                <w:szCs w:val="18"/>
                <w:lang w:val="en-US" w:eastAsia="zh-CN"/>
              </w:rPr>
            </w:pPr>
            <w:r>
              <w:rPr>
                <w:rFonts w:hint="eastAsia"/>
                <w:sz w:val="18"/>
                <w:szCs w:val="18"/>
                <w:lang w:val="en-US" w:eastAsia="zh-CN"/>
              </w:rPr>
              <w:t>给水排水</w:t>
            </w:r>
          </w:p>
        </w:tc>
        <w:tc>
          <w:tcPr>
            <w:tcW w:w="1203" w:type="dxa"/>
            <w:vAlign w:val="center"/>
          </w:tcPr>
          <w:p>
            <w:pPr>
              <w:jc w:val="center"/>
              <w:rPr>
                <w:rFonts w:hint="eastAsia" w:ascii="Times New Roman" w:hAnsi="Times New Roman" w:cs="Times New Roman"/>
                <w:color w:val="auto"/>
                <w:sz w:val="18"/>
                <w:szCs w:val="18"/>
              </w:rPr>
            </w:pPr>
            <w:r>
              <w:rPr>
                <w:rFonts w:hint="eastAsia"/>
                <w:sz w:val="18"/>
                <w:szCs w:val="18"/>
                <w:lang w:val="en-US" w:eastAsia="zh-CN"/>
              </w:rPr>
              <w:t>专职</w:t>
            </w:r>
          </w:p>
        </w:tc>
        <w:tc>
          <w:tcPr>
            <w:tcW w:w="1442" w:type="dxa"/>
            <w:vAlign w:val="center"/>
          </w:tcPr>
          <w:p>
            <w:pPr>
              <w:jc w:val="center"/>
              <w:rPr>
                <w:rFonts w:hint="eastAsia" w:ascii="Times New Roman" w:hAnsi="Times New Roman" w:eastAsia="宋体" w:cs="Times New Roman"/>
                <w:color w:val="auto"/>
                <w:sz w:val="18"/>
                <w:szCs w:val="18"/>
              </w:rPr>
            </w:pPr>
            <w:r>
              <w:rPr>
                <w:rFonts w:hint="eastAsia" w:eastAsia="宋体"/>
                <w:sz w:val="18"/>
                <w:szCs w:val="18"/>
                <w:lang w:val="en-US" w:eastAsia="zh-CN"/>
              </w:rPr>
              <w:t>李朝辉</w:t>
            </w:r>
          </w:p>
        </w:tc>
        <w:tc>
          <w:tcPr>
            <w:tcW w:w="1027" w:type="dxa"/>
            <w:vAlign w:val="center"/>
          </w:tcPr>
          <w:p>
            <w:pPr>
              <w:jc w:val="center"/>
              <w:rPr>
                <w:rFonts w:hint="eastAsia" w:cs="Times New Roman"/>
                <w:color w:val="auto"/>
                <w:sz w:val="18"/>
                <w:szCs w:val="18"/>
                <w:lang w:eastAsia="zh-CN"/>
              </w:rPr>
            </w:pPr>
            <w:r>
              <w:rPr>
                <w:rFonts w:hint="eastAsia"/>
                <w:sz w:val="18"/>
                <w:szCs w:val="18"/>
                <w:lang w:val="en-US" w:eastAsia="zh-CN"/>
              </w:rPr>
              <w:t>女</w:t>
            </w:r>
          </w:p>
        </w:tc>
        <w:tc>
          <w:tcPr>
            <w:tcW w:w="1108" w:type="dxa"/>
            <w:vAlign w:val="center"/>
          </w:tcPr>
          <w:p>
            <w:pPr>
              <w:jc w:val="center"/>
              <w:rPr>
                <w:rFonts w:hint="eastAsia" w:cs="Times New Roman"/>
                <w:color w:val="auto"/>
                <w:sz w:val="18"/>
                <w:szCs w:val="18"/>
                <w:lang w:val="en-US" w:eastAsia="zh-CN"/>
              </w:rPr>
            </w:pPr>
            <w:r>
              <w:rPr>
                <w:rFonts w:hint="eastAsia"/>
                <w:sz w:val="18"/>
                <w:szCs w:val="18"/>
                <w:lang w:val="en-US" w:eastAsia="zh-CN"/>
              </w:rPr>
              <w:t>58</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sz w:val="18"/>
                <w:szCs w:val="18"/>
              </w:rPr>
              <w:t>注册公用设备工程师（给水排水）</w:t>
            </w:r>
          </w:p>
        </w:tc>
        <w:tc>
          <w:tcPr>
            <w:tcW w:w="2146" w:type="dxa"/>
            <w:vAlign w:val="center"/>
          </w:tcPr>
          <w:p>
            <w:pPr>
              <w:spacing w:line="240" w:lineRule="exact"/>
              <w:jc w:val="center"/>
              <w:rPr>
                <w:rFonts w:hint="eastAsia" w:cs="Times New Roman"/>
                <w:color w:val="auto"/>
                <w:sz w:val="18"/>
                <w:szCs w:val="18"/>
                <w:lang w:eastAsia="zh-CN"/>
              </w:rPr>
            </w:pPr>
            <w:r>
              <w:rPr>
                <w:rFonts w:hint="eastAsia"/>
                <w:sz w:val="18"/>
                <w:szCs w:val="18"/>
                <w:lang w:val="en-US" w:eastAsia="zh-CN"/>
              </w:rPr>
              <w:t>给排水</w:t>
            </w:r>
            <w:r>
              <w:rPr>
                <w:rFonts w:hint="eastAsia"/>
                <w:sz w:val="18"/>
                <w:szCs w:val="18"/>
              </w:rPr>
              <w:t>教授研究员级高级工程师</w:t>
            </w:r>
          </w:p>
        </w:tc>
        <w:tc>
          <w:tcPr>
            <w:tcW w:w="1486" w:type="dxa"/>
            <w:vAlign w:val="center"/>
          </w:tcPr>
          <w:p>
            <w:pPr>
              <w:jc w:val="center"/>
              <w:rPr>
                <w:rFonts w:hint="eastAsia" w:cs="Times New Roman"/>
                <w:color w:val="auto"/>
                <w:sz w:val="18"/>
                <w:szCs w:val="18"/>
                <w:lang w:val="en-US" w:eastAsia="zh-CN"/>
              </w:rPr>
            </w:pPr>
            <w:r>
              <w:rPr>
                <w:rFonts w:hint="eastAsia"/>
                <w:sz w:val="18"/>
                <w:szCs w:val="18"/>
                <w:lang w:val="en-US" w:eastAsia="zh-CN"/>
              </w:rPr>
              <w:t>34</w:t>
            </w:r>
          </w:p>
        </w:tc>
        <w:tc>
          <w:tcPr>
            <w:tcW w:w="1534" w:type="dxa"/>
            <w:vAlign w:val="center"/>
          </w:tcPr>
          <w:p>
            <w:pPr>
              <w:jc w:val="center"/>
              <w:rPr>
                <w:rFonts w:hint="eastAsia" w:ascii="宋体" w:hAnsi="宋体" w:cs="宋体"/>
                <w:color w:val="auto"/>
                <w:kern w:val="2"/>
                <w:sz w:val="18"/>
                <w:szCs w:val="18"/>
                <w:lang w:val="en-US" w:eastAsia="zh-CN" w:bidi="ar-SA"/>
              </w:rPr>
            </w:pPr>
            <w:r>
              <w:rPr>
                <w:rFonts w:hint="eastAsia"/>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imes New Roman" w:hAnsi="Times New Roman" w:cs="Times New Roman"/>
                <w:color w:val="auto"/>
                <w:sz w:val="18"/>
                <w:szCs w:val="18"/>
                <w:lang w:val="en-US" w:eastAsia="zh-CN"/>
              </w:rPr>
            </w:pPr>
            <w:r>
              <w:rPr>
                <w:rFonts w:hint="eastAsia"/>
                <w:sz w:val="18"/>
                <w:szCs w:val="18"/>
                <w:lang w:val="en-US" w:eastAsia="zh-CN"/>
              </w:rPr>
              <w:t>给水排水</w:t>
            </w:r>
          </w:p>
        </w:tc>
        <w:tc>
          <w:tcPr>
            <w:tcW w:w="1203" w:type="dxa"/>
            <w:vAlign w:val="center"/>
          </w:tcPr>
          <w:p>
            <w:pPr>
              <w:jc w:val="center"/>
              <w:rPr>
                <w:rFonts w:hint="eastAsia" w:ascii="Times New Roman" w:hAnsi="Times New Roman" w:cs="Times New Roman"/>
                <w:color w:val="auto"/>
                <w:sz w:val="18"/>
                <w:szCs w:val="18"/>
              </w:rPr>
            </w:pPr>
            <w:r>
              <w:rPr>
                <w:rFonts w:hint="eastAsia"/>
                <w:sz w:val="18"/>
                <w:szCs w:val="18"/>
                <w:lang w:val="en-US" w:eastAsia="zh-CN"/>
              </w:rPr>
              <w:t>专职</w:t>
            </w:r>
          </w:p>
        </w:tc>
        <w:tc>
          <w:tcPr>
            <w:tcW w:w="1442" w:type="dxa"/>
            <w:vAlign w:val="center"/>
          </w:tcPr>
          <w:p>
            <w:pPr>
              <w:jc w:val="center"/>
              <w:rPr>
                <w:rFonts w:hint="eastAsia" w:ascii="Times New Roman" w:hAnsi="Times New Roman" w:eastAsia="宋体" w:cs="Times New Roman"/>
                <w:color w:val="auto"/>
                <w:sz w:val="18"/>
                <w:szCs w:val="18"/>
              </w:rPr>
            </w:pPr>
            <w:r>
              <w:rPr>
                <w:rFonts w:hint="eastAsia"/>
                <w:sz w:val="18"/>
                <w:szCs w:val="18"/>
              </w:rPr>
              <w:t>蔡虹</w:t>
            </w:r>
          </w:p>
        </w:tc>
        <w:tc>
          <w:tcPr>
            <w:tcW w:w="1027" w:type="dxa"/>
            <w:vAlign w:val="center"/>
          </w:tcPr>
          <w:p>
            <w:pPr>
              <w:jc w:val="center"/>
              <w:rPr>
                <w:rFonts w:hint="eastAsia" w:cs="Times New Roman"/>
                <w:color w:val="auto"/>
                <w:sz w:val="18"/>
                <w:szCs w:val="18"/>
                <w:lang w:eastAsia="zh-CN"/>
              </w:rPr>
            </w:pPr>
            <w:r>
              <w:rPr>
                <w:rFonts w:hint="eastAsia"/>
                <w:sz w:val="18"/>
                <w:szCs w:val="18"/>
                <w:lang w:val="en-US" w:eastAsia="zh-CN"/>
              </w:rPr>
              <w:t>女</w:t>
            </w:r>
          </w:p>
        </w:tc>
        <w:tc>
          <w:tcPr>
            <w:tcW w:w="1108" w:type="dxa"/>
            <w:vAlign w:val="center"/>
          </w:tcPr>
          <w:p>
            <w:pPr>
              <w:jc w:val="center"/>
              <w:rPr>
                <w:rFonts w:hint="eastAsia" w:cs="Times New Roman"/>
                <w:color w:val="auto"/>
                <w:sz w:val="18"/>
                <w:szCs w:val="18"/>
                <w:lang w:val="en-US" w:eastAsia="zh-CN"/>
              </w:rPr>
            </w:pPr>
            <w:r>
              <w:rPr>
                <w:rFonts w:hint="eastAsia"/>
                <w:sz w:val="18"/>
                <w:szCs w:val="18"/>
                <w:lang w:val="en-US" w:eastAsia="zh-CN"/>
              </w:rPr>
              <w:t>55</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sz w:val="18"/>
                <w:szCs w:val="18"/>
              </w:rPr>
              <w:t>注册公用设备工程师（给水排水）</w:t>
            </w:r>
          </w:p>
        </w:tc>
        <w:tc>
          <w:tcPr>
            <w:tcW w:w="2146" w:type="dxa"/>
            <w:vAlign w:val="center"/>
          </w:tcPr>
          <w:p>
            <w:pPr>
              <w:spacing w:line="240" w:lineRule="exact"/>
              <w:jc w:val="center"/>
              <w:rPr>
                <w:rFonts w:hint="eastAsia" w:cs="Times New Roman"/>
                <w:color w:val="auto"/>
                <w:sz w:val="18"/>
                <w:szCs w:val="18"/>
                <w:lang w:eastAsia="zh-CN"/>
              </w:rPr>
            </w:pPr>
            <w:r>
              <w:rPr>
                <w:rFonts w:hint="eastAsia"/>
                <w:sz w:val="18"/>
                <w:szCs w:val="18"/>
                <w:highlight w:val="none"/>
              </w:rPr>
              <w:t>给排水高级工程师</w:t>
            </w:r>
          </w:p>
        </w:tc>
        <w:tc>
          <w:tcPr>
            <w:tcW w:w="1486" w:type="dxa"/>
            <w:vAlign w:val="center"/>
          </w:tcPr>
          <w:p>
            <w:pPr>
              <w:jc w:val="center"/>
              <w:rPr>
                <w:rFonts w:hint="eastAsia" w:cs="Times New Roman"/>
                <w:color w:val="auto"/>
                <w:sz w:val="18"/>
                <w:szCs w:val="18"/>
                <w:lang w:val="en-US" w:eastAsia="zh-CN"/>
              </w:rPr>
            </w:pPr>
            <w:r>
              <w:rPr>
                <w:rFonts w:hint="eastAsia"/>
                <w:sz w:val="18"/>
                <w:szCs w:val="18"/>
                <w:lang w:val="en-US" w:eastAsia="zh-CN"/>
              </w:rPr>
              <w:t>25</w:t>
            </w:r>
          </w:p>
        </w:tc>
        <w:tc>
          <w:tcPr>
            <w:tcW w:w="1534" w:type="dxa"/>
            <w:vAlign w:val="center"/>
          </w:tcPr>
          <w:p>
            <w:pPr>
              <w:jc w:val="center"/>
              <w:rPr>
                <w:rFonts w:hint="eastAsia" w:ascii="宋体" w:hAnsi="宋体" w:cs="宋体"/>
                <w:color w:val="auto"/>
                <w:kern w:val="2"/>
                <w:sz w:val="18"/>
                <w:szCs w:val="18"/>
                <w:lang w:val="en-US" w:eastAsia="zh-CN" w:bidi="ar-SA"/>
              </w:rPr>
            </w:pPr>
            <w:r>
              <w:rPr>
                <w:rFonts w:hint="eastAsia"/>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imes New Roman" w:hAnsi="Times New Roman" w:cs="Times New Roman"/>
                <w:color w:val="auto"/>
                <w:sz w:val="18"/>
                <w:szCs w:val="18"/>
                <w:lang w:val="en-US" w:eastAsia="zh-CN"/>
              </w:rPr>
            </w:pPr>
            <w:r>
              <w:rPr>
                <w:rFonts w:hint="eastAsia"/>
                <w:sz w:val="18"/>
                <w:szCs w:val="18"/>
                <w:lang w:val="en-US" w:eastAsia="zh-CN"/>
              </w:rPr>
              <w:t>给水排水</w:t>
            </w:r>
          </w:p>
        </w:tc>
        <w:tc>
          <w:tcPr>
            <w:tcW w:w="1203" w:type="dxa"/>
            <w:vAlign w:val="center"/>
          </w:tcPr>
          <w:p>
            <w:pPr>
              <w:jc w:val="center"/>
              <w:rPr>
                <w:rFonts w:hint="eastAsia" w:ascii="Times New Roman" w:hAnsi="Times New Roman" w:cs="Times New Roman"/>
                <w:color w:val="auto"/>
                <w:sz w:val="18"/>
                <w:szCs w:val="18"/>
              </w:rPr>
            </w:pPr>
            <w:r>
              <w:rPr>
                <w:rFonts w:hint="eastAsia"/>
                <w:sz w:val="18"/>
                <w:szCs w:val="18"/>
                <w:lang w:val="en-US" w:eastAsia="zh-CN"/>
              </w:rPr>
              <w:t>专职</w:t>
            </w:r>
          </w:p>
        </w:tc>
        <w:tc>
          <w:tcPr>
            <w:tcW w:w="1442" w:type="dxa"/>
            <w:vAlign w:val="center"/>
          </w:tcPr>
          <w:p>
            <w:pPr>
              <w:jc w:val="center"/>
              <w:rPr>
                <w:rFonts w:hint="eastAsia" w:ascii="Times New Roman" w:hAnsi="Times New Roman" w:eastAsia="宋体" w:cs="Times New Roman"/>
                <w:color w:val="auto"/>
                <w:sz w:val="18"/>
                <w:szCs w:val="18"/>
              </w:rPr>
            </w:pPr>
            <w:r>
              <w:rPr>
                <w:rFonts w:hint="eastAsia"/>
                <w:sz w:val="18"/>
                <w:szCs w:val="18"/>
                <w:lang w:val="en-US" w:eastAsia="zh-CN"/>
              </w:rPr>
              <w:t>袁玮</w:t>
            </w:r>
          </w:p>
        </w:tc>
        <w:tc>
          <w:tcPr>
            <w:tcW w:w="1027" w:type="dxa"/>
            <w:vAlign w:val="center"/>
          </w:tcPr>
          <w:p>
            <w:pPr>
              <w:jc w:val="center"/>
              <w:rPr>
                <w:rFonts w:hint="eastAsia" w:cs="Times New Roman"/>
                <w:color w:val="auto"/>
                <w:sz w:val="18"/>
                <w:szCs w:val="18"/>
                <w:lang w:eastAsia="zh-CN"/>
              </w:rPr>
            </w:pPr>
            <w:r>
              <w:rPr>
                <w:rFonts w:hint="eastAsia"/>
                <w:sz w:val="18"/>
                <w:szCs w:val="18"/>
                <w:lang w:val="en-US" w:eastAsia="zh-CN"/>
              </w:rPr>
              <w:t>女</w:t>
            </w:r>
          </w:p>
        </w:tc>
        <w:tc>
          <w:tcPr>
            <w:tcW w:w="1108" w:type="dxa"/>
            <w:vAlign w:val="center"/>
          </w:tcPr>
          <w:p>
            <w:pPr>
              <w:jc w:val="center"/>
              <w:rPr>
                <w:rFonts w:hint="eastAsia" w:cs="Times New Roman"/>
                <w:color w:val="auto"/>
                <w:sz w:val="18"/>
                <w:szCs w:val="18"/>
                <w:lang w:val="en-US" w:eastAsia="zh-CN"/>
              </w:rPr>
            </w:pPr>
            <w:r>
              <w:rPr>
                <w:rFonts w:hint="eastAsia"/>
                <w:sz w:val="18"/>
                <w:szCs w:val="18"/>
                <w:lang w:val="en-US" w:eastAsia="zh-CN"/>
              </w:rPr>
              <w:t>61</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sz w:val="18"/>
                <w:szCs w:val="18"/>
              </w:rPr>
              <w:t>注册公用设备工程师（给水排水）</w:t>
            </w:r>
          </w:p>
        </w:tc>
        <w:tc>
          <w:tcPr>
            <w:tcW w:w="2146" w:type="dxa"/>
            <w:vAlign w:val="center"/>
          </w:tcPr>
          <w:p>
            <w:pPr>
              <w:jc w:val="center"/>
              <w:rPr>
                <w:rFonts w:hint="eastAsia" w:cs="Times New Roman"/>
                <w:color w:val="auto"/>
                <w:sz w:val="18"/>
                <w:szCs w:val="18"/>
                <w:lang w:eastAsia="zh-CN"/>
              </w:rPr>
            </w:pPr>
            <w:r>
              <w:rPr>
                <w:rFonts w:hint="eastAsia"/>
                <w:sz w:val="18"/>
                <w:szCs w:val="18"/>
                <w:highlight w:val="none"/>
                <w:lang w:eastAsia="zh-CN"/>
              </w:rPr>
              <w:t>给排水高级工程</w:t>
            </w:r>
            <w:r>
              <w:rPr>
                <w:rFonts w:hint="eastAsia"/>
                <w:sz w:val="18"/>
                <w:szCs w:val="18"/>
                <w:highlight w:val="none"/>
                <w:lang w:val="en-US" w:eastAsia="zh-CN"/>
              </w:rPr>
              <w:t>师</w:t>
            </w:r>
          </w:p>
        </w:tc>
        <w:tc>
          <w:tcPr>
            <w:tcW w:w="1486" w:type="dxa"/>
            <w:vAlign w:val="center"/>
          </w:tcPr>
          <w:p>
            <w:pPr>
              <w:jc w:val="center"/>
              <w:rPr>
                <w:rFonts w:hint="eastAsia" w:cs="Times New Roman"/>
                <w:color w:val="auto"/>
                <w:sz w:val="18"/>
                <w:szCs w:val="18"/>
                <w:lang w:val="en-US" w:eastAsia="zh-CN"/>
              </w:rPr>
            </w:pPr>
            <w:r>
              <w:rPr>
                <w:rFonts w:hint="eastAsia"/>
                <w:sz w:val="18"/>
                <w:szCs w:val="18"/>
                <w:highlight w:val="none"/>
                <w:lang w:val="en-US" w:eastAsia="zh-CN"/>
              </w:rPr>
              <w:t>35</w:t>
            </w:r>
          </w:p>
        </w:tc>
        <w:tc>
          <w:tcPr>
            <w:tcW w:w="1534" w:type="dxa"/>
            <w:vAlign w:val="center"/>
          </w:tcPr>
          <w:p>
            <w:pPr>
              <w:jc w:val="center"/>
              <w:rPr>
                <w:rFonts w:hint="eastAsia" w:ascii="宋体" w:hAnsi="宋体" w:cs="宋体"/>
                <w:color w:val="auto"/>
                <w:kern w:val="2"/>
                <w:sz w:val="18"/>
                <w:szCs w:val="18"/>
                <w:lang w:val="en-US" w:eastAsia="zh-CN" w:bidi="ar-SA"/>
              </w:rPr>
            </w:pPr>
            <w:r>
              <w:rPr>
                <w:rFonts w:hint="eastAsia"/>
                <w:sz w:val="18"/>
                <w:szCs w:val="18"/>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imes New Roman" w:hAnsi="Times New Roman" w:cs="Times New Roman"/>
                <w:color w:val="auto"/>
                <w:sz w:val="18"/>
                <w:szCs w:val="18"/>
                <w:lang w:val="en-US" w:eastAsia="zh-CN"/>
              </w:rPr>
            </w:pPr>
            <w:r>
              <w:rPr>
                <w:rFonts w:hint="eastAsia"/>
                <w:sz w:val="18"/>
                <w:szCs w:val="18"/>
                <w:lang w:val="en-US" w:eastAsia="zh-CN"/>
              </w:rPr>
              <w:t>给水排水</w:t>
            </w:r>
          </w:p>
        </w:tc>
        <w:tc>
          <w:tcPr>
            <w:tcW w:w="1203" w:type="dxa"/>
            <w:vAlign w:val="center"/>
          </w:tcPr>
          <w:p>
            <w:pPr>
              <w:jc w:val="center"/>
              <w:rPr>
                <w:rFonts w:hint="eastAsia" w:ascii="Times New Roman" w:hAnsi="Times New Roman" w:cs="Times New Roman"/>
                <w:color w:val="auto"/>
                <w:sz w:val="18"/>
                <w:szCs w:val="18"/>
              </w:rPr>
            </w:pPr>
            <w:r>
              <w:rPr>
                <w:rFonts w:hint="eastAsia"/>
                <w:sz w:val="18"/>
                <w:szCs w:val="18"/>
                <w:lang w:val="en-US" w:eastAsia="zh-CN"/>
              </w:rPr>
              <w:t>专职</w:t>
            </w:r>
          </w:p>
        </w:tc>
        <w:tc>
          <w:tcPr>
            <w:tcW w:w="1442" w:type="dxa"/>
            <w:vAlign w:val="center"/>
          </w:tcPr>
          <w:p>
            <w:pPr>
              <w:jc w:val="center"/>
              <w:rPr>
                <w:rFonts w:hint="eastAsia" w:ascii="Times New Roman" w:hAnsi="Times New Roman" w:eastAsia="宋体" w:cs="Times New Roman"/>
                <w:color w:val="auto"/>
                <w:sz w:val="18"/>
                <w:szCs w:val="18"/>
              </w:rPr>
            </w:pPr>
            <w:r>
              <w:rPr>
                <w:rFonts w:hint="eastAsia"/>
                <w:sz w:val="18"/>
                <w:szCs w:val="18"/>
                <w:lang w:val="en-US" w:eastAsia="zh-CN"/>
              </w:rPr>
              <w:t>姚玉新</w:t>
            </w:r>
          </w:p>
        </w:tc>
        <w:tc>
          <w:tcPr>
            <w:tcW w:w="1027" w:type="dxa"/>
            <w:vAlign w:val="center"/>
          </w:tcPr>
          <w:p>
            <w:pPr>
              <w:jc w:val="center"/>
              <w:rPr>
                <w:rFonts w:hint="eastAsia" w:cs="Times New Roman"/>
                <w:color w:val="auto"/>
                <w:sz w:val="18"/>
                <w:szCs w:val="18"/>
                <w:lang w:eastAsia="zh-CN"/>
              </w:rPr>
            </w:pPr>
            <w:r>
              <w:rPr>
                <w:rFonts w:hint="eastAsia"/>
                <w:sz w:val="18"/>
                <w:szCs w:val="18"/>
                <w:lang w:val="en-US" w:eastAsia="zh-CN"/>
              </w:rPr>
              <w:t>男</w:t>
            </w:r>
          </w:p>
        </w:tc>
        <w:tc>
          <w:tcPr>
            <w:tcW w:w="1108" w:type="dxa"/>
            <w:vAlign w:val="center"/>
          </w:tcPr>
          <w:p>
            <w:pPr>
              <w:jc w:val="center"/>
              <w:rPr>
                <w:rFonts w:hint="eastAsia" w:cs="Times New Roman"/>
                <w:color w:val="auto"/>
                <w:sz w:val="18"/>
                <w:szCs w:val="18"/>
                <w:lang w:val="en-US" w:eastAsia="zh-CN"/>
              </w:rPr>
            </w:pPr>
            <w:r>
              <w:rPr>
                <w:rFonts w:hint="eastAsia"/>
                <w:sz w:val="18"/>
                <w:szCs w:val="18"/>
                <w:lang w:val="en-US" w:eastAsia="zh-CN"/>
              </w:rPr>
              <w:t>63</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sz w:val="18"/>
                <w:szCs w:val="18"/>
              </w:rPr>
              <w:t>注册公用设备工程师（给水排水）</w:t>
            </w:r>
          </w:p>
        </w:tc>
        <w:tc>
          <w:tcPr>
            <w:tcW w:w="2146" w:type="dxa"/>
            <w:vAlign w:val="center"/>
          </w:tcPr>
          <w:p>
            <w:pPr>
              <w:jc w:val="center"/>
              <w:rPr>
                <w:rFonts w:hint="eastAsia" w:cs="Times New Roman"/>
                <w:color w:val="auto"/>
                <w:sz w:val="18"/>
                <w:szCs w:val="18"/>
                <w:lang w:eastAsia="zh-CN"/>
              </w:rPr>
            </w:pPr>
            <w:r>
              <w:rPr>
                <w:rFonts w:hint="eastAsia"/>
                <w:sz w:val="18"/>
                <w:szCs w:val="18"/>
                <w:highlight w:val="none"/>
              </w:rPr>
              <w:t>给水排水工程师</w:t>
            </w:r>
          </w:p>
        </w:tc>
        <w:tc>
          <w:tcPr>
            <w:tcW w:w="1486" w:type="dxa"/>
            <w:vAlign w:val="center"/>
          </w:tcPr>
          <w:p>
            <w:pPr>
              <w:jc w:val="center"/>
              <w:rPr>
                <w:rFonts w:hint="eastAsia" w:cs="Times New Roman"/>
                <w:color w:val="auto"/>
                <w:sz w:val="18"/>
                <w:szCs w:val="18"/>
                <w:lang w:val="en-US" w:eastAsia="zh-CN"/>
              </w:rPr>
            </w:pPr>
            <w:r>
              <w:rPr>
                <w:rFonts w:hint="eastAsia"/>
                <w:sz w:val="18"/>
                <w:szCs w:val="18"/>
                <w:highlight w:val="none"/>
                <w:lang w:val="en-US" w:eastAsia="zh-CN"/>
              </w:rPr>
              <w:t>36</w:t>
            </w:r>
          </w:p>
        </w:tc>
        <w:tc>
          <w:tcPr>
            <w:tcW w:w="1534" w:type="dxa"/>
            <w:vAlign w:val="center"/>
          </w:tcPr>
          <w:p>
            <w:pPr>
              <w:jc w:val="center"/>
              <w:rPr>
                <w:rFonts w:hint="eastAsia" w:ascii="宋体" w:hAnsi="宋体" w:cs="宋体"/>
                <w:color w:val="auto"/>
                <w:kern w:val="2"/>
                <w:sz w:val="18"/>
                <w:szCs w:val="18"/>
                <w:lang w:val="en-US" w:eastAsia="zh-CN" w:bidi="ar-SA"/>
              </w:rPr>
            </w:pPr>
            <w:r>
              <w:rPr>
                <w:rFonts w:hint="eastAsia"/>
                <w:sz w:val="18"/>
                <w:szCs w:val="18"/>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imes New Roman" w:hAnsi="Times New Roman" w:cs="Times New Roman"/>
                <w:color w:val="auto"/>
                <w:sz w:val="18"/>
                <w:szCs w:val="18"/>
                <w:lang w:val="en-US" w:eastAsia="zh-CN"/>
              </w:rPr>
            </w:pPr>
            <w:r>
              <w:rPr>
                <w:rFonts w:hint="eastAsia"/>
                <w:sz w:val="18"/>
                <w:szCs w:val="18"/>
                <w:lang w:val="en-US" w:eastAsia="zh-CN"/>
              </w:rPr>
              <w:t>给水排水</w:t>
            </w:r>
          </w:p>
        </w:tc>
        <w:tc>
          <w:tcPr>
            <w:tcW w:w="1203" w:type="dxa"/>
            <w:vAlign w:val="center"/>
          </w:tcPr>
          <w:p>
            <w:pPr>
              <w:jc w:val="center"/>
              <w:rPr>
                <w:rFonts w:hint="eastAsia" w:ascii="Times New Roman" w:hAnsi="Times New Roman" w:cs="Times New Roman"/>
                <w:color w:val="auto"/>
                <w:sz w:val="18"/>
                <w:szCs w:val="18"/>
              </w:rPr>
            </w:pPr>
            <w:r>
              <w:rPr>
                <w:rFonts w:hint="eastAsia"/>
                <w:sz w:val="18"/>
                <w:szCs w:val="18"/>
                <w:lang w:val="en-US" w:eastAsia="zh-CN"/>
              </w:rPr>
              <w:t>专职</w:t>
            </w:r>
          </w:p>
        </w:tc>
        <w:tc>
          <w:tcPr>
            <w:tcW w:w="1442" w:type="dxa"/>
            <w:vAlign w:val="center"/>
          </w:tcPr>
          <w:p>
            <w:pPr>
              <w:jc w:val="center"/>
              <w:rPr>
                <w:rFonts w:hint="eastAsia" w:ascii="Times New Roman" w:hAnsi="Times New Roman" w:eastAsia="宋体" w:cs="Times New Roman"/>
                <w:color w:val="auto"/>
                <w:sz w:val="18"/>
                <w:szCs w:val="18"/>
              </w:rPr>
            </w:pPr>
            <w:r>
              <w:rPr>
                <w:rFonts w:hint="eastAsia"/>
                <w:sz w:val="18"/>
                <w:szCs w:val="18"/>
                <w:lang w:val="en-US" w:eastAsia="zh-CN"/>
              </w:rPr>
              <w:t>张健</w:t>
            </w:r>
          </w:p>
        </w:tc>
        <w:tc>
          <w:tcPr>
            <w:tcW w:w="1027" w:type="dxa"/>
            <w:vAlign w:val="center"/>
          </w:tcPr>
          <w:p>
            <w:pPr>
              <w:jc w:val="center"/>
              <w:rPr>
                <w:rFonts w:hint="eastAsia" w:cs="Times New Roman"/>
                <w:color w:val="auto"/>
                <w:sz w:val="18"/>
                <w:szCs w:val="18"/>
                <w:lang w:eastAsia="zh-CN"/>
              </w:rPr>
            </w:pPr>
            <w:r>
              <w:rPr>
                <w:rFonts w:hint="eastAsia"/>
                <w:sz w:val="18"/>
                <w:szCs w:val="18"/>
                <w:lang w:val="en-US" w:eastAsia="zh-CN"/>
              </w:rPr>
              <w:t>男</w:t>
            </w:r>
          </w:p>
        </w:tc>
        <w:tc>
          <w:tcPr>
            <w:tcW w:w="1108" w:type="dxa"/>
            <w:vAlign w:val="center"/>
          </w:tcPr>
          <w:p>
            <w:pPr>
              <w:jc w:val="center"/>
              <w:rPr>
                <w:rFonts w:hint="eastAsia" w:cs="Times New Roman"/>
                <w:color w:val="auto"/>
                <w:sz w:val="18"/>
                <w:szCs w:val="18"/>
                <w:lang w:val="en-US" w:eastAsia="zh-CN"/>
              </w:rPr>
            </w:pPr>
            <w:r>
              <w:rPr>
                <w:rFonts w:hint="eastAsia"/>
                <w:sz w:val="18"/>
                <w:szCs w:val="18"/>
                <w:lang w:val="en-US" w:eastAsia="zh-CN"/>
              </w:rPr>
              <w:t>71</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sz w:val="18"/>
                <w:szCs w:val="18"/>
              </w:rPr>
              <w:t>注册公用设备工程师（给水排水）</w:t>
            </w:r>
          </w:p>
        </w:tc>
        <w:tc>
          <w:tcPr>
            <w:tcW w:w="2146" w:type="dxa"/>
            <w:vAlign w:val="center"/>
          </w:tcPr>
          <w:p>
            <w:pPr>
              <w:jc w:val="center"/>
              <w:rPr>
                <w:rFonts w:hint="eastAsia" w:cs="Times New Roman"/>
                <w:color w:val="auto"/>
                <w:sz w:val="18"/>
                <w:szCs w:val="18"/>
                <w:lang w:eastAsia="zh-CN"/>
              </w:rPr>
            </w:pPr>
            <w:r>
              <w:rPr>
                <w:rFonts w:hint="eastAsia"/>
                <w:sz w:val="18"/>
                <w:szCs w:val="18"/>
                <w:highlight w:val="none"/>
                <w:lang w:eastAsia="zh-CN"/>
              </w:rPr>
              <w:t>给水排水</w:t>
            </w:r>
            <w:r>
              <w:rPr>
                <w:rFonts w:hint="eastAsia"/>
                <w:sz w:val="18"/>
                <w:szCs w:val="18"/>
                <w:highlight w:val="none"/>
              </w:rPr>
              <w:t>高级工程师</w:t>
            </w:r>
          </w:p>
        </w:tc>
        <w:tc>
          <w:tcPr>
            <w:tcW w:w="1486" w:type="dxa"/>
            <w:vAlign w:val="center"/>
          </w:tcPr>
          <w:p>
            <w:pPr>
              <w:jc w:val="center"/>
              <w:rPr>
                <w:rFonts w:hint="eastAsia" w:cs="Times New Roman"/>
                <w:color w:val="auto"/>
                <w:sz w:val="18"/>
                <w:szCs w:val="18"/>
                <w:lang w:val="en-US" w:eastAsia="zh-CN"/>
              </w:rPr>
            </w:pPr>
            <w:r>
              <w:rPr>
                <w:rFonts w:hint="eastAsia"/>
                <w:sz w:val="18"/>
                <w:szCs w:val="18"/>
                <w:highlight w:val="none"/>
                <w:lang w:val="en-US" w:eastAsia="zh-CN"/>
              </w:rPr>
              <w:t>40</w:t>
            </w:r>
          </w:p>
        </w:tc>
        <w:tc>
          <w:tcPr>
            <w:tcW w:w="1534" w:type="dxa"/>
            <w:vAlign w:val="center"/>
          </w:tcPr>
          <w:p>
            <w:pPr>
              <w:jc w:val="center"/>
              <w:rPr>
                <w:rFonts w:hint="eastAsia" w:ascii="宋体" w:hAnsi="宋体" w:cs="宋体"/>
                <w:color w:val="auto"/>
                <w:kern w:val="2"/>
                <w:sz w:val="18"/>
                <w:szCs w:val="18"/>
                <w:lang w:val="en-US" w:eastAsia="zh-CN" w:bidi="ar-SA"/>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imes New Roman" w:hAnsi="Times New Roman" w:cs="Times New Roman"/>
                <w:color w:val="auto"/>
                <w:sz w:val="18"/>
                <w:szCs w:val="18"/>
                <w:lang w:val="en-US" w:eastAsia="zh-CN"/>
              </w:rPr>
            </w:pPr>
            <w:r>
              <w:rPr>
                <w:rFonts w:hint="eastAsia"/>
                <w:sz w:val="18"/>
                <w:szCs w:val="18"/>
                <w:lang w:val="en-US" w:eastAsia="zh-CN"/>
              </w:rPr>
              <w:t>暖通空调</w:t>
            </w:r>
          </w:p>
        </w:tc>
        <w:tc>
          <w:tcPr>
            <w:tcW w:w="1203" w:type="dxa"/>
            <w:vAlign w:val="center"/>
          </w:tcPr>
          <w:p>
            <w:pPr>
              <w:jc w:val="center"/>
              <w:rPr>
                <w:rFonts w:hint="eastAsia" w:ascii="Times New Roman" w:hAnsi="Times New Roman" w:cs="Times New Roman"/>
                <w:color w:val="auto"/>
                <w:sz w:val="18"/>
                <w:szCs w:val="18"/>
              </w:rPr>
            </w:pPr>
            <w:r>
              <w:rPr>
                <w:rFonts w:hint="eastAsia"/>
                <w:sz w:val="18"/>
                <w:szCs w:val="18"/>
                <w:lang w:val="en-US" w:eastAsia="zh-CN"/>
              </w:rPr>
              <w:t>专职</w:t>
            </w:r>
          </w:p>
        </w:tc>
        <w:tc>
          <w:tcPr>
            <w:tcW w:w="1442" w:type="dxa"/>
            <w:vAlign w:val="center"/>
          </w:tcPr>
          <w:p>
            <w:pPr>
              <w:jc w:val="center"/>
              <w:rPr>
                <w:rFonts w:hint="eastAsia" w:ascii="Times New Roman" w:hAnsi="Times New Roman" w:eastAsia="宋体" w:cs="Times New Roman"/>
                <w:color w:val="auto"/>
                <w:sz w:val="18"/>
                <w:szCs w:val="18"/>
              </w:rPr>
            </w:pPr>
            <w:r>
              <w:rPr>
                <w:rFonts w:hint="eastAsia"/>
                <w:sz w:val="18"/>
                <w:szCs w:val="18"/>
                <w:lang w:val="en-US" w:eastAsia="zh-CN"/>
              </w:rPr>
              <w:t>王慧</w:t>
            </w:r>
          </w:p>
        </w:tc>
        <w:tc>
          <w:tcPr>
            <w:tcW w:w="1027" w:type="dxa"/>
            <w:vAlign w:val="center"/>
          </w:tcPr>
          <w:p>
            <w:pPr>
              <w:jc w:val="center"/>
              <w:rPr>
                <w:rFonts w:hint="eastAsia" w:cs="Times New Roman"/>
                <w:color w:val="auto"/>
                <w:sz w:val="18"/>
                <w:szCs w:val="18"/>
                <w:lang w:eastAsia="zh-CN"/>
              </w:rPr>
            </w:pPr>
            <w:r>
              <w:rPr>
                <w:rFonts w:hint="eastAsia"/>
                <w:sz w:val="18"/>
                <w:szCs w:val="18"/>
                <w:lang w:val="en-US" w:eastAsia="zh-CN"/>
              </w:rPr>
              <w:t>女</w:t>
            </w:r>
          </w:p>
        </w:tc>
        <w:tc>
          <w:tcPr>
            <w:tcW w:w="1108" w:type="dxa"/>
            <w:vAlign w:val="center"/>
          </w:tcPr>
          <w:p>
            <w:pPr>
              <w:jc w:val="center"/>
              <w:rPr>
                <w:rFonts w:hint="eastAsia" w:cs="Times New Roman"/>
                <w:color w:val="auto"/>
                <w:sz w:val="18"/>
                <w:szCs w:val="18"/>
                <w:lang w:val="en-US" w:eastAsia="zh-CN"/>
              </w:rPr>
            </w:pPr>
            <w:r>
              <w:rPr>
                <w:rFonts w:hint="eastAsia"/>
                <w:sz w:val="18"/>
                <w:szCs w:val="18"/>
                <w:lang w:val="en-US" w:eastAsia="zh-CN"/>
              </w:rPr>
              <w:t>55</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sz w:val="18"/>
                <w:szCs w:val="18"/>
              </w:rPr>
              <w:t>注册公用设备工程师（暖通空调）</w:t>
            </w:r>
          </w:p>
        </w:tc>
        <w:tc>
          <w:tcPr>
            <w:tcW w:w="2146" w:type="dxa"/>
            <w:vAlign w:val="center"/>
          </w:tcPr>
          <w:p>
            <w:pPr>
              <w:jc w:val="center"/>
              <w:rPr>
                <w:rFonts w:hint="eastAsia" w:cs="Times New Roman"/>
                <w:color w:val="auto"/>
                <w:sz w:val="18"/>
                <w:szCs w:val="18"/>
                <w:lang w:eastAsia="zh-CN"/>
              </w:rPr>
            </w:pPr>
            <w:r>
              <w:rPr>
                <w:rFonts w:hint="eastAsia"/>
                <w:sz w:val="18"/>
                <w:szCs w:val="18"/>
                <w:highlight w:val="none"/>
              </w:rPr>
              <w:t>暖通高级工程师</w:t>
            </w:r>
          </w:p>
        </w:tc>
        <w:tc>
          <w:tcPr>
            <w:tcW w:w="1486" w:type="dxa"/>
            <w:vAlign w:val="center"/>
          </w:tcPr>
          <w:p>
            <w:pPr>
              <w:jc w:val="center"/>
              <w:rPr>
                <w:rFonts w:hint="eastAsia" w:cs="Times New Roman"/>
                <w:color w:val="auto"/>
                <w:sz w:val="18"/>
                <w:szCs w:val="18"/>
                <w:lang w:val="en-US" w:eastAsia="zh-CN"/>
              </w:rPr>
            </w:pPr>
            <w:r>
              <w:rPr>
                <w:rFonts w:hint="eastAsia"/>
                <w:sz w:val="18"/>
                <w:szCs w:val="18"/>
                <w:highlight w:val="none"/>
                <w:lang w:val="en-US" w:eastAsia="zh-CN"/>
              </w:rPr>
              <w:t>30</w:t>
            </w:r>
          </w:p>
        </w:tc>
        <w:tc>
          <w:tcPr>
            <w:tcW w:w="1534" w:type="dxa"/>
            <w:vAlign w:val="center"/>
          </w:tcPr>
          <w:p>
            <w:pPr>
              <w:jc w:val="center"/>
              <w:rPr>
                <w:rFonts w:hint="eastAsia" w:ascii="宋体" w:hAnsi="宋体" w:cs="宋体"/>
                <w:color w:val="auto"/>
                <w:kern w:val="2"/>
                <w:sz w:val="18"/>
                <w:szCs w:val="18"/>
                <w:lang w:val="en-US" w:eastAsia="zh-CN" w:bidi="ar-SA"/>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imes New Roman" w:hAnsi="Times New Roman" w:cs="Times New Roman"/>
                <w:color w:val="auto"/>
                <w:sz w:val="18"/>
                <w:szCs w:val="18"/>
                <w:lang w:val="en-US" w:eastAsia="zh-CN"/>
              </w:rPr>
            </w:pPr>
            <w:r>
              <w:rPr>
                <w:rFonts w:hint="eastAsia"/>
                <w:sz w:val="18"/>
                <w:szCs w:val="18"/>
                <w:lang w:val="en-US" w:eastAsia="zh-CN"/>
              </w:rPr>
              <w:t>暖通空调</w:t>
            </w:r>
          </w:p>
        </w:tc>
        <w:tc>
          <w:tcPr>
            <w:tcW w:w="1203" w:type="dxa"/>
            <w:vAlign w:val="center"/>
          </w:tcPr>
          <w:p>
            <w:pPr>
              <w:jc w:val="center"/>
              <w:rPr>
                <w:rFonts w:hint="eastAsia" w:ascii="Times New Roman" w:hAnsi="Times New Roman" w:cs="Times New Roman"/>
                <w:color w:val="auto"/>
                <w:sz w:val="18"/>
                <w:szCs w:val="18"/>
              </w:rPr>
            </w:pPr>
            <w:r>
              <w:rPr>
                <w:rFonts w:hint="eastAsia"/>
                <w:sz w:val="18"/>
                <w:szCs w:val="18"/>
                <w:lang w:val="en-US" w:eastAsia="zh-CN"/>
              </w:rPr>
              <w:t>专职</w:t>
            </w:r>
          </w:p>
        </w:tc>
        <w:tc>
          <w:tcPr>
            <w:tcW w:w="1442" w:type="dxa"/>
            <w:vAlign w:val="center"/>
          </w:tcPr>
          <w:p>
            <w:pPr>
              <w:jc w:val="center"/>
              <w:rPr>
                <w:rFonts w:hint="eastAsia" w:ascii="Times New Roman" w:hAnsi="Times New Roman" w:eastAsia="宋体" w:cs="Times New Roman"/>
                <w:color w:val="auto"/>
                <w:sz w:val="18"/>
                <w:szCs w:val="18"/>
              </w:rPr>
            </w:pPr>
            <w:r>
              <w:rPr>
                <w:rFonts w:hint="eastAsia"/>
                <w:sz w:val="18"/>
                <w:szCs w:val="18"/>
                <w:lang w:val="en-US" w:eastAsia="zh-CN"/>
              </w:rPr>
              <w:t>曹静云</w:t>
            </w:r>
          </w:p>
        </w:tc>
        <w:tc>
          <w:tcPr>
            <w:tcW w:w="1027" w:type="dxa"/>
            <w:vAlign w:val="center"/>
          </w:tcPr>
          <w:p>
            <w:pPr>
              <w:jc w:val="center"/>
              <w:rPr>
                <w:rFonts w:hint="eastAsia" w:cs="Times New Roman"/>
                <w:color w:val="auto"/>
                <w:sz w:val="18"/>
                <w:szCs w:val="18"/>
                <w:lang w:eastAsia="zh-CN"/>
              </w:rPr>
            </w:pPr>
            <w:r>
              <w:rPr>
                <w:rFonts w:hint="eastAsia"/>
                <w:sz w:val="18"/>
                <w:szCs w:val="18"/>
                <w:lang w:val="en-US" w:eastAsia="zh-CN"/>
              </w:rPr>
              <w:t>女</w:t>
            </w:r>
          </w:p>
        </w:tc>
        <w:tc>
          <w:tcPr>
            <w:tcW w:w="1108" w:type="dxa"/>
            <w:vAlign w:val="center"/>
          </w:tcPr>
          <w:p>
            <w:pPr>
              <w:jc w:val="center"/>
              <w:rPr>
                <w:rFonts w:hint="eastAsia" w:cs="Times New Roman"/>
                <w:color w:val="auto"/>
                <w:sz w:val="18"/>
                <w:szCs w:val="18"/>
                <w:lang w:val="en-US" w:eastAsia="zh-CN"/>
              </w:rPr>
            </w:pPr>
            <w:r>
              <w:rPr>
                <w:rFonts w:hint="eastAsia"/>
                <w:sz w:val="18"/>
                <w:szCs w:val="18"/>
                <w:lang w:val="en-US" w:eastAsia="zh-CN"/>
              </w:rPr>
              <w:t>73</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sz w:val="18"/>
                <w:szCs w:val="18"/>
              </w:rPr>
              <w:t>注册公用设备工程师（暖通空调）</w:t>
            </w:r>
          </w:p>
        </w:tc>
        <w:tc>
          <w:tcPr>
            <w:tcW w:w="2146" w:type="dxa"/>
            <w:vAlign w:val="center"/>
          </w:tcPr>
          <w:p>
            <w:pPr>
              <w:jc w:val="center"/>
              <w:rPr>
                <w:rFonts w:hint="eastAsia" w:cs="Times New Roman"/>
                <w:color w:val="auto"/>
                <w:sz w:val="18"/>
                <w:szCs w:val="18"/>
                <w:lang w:eastAsia="zh-CN"/>
              </w:rPr>
            </w:pPr>
            <w:r>
              <w:rPr>
                <w:rFonts w:hint="eastAsia"/>
                <w:sz w:val="18"/>
                <w:szCs w:val="18"/>
                <w:highlight w:val="none"/>
              </w:rPr>
              <w:t>供热通风与空调高级工程师</w:t>
            </w:r>
          </w:p>
        </w:tc>
        <w:tc>
          <w:tcPr>
            <w:tcW w:w="1486" w:type="dxa"/>
            <w:vAlign w:val="center"/>
          </w:tcPr>
          <w:p>
            <w:pPr>
              <w:jc w:val="center"/>
              <w:rPr>
                <w:rFonts w:hint="eastAsia" w:cs="Times New Roman"/>
                <w:color w:val="auto"/>
                <w:sz w:val="18"/>
                <w:szCs w:val="18"/>
                <w:lang w:val="en-US" w:eastAsia="zh-CN"/>
              </w:rPr>
            </w:pPr>
            <w:r>
              <w:rPr>
                <w:rFonts w:hint="eastAsia"/>
                <w:sz w:val="18"/>
                <w:szCs w:val="18"/>
                <w:highlight w:val="none"/>
                <w:lang w:val="en-US" w:eastAsia="zh-CN"/>
              </w:rPr>
              <w:t>40</w:t>
            </w:r>
          </w:p>
        </w:tc>
        <w:tc>
          <w:tcPr>
            <w:tcW w:w="1534" w:type="dxa"/>
            <w:vAlign w:val="center"/>
          </w:tcPr>
          <w:p>
            <w:pPr>
              <w:jc w:val="center"/>
              <w:rPr>
                <w:rFonts w:hint="eastAsia" w:ascii="宋体" w:hAnsi="宋体" w:cs="宋体"/>
                <w:color w:val="auto"/>
                <w:kern w:val="2"/>
                <w:sz w:val="18"/>
                <w:szCs w:val="18"/>
                <w:lang w:val="en-US" w:eastAsia="zh-CN" w:bidi="ar-SA"/>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imes New Roman" w:hAnsi="Times New Roman" w:cs="Times New Roman"/>
                <w:color w:val="auto"/>
                <w:sz w:val="18"/>
                <w:szCs w:val="18"/>
                <w:lang w:val="en-US" w:eastAsia="zh-CN"/>
              </w:rPr>
            </w:pPr>
            <w:r>
              <w:rPr>
                <w:rFonts w:hint="eastAsia"/>
                <w:sz w:val="18"/>
                <w:szCs w:val="18"/>
                <w:lang w:val="en-US" w:eastAsia="zh-CN"/>
              </w:rPr>
              <w:t>电气</w:t>
            </w:r>
          </w:p>
        </w:tc>
        <w:tc>
          <w:tcPr>
            <w:tcW w:w="1203" w:type="dxa"/>
            <w:vAlign w:val="center"/>
          </w:tcPr>
          <w:p>
            <w:pPr>
              <w:jc w:val="center"/>
              <w:rPr>
                <w:rFonts w:hint="eastAsia" w:ascii="Times New Roman" w:hAnsi="Times New Roman" w:cs="Times New Roman"/>
                <w:color w:val="auto"/>
                <w:sz w:val="18"/>
                <w:szCs w:val="18"/>
              </w:rPr>
            </w:pPr>
            <w:r>
              <w:rPr>
                <w:rFonts w:hint="eastAsia"/>
                <w:sz w:val="18"/>
                <w:szCs w:val="18"/>
                <w:lang w:val="en-US" w:eastAsia="zh-CN"/>
              </w:rPr>
              <w:t>专职</w:t>
            </w:r>
          </w:p>
        </w:tc>
        <w:tc>
          <w:tcPr>
            <w:tcW w:w="1442" w:type="dxa"/>
            <w:vAlign w:val="center"/>
          </w:tcPr>
          <w:p>
            <w:pPr>
              <w:jc w:val="center"/>
              <w:rPr>
                <w:rFonts w:hint="eastAsia" w:ascii="Times New Roman" w:hAnsi="Times New Roman" w:eastAsia="宋体" w:cs="Times New Roman"/>
                <w:color w:val="auto"/>
                <w:sz w:val="18"/>
                <w:szCs w:val="18"/>
              </w:rPr>
            </w:pPr>
            <w:r>
              <w:rPr>
                <w:rFonts w:hint="eastAsia"/>
                <w:kern w:val="2"/>
                <w:sz w:val="18"/>
                <w:szCs w:val="18"/>
                <w:lang w:val="en-US" w:eastAsia="zh-CN" w:bidi="ar-SA"/>
              </w:rPr>
              <w:t>林增龙</w:t>
            </w:r>
          </w:p>
        </w:tc>
        <w:tc>
          <w:tcPr>
            <w:tcW w:w="1027" w:type="dxa"/>
            <w:vAlign w:val="center"/>
          </w:tcPr>
          <w:p>
            <w:pPr>
              <w:jc w:val="center"/>
              <w:rPr>
                <w:rFonts w:hint="eastAsia" w:cs="Times New Roman"/>
                <w:color w:val="auto"/>
                <w:sz w:val="18"/>
                <w:szCs w:val="18"/>
                <w:lang w:eastAsia="zh-CN"/>
              </w:rPr>
            </w:pPr>
            <w:r>
              <w:rPr>
                <w:rFonts w:hint="eastAsia"/>
                <w:sz w:val="18"/>
                <w:szCs w:val="18"/>
                <w:lang w:val="en-US" w:eastAsia="zh-CN"/>
              </w:rPr>
              <w:t>男</w:t>
            </w:r>
          </w:p>
        </w:tc>
        <w:tc>
          <w:tcPr>
            <w:tcW w:w="1108" w:type="dxa"/>
            <w:vAlign w:val="center"/>
          </w:tcPr>
          <w:p>
            <w:pPr>
              <w:jc w:val="center"/>
              <w:rPr>
                <w:rFonts w:hint="eastAsia" w:cs="Times New Roman"/>
                <w:color w:val="auto"/>
                <w:sz w:val="18"/>
                <w:szCs w:val="18"/>
                <w:lang w:val="en-US" w:eastAsia="zh-CN"/>
              </w:rPr>
            </w:pPr>
            <w:r>
              <w:rPr>
                <w:rFonts w:hint="eastAsia"/>
                <w:sz w:val="18"/>
                <w:szCs w:val="18"/>
                <w:lang w:val="en-US" w:eastAsia="zh-CN"/>
              </w:rPr>
              <w:t>50</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sz w:val="18"/>
                <w:szCs w:val="18"/>
              </w:rPr>
              <w:t>注册电气工程师（供配电）</w:t>
            </w:r>
          </w:p>
        </w:tc>
        <w:tc>
          <w:tcPr>
            <w:tcW w:w="2146" w:type="dxa"/>
            <w:vAlign w:val="center"/>
          </w:tcPr>
          <w:p>
            <w:pPr>
              <w:spacing w:line="240" w:lineRule="exact"/>
              <w:jc w:val="center"/>
              <w:rPr>
                <w:rFonts w:hint="eastAsia" w:cs="Times New Roman"/>
                <w:color w:val="auto"/>
                <w:sz w:val="18"/>
                <w:szCs w:val="18"/>
                <w:lang w:eastAsia="zh-CN"/>
              </w:rPr>
            </w:pPr>
            <w:r>
              <w:rPr>
                <w:rFonts w:hint="eastAsia" w:ascii="Times New Roman" w:hAnsi="Times New Roman" w:cs="Times New Roman"/>
                <w:sz w:val="18"/>
                <w:szCs w:val="18"/>
                <w:highlight w:val="none"/>
              </w:rPr>
              <w:t>电气高级工程师</w:t>
            </w:r>
          </w:p>
        </w:tc>
        <w:tc>
          <w:tcPr>
            <w:tcW w:w="1486" w:type="dxa"/>
            <w:vAlign w:val="center"/>
          </w:tcPr>
          <w:p>
            <w:pPr>
              <w:jc w:val="center"/>
              <w:rPr>
                <w:rFonts w:hint="eastAsia" w:cs="Times New Roman"/>
                <w:color w:val="auto"/>
                <w:sz w:val="18"/>
                <w:szCs w:val="18"/>
                <w:lang w:val="en-US" w:eastAsia="zh-CN"/>
              </w:rPr>
            </w:pPr>
            <w:r>
              <w:rPr>
                <w:rFonts w:hint="eastAsia"/>
                <w:sz w:val="18"/>
                <w:szCs w:val="18"/>
                <w:lang w:val="en-US" w:eastAsia="zh-CN"/>
              </w:rPr>
              <w:t>27</w:t>
            </w:r>
          </w:p>
        </w:tc>
        <w:tc>
          <w:tcPr>
            <w:tcW w:w="1534" w:type="dxa"/>
            <w:vAlign w:val="center"/>
          </w:tcPr>
          <w:p>
            <w:pPr>
              <w:jc w:val="center"/>
              <w:rPr>
                <w:rFonts w:hint="eastAsia" w:ascii="宋体" w:hAnsi="宋体" w:cs="宋体"/>
                <w:color w:val="auto"/>
                <w:kern w:val="2"/>
                <w:sz w:val="18"/>
                <w:szCs w:val="18"/>
                <w:lang w:val="en-US" w:eastAsia="zh-CN" w:bidi="ar-SA"/>
              </w:rPr>
            </w:pPr>
            <w:r>
              <w:rPr>
                <w:rFonts w:hint="eastAsia"/>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imes New Roman" w:hAnsi="Times New Roman" w:cs="Times New Roman"/>
                <w:color w:val="auto"/>
                <w:sz w:val="18"/>
                <w:szCs w:val="18"/>
                <w:lang w:val="en-US" w:eastAsia="zh-CN"/>
              </w:rPr>
            </w:pPr>
            <w:r>
              <w:rPr>
                <w:rFonts w:hint="eastAsia"/>
                <w:sz w:val="18"/>
                <w:szCs w:val="18"/>
                <w:lang w:val="en-US" w:eastAsia="zh-CN"/>
              </w:rPr>
              <w:t>电气</w:t>
            </w:r>
          </w:p>
        </w:tc>
        <w:tc>
          <w:tcPr>
            <w:tcW w:w="1203" w:type="dxa"/>
            <w:vAlign w:val="center"/>
          </w:tcPr>
          <w:p>
            <w:pPr>
              <w:jc w:val="center"/>
              <w:rPr>
                <w:rFonts w:hint="eastAsia" w:ascii="Times New Roman" w:hAnsi="Times New Roman" w:cs="Times New Roman"/>
                <w:color w:val="auto"/>
                <w:sz w:val="18"/>
                <w:szCs w:val="18"/>
              </w:rPr>
            </w:pPr>
            <w:r>
              <w:rPr>
                <w:rFonts w:hint="eastAsia"/>
                <w:sz w:val="18"/>
                <w:szCs w:val="18"/>
                <w:lang w:val="en-US" w:eastAsia="zh-CN"/>
              </w:rPr>
              <w:t>专职</w:t>
            </w:r>
          </w:p>
        </w:tc>
        <w:tc>
          <w:tcPr>
            <w:tcW w:w="1442" w:type="dxa"/>
            <w:vAlign w:val="center"/>
          </w:tcPr>
          <w:p>
            <w:pPr>
              <w:jc w:val="center"/>
              <w:rPr>
                <w:rFonts w:hint="eastAsia" w:ascii="Times New Roman" w:hAnsi="Times New Roman" w:eastAsia="宋体" w:cs="Times New Roman"/>
                <w:color w:val="auto"/>
                <w:sz w:val="18"/>
                <w:szCs w:val="18"/>
              </w:rPr>
            </w:pPr>
            <w:r>
              <w:rPr>
                <w:rFonts w:hint="eastAsia"/>
                <w:sz w:val="18"/>
                <w:szCs w:val="18"/>
                <w:lang w:val="en-US" w:eastAsia="zh-CN"/>
              </w:rPr>
              <w:t>程京川</w:t>
            </w:r>
          </w:p>
        </w:tc>
        <w:tc>
          <w:tcPr>
            <w:tcW w:w="1027" w:type="dxa"/>
            <w:vAlign w:val="center"/>
          </w:tcPr>
          <w:p>
            <w:pPr>
              <w:jc w:val="center"/>
              <w:rPr>
                <w:rFonts w:hint="eastAsia" w:cs="Times New Roman"/>
                <w:color w:val="auto"/>
                <w:sz w:val="18"/>
                <w:szCs w:val="18"/>
                <w:lang w:eastAsia="zh-CN"/>
              </w:rPr>
            </w:pPr>
            <w:r>
              <w:rPr>
                <w:rFonts w:hint="eastAsia"/>
                <w:sz w:val="18"/>
                <w:szCs w:val="18"/>
                <w:lang w:val="en-US" w:eastAsia="zh-CN"/>
              </w:rPr>
              <w:t>女</w:t>
            </w:r>
          </w:p>
        </w:tc>
        <w:tc>
          <w:tcPr>
            <w:tcW w:w="1108" w:type="dxa"/>
            <w:vAlign w:val="center"/>
          </w:tcPr>
          <w:p>
            <w:pPr>
              <w:jc w:val="center"/>
              <w:rPr>
                <w:rFonts w:hint="eastAsia" w:cs="Times New Roman"/>
                <w:color w:val="auto"/>
                <w:sz w:val="18"/>
                <w:szCs w:val="18"/>
                <w:lang w:val="en-US" w:eastAsia="zh-CN"/>
              </w:rPr>
            </w:pPr>
            <w:r>
              <w:rPr>
                <w:rFonts w:hint="eastAsia"/>
                <w:sz w:val="18"/>
                <w:szCs w:val="18"/>
                <w:lang w:val="en-US" w:eastAsia="zh-CN"/>
              </w:rPr>
              <w:t>72</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sz w:val="18"/>
                <w:szCs w:val="18"/>
              </w:rPr>
              <w:t>注册电气工程师（供配电）</w:t>
            </w:r>
          </w:p>
        </w:tc>
        <w:tc>
          <w:tcPr>
            <w:tcW w:w="2146" w:type="dxa"/>
            <w:vAlign w:val="center"/>
          </w:tcPr>
          <w:p>
            <w:pPr>
              <w:jc w:val="center"/>
              <w:rPr>
                <w:rFonts w:hint="eastAsia" w:cs="Times New Roman"/>
                <w:color w:val="auto"/>
                <w:sz w:val="18"/>
                <w:szCs w:val="18"/>
                <w:lang w:eastAsia="zh-CN"/>
              </w:rPr>
            </w:pPr>
            <w:r>
              <w:rPr>
                <w:rFonts w:hint="eastAsia" w:ascii="Times New Roman" w:hAnsi="Times New Roman" w:cs="Times New Roman"/>
                <w:sz w:val="18"/>
                <w:szCs w:val="18"/>
                <w:highlight w:val="none"/>
              </w:rPr>
              <w:t>电气高级工程师</w:t>
            </w:r>
          </w:p>
        </w:tc>
        <w:tc>
          <w:tcPr>
            <w:tcW w:w="1486" w:type="dxa"/>
            <w:vAlign w:val="center"/>
          </w:tcPr>
          <w:p>
            <w:pPr>
              <w:jc w:val="center"/>
              <w:rPr>
                <w:rFonts w:hint="eastAsia" w:cs="Times New Roman"/>
                <w:color w:val="auto"/>
                <w:sz w:val="18"/>
                <w:szCs w:val="18"/>
                <w:lang w:val="en-US" w:eastAsia="zh-CN"/>
              </w:rPr>
            </w:pPr>
            <w:r>
              <w:rPr>
                <w:rFonts w:hint="eastAsia"/>
                <w:sz w:val="18"/>
                <w:szCs w:val="18"/>
                <w:highlight w:val="none"/>
                <w:lang w:val="en-US" w:eastAsia="zh-CN"/>
              </w:rPr>
              <w:t>44</w:t>
            </w:r>
          </w:p>
        </w:tc>
        <w:tc>
          <w:tcPr>
            <w:tcW w:w="1534" w:type="dxa"/>
            <w:vAlign w:val="center"/>
          </w:tcPr>
          <w:p>
            <w:pPr>
              <w:jc w:val="center"/>
              <w:rPr>
                <w:rFonts w:hint="eastAsia" w:ascii="宋体" w:hAnsi="宋体" w:cs="宋体"/>
                <w:color w:val="auto"/>
                <w:kern w:val="2"/>
                <w:sz w:val="18"/>
                <w:szCs w:val="18"/>
                <w:lang w:val="en-US" w:eastAsia="zh-CN" w:bidi="ar-SA"/>
              </w:rPr>
            </w:pPr>
            <w:r>
              <w:rPr>
                <w:rFonts w:hint="eastAsia"/>
                <w:sz w:val="18"/>
                <w:szCs w:val="18"/>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imes New Roman" w:hAnsi="Times New Roman" w:cs="Times New Roman"/>
                <w:color w:val="auto"/>
                <w:sz w:val="18"/>
                <w:szCs w:val="18"/>
                <w:lang w:val="en-US" w:eastAsia="zh-CN"/>
              </w:rPr>
            </w:pPr>
            <w:r>
              <w:rPr>
                <w:rFonts w:hint="eastAsia"/>
                <w:sz w:val="18"/>
                <w:szCs w:val="18"/>
                <w:lang w:val="en-US" w:eastAsia="zh-CN"/>
              </w:rPr>
              <w:t>勘察</w:t>
            </w:r>
          </w:p>
        </w:tc>
        <w:tc>
          <w:tcPr>
            <w:tcW w:w="1203" w:type="dxa"/>
            <w:vAlign w:val="center"/>
          </w:tcPr>
          <w:p>
            <w:pPr>
              <w:jc w:val="center"/>
              <w:rPr>
                <w:rFonts w:hint="eastAsia" w:ascii="Times New Roman" w:hAnsi="Times New Roman" w:cs="Times New Roman"/>
                <w:color w:val="auto"/>
                <w:sz w:val="18"/>
                <w:szCs w:val="18"/>
              </w:rPr>
            </w:pPr>
            <w:r>
              <w:rPr>
                <w:rFonts w:hint="eastAsia"/>
                <w:sz w:val="18"/>
                <w:szCs w:val="18"/>
                <w:lang w:val="en-US" w:eastAsia="zh-CN"/>
              </w:rPr>
              <w:t>专职</w:t>
            </w:r>
          </w:p>
        </w:tc>
        <w:tc>
          <w:tcPr>
            <w:tcW w:w="1442" w:type="dxa"/>
            <w:vAlign w:val="center"/>
          </w:tcPr>
          <w:p>
            <w:pPr>
              <w:jc w:val="center"/>
              <w:rPr>
                <w:rFonts w:hint="eastAsia" w:ascii="Times New Roman" w:hAnsi="Times New Roman" w:eastAsia="宋体" w:cs="Times New Roman"/>
                <w:color w:val="auto"/>
                <w:sz w:val="18"/>
                <w:szCs w:val="18"/>
              </w:rPr>
            </w:pPr>
            <w:r>
              <w:rPr>
                <w:rFonts w:hint="eastAsia"/>
                <w:sz w:val="18"/>
                <w:szCs w:val="18"/>
                <w:lang w:val="en-US" w:eastAsia="zh-CN"/>
              </w:rPr>
              <w:t>郜东明</w:t>
            </w:r>
          </w:p>
        </w:tc>
        <w:tc>
          <w:tcPr>
            <w:tcW w:w="1027" w:type="dxa"/>
            <w:vAlign w:val="center"/>
          </w:tcPr>
          <w:p>
            <w:pPr>
              <w:jc w:val="center"/>
              <w:rPr>
                <w:rFonts w:hint="eastAsia" w:cs="Times New Roman"/>
                <w:color w:val="auto"/>
                <w:sz w:val="18"/>
                <w:szCs w:val="18"/>
                <w:lang w:eastAsia="zh-CN"/>
              </w:rPr>
            </w:pPr>
            <w:r>
              <w:rPr>
                <w:rFonts w:hint="eastAsia"/>
                <w:sz w:val="18"/>
                <w:szCs w:val="18"/>
                <w:lang w:val="en-US" w:eastAsia="zh-CN"/>
              </w:rPr>
              <w:t>男</w:t>
            </w:r>
          </w:p>
        </w:tc>
        <w:tc>
          <w:tcPr>
            <w:tcW w:w="1108" w:type="dxa"/>
            <w:vAlign w:val="center"/>
          </w:tcPr>
          <w:p>
            <w:pPr>
              <w:jc w:val="center"/>
              <w:rPr>
                <w:rFonts w:hint="eastAsia" w:cs="Times New Roman"/>
                <w:color w:val="auto"/>
                <w:sz w:val="18"/>
                <w:szCs w:val="18"/>
                <w:lang w:val="en-US" w:eastAsia="zh-CN"/>
              </w:rPr>
            </w:pPr>
            <w:r>
              <w:rPr>
                <w:rFonts w:hint="eastAsia"/>
                <w:sz w:val="18"/>
                <w:szCs w:val="18"/>
                <w:lang w:val="en-US" w:eastAsia="zh-CN"/>
              </w:rPr>
              <w:t>41</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sz w:val="18"/>
                <w:szCs w:val="18"/>
              </w:rPr>
              <w:t>注册土木工程师（岩土）</w:t>
            </w:r>
          </w:p>
        </w:tc>
        <w:tc>
          <w:tcPr>
            <w:tcW w:w="2146" w:type="dxa"/>
            <w:vAlign w:val="center"/>
          </w:tcPr>
          <w:p>
            <w:pPr>
              <w:jc w:val="center"/>
              <w:rPr>
                <w:rFonts w:hint="eastAsia" w:cs="Times New Roman"/>
                <w:color w:val="auto"/>
                <w:sz w:val="18"/>
                <w:szCs w:val="18"/>
                <w:lang w:eastAsia="zh-CN"/>
              </w:rPr>
            </w:pPr>
            <w:r>
              <w:rPr>
                <w:rFonts w:hint="eastAsia"/>
                <w:sz w:val="18"/>
                <w:szCs w:val="18"/>
                <w:highlight w:val="none"/>
                <w:lang w:eastAsia="zh-CN"/>
              </w:rPr>
              <w:t>无</w:t>
            </w:r>
          </w:p>
        </w:tc>
        <w:tc>
          <w:tcPr>
            <w:tcW w:w="1486" w:type="dxa"/>
            <w:vAlign w:val="center"/>
          </w:tcPr>
          <w:p>
            <w:pPr>
              <w:jc w:val="center"/>
              <w:rPr>
                <w:rFonts w:hint="eastAsia" w:cs="Times New Roman"/>
                <w:color w:val="auto"/>
                <w:sz w:val="18"/>
                <w:szCs w:val="18"/>
                <w:lang w:val="en-US" w:eastAsia="zh-CN"/>
              </w:rPr>
            </w:pPr>
            <w:r>
              <w:rPr>
                <w:rFonts w:hint="eastAsia"/>
                <w:sz w:val="18"/>
                <w:szCs w:val="18"/>
                <w:highlight w:val="none"/>
                <w:lang w:val="en-US" w:eastAsia="zh-CN"/>
              </w:rPr>
              <w:t>18</w:t>
            </w:r>
          </w:p>
        </w:tc>
        <w:tc>
          <w:tcPr>
            <w:tcW w:w="1534" w:type="dxa"/>
            <w:vAlign w:val="center"/>
          </w:tcPr>
          <w:p>
            <w:pPr>
              <w:jc w:val="center"/>
              <w:rPr>
                <w:rFonts w:hint="eastAsia" w:ascii="宋体" w:hAnsi="宋体" w:cs="宋体"/>
                <w:color w:val="auto"/>
                <w:kern w:val="2"/>
                <w:sz w:val="18"/>
                <w:szCs w:val="18"/>
                <w:lang w:val="en-US" w:eastAsia="zh-CN" w:bidi="ar-SA"/>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imes New Roman" w:hAnsi="Times New Roman" w:cs="Times New Roman"/>
                <w:color w:val="auto"/>
                <w:sz w:val="18"/>
                <w:szCs w:val="18"/>
                <w:lang w:val="en-US" w:eastAsia="zh-CN"/>
              </w:rPr>
            </w:pPr>
            <w:r>
              <w:rPr>
                <w:rFonts w:hint="eastAsia"/>
                <w:sz w:val="18"/>
                <w:szCs w:val="18"/>
                <w:lang w:val="en-US" w:eastAsia="zh-CN"/>
              </w:rPr>
              <w:t>勘察</w:t>
            </w:r>
          </w:p>
        </w:tc>
        <w:tc>
          <w:tcPr>
            <w:tcW w:w="1203" w:type="dxa"/>
            <w:vAlign w:val="center"/>
          </w:tcPr>
          <w:p>
            <w:pPr>
              <w:jc w:val="center"/>
              <w:rPr>
                <w:rFonts w:hint="eastAsia" w:ascii="Times New Roman" w:hAnsi="Times New Roman" w:cs="Times New Roman"/>
                <w:color w:val="auto"/>
                <w:sz w:val="18"/>
                <w:szCs w:val="18"/>
              </w:rPr>
            </w:pPr>
            <w:r>
              <w:rPr>
                <w:rFonts w:hint="eastAsia"/>
                <w:sz w:val="18"/>
                <w:szCs w:val="18"/>
                <w:lang w:val="en-US" w:eastAsia="zh-CN"/>
              </w:rPr>
              <w:t>专职</w:t>
            </w:r>
          </w:p>
        </w:tc>
        <w:tc>
          <w:tcPr>
            <w:tcW w:w="1442" w:type="dxa"/>
            <w:vAlign w:val="center"/>
          </w:tcPr>
          <w:p>
            <w:pPr>
              <w:jc w:val="center"/>
              <w:rPr>
                <w:rFonts w:hint="eastAsia" w:ascii="Times New Roman" w:hAnsi="Times New Roman" w:eastAsia="宋体" w:cs="Times New Roman"/>
                <w:color w:val="auto"/>
                <w:sz w:val="18"/>
                <w:szCs w:val="18"/>
              </w:rPr>
            </w:pPr>
            <w:r>
              <w:rPr>
                <w:rFonts w:hint="eastAsia"/>
                <w:sz w:val="18"/>
                <w:szCs w:val="18"/>
                <w:lang w:val="en-US" w:eastAsia="zh-CN"/>
              </w:rPr>
              <w:t>杨洪生</w:t>
            </w:r>
          </w:p>
        </w:tc>
        <w:tc>
          <w:tcPr>
            <w:tcW w:w="1027" w:type="dxa"/>
            <w:vAlign w:val="center"/>
          </w:tcPr>
          <w:p>
            <w:pPr>
              <w:jc w:val="center"/>
              <w:rPr>
                <w:rFonts w:hint="eastAsia" w:cs="Times New Roman"/>
                <w:color w:val="auto"/>
                <w:sz w:val="18"/>
                <w:szCs w:val="18"/>
                <w:lang w:eastAsia="zh-CN"/>
              </w:rPr>
            </w:pPr>
            <w:r>
              <w:rPr>
                <w:rFonts w:hint="eastAsia"/>
                <w:sz w:val="18"/>
                <w:szCs w:val="18"/>
                <w:lang w:val="en-US" w:eastAsia="zh-CN"/>
              </w:rPr>
              <w:t>男</w:t>
            </w:r>
          </w:p>
        </w:tc>
        <w:tc>
          <w:tcPr>
            <w:tcW w:w="1108" w:type="dxa"/>
            <w:vAlign w:val="center"/>
          </w:tcPr>
          <w:p>
            <w:pPr>
              <w:jc w:val="center"/>
              <w:rPr>
                <w:rFonts w:hint="eastAsia" w:cs="Times New Roman"/>
                <w:color w:val="auto"/>
                <w:sz w:val="18"/>
                <w:szCs w:val="18"/>
                <w:lang w:val="en-US" w:eastAsia="zh-CN"/>
              </w:rPr>
            </w:pPr>
            <w:r>
              <w:rPr>
                <w:rFonts w:hint="eastAsia"/>
                <w:sz w:val="18"/>
                <w:szCs w:val="18"/>
                <w:lang w:val="en-US" w:eastAsia="zh-CN"/>
              </w:rPr>
              <w:t>64</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sz w:val="18"/>
                <w:szCs w:val="18"/>
              </w:rPr>
              <w:t>注册土木工程师（岩土）</w:t>
            </w:r>
          </w:p>
        </w:tc>
        <w:tc>
          <w:tcPr>
            <w:tcW w:w="2146" w:type="dxa"/>
            <w:vAlign w:val="center"/>
          </w:tcPr>
          <w:p>
            <w:pPr>
              <w:spacing w:line="240" w:lineRule="exact"/>
              <w:jc w:val="center"/>
              <w:rPr>
                <w:rFonts w:hint="eastAsia" w:cs="Times New Roman"/>
                <w:color w:val="auto"/>
                <w:sz w:val="18"/>
                <w:szCs w:val="18"/>
                <w:lang w:eastAsia="zh-CN"/>
              </w:rPr>
            </w:pPr>
            <w:r>
              <w:rPr>
                <w:rFonts w:hint="eastAsia"/>
                <w:sz w:val="18"/>
                <w:szCs w:val="18"/>
                <w:highlight w:val="none"/>
              </w:rPr>
              <w:t>工程地</w:t>
            </w:r>
            <w:r>
              <w:rPr>
                <w:rFonts w:hint="eastAsia"/>
                <w:sz w:val="18"/>
                <w:szCs w:val="18"/>
                <w:highlight w:val="none"/>
                <w:lang w:eastAsia="zh-CN"/>
              </w:rPr>
              <w:t>质高级工程</w:t>
            </w:r>
            <w:r>
              <w:rPr>
                <w:rFonts w:hint="eastAsia"/>
                <w:sz w:val="18"/>
                <w:szCs w:val="18"/>
                <w:highlight w:val="none"/>
                <w:lang w:val="en-US" w:eastAsia="zh-CN"/>
              </w:rPr>
              <w:t xml:space="preserve"> 师（教授研究员级）</w:t>
            </w:r>
          </w:p>
        </w:tc>
        <w:tc>
          <w:tcPr>
            <w:tcW w:w="1486" w:type="dxa"/>
            <w:vAlign w:val="center"/>
          </w:tcPr>
          <w:p>
            <w:pPr>
              <w:jc w:val="center"/>
              <w:rPr>
                <w:rFonts w:hint="eastAsia" w:cs="Times New Roman"/>
                <w:color w:val="auto"/>
                <w:sz w:val="18"/>
                <w:szCs w:val="18"/>
                <w:lang w:val="en-US" w:eastAsia="zh-CN"/>
              </w:rPr>
            </w:pPr>
            <w:r>
              <w:rPr>
                <w:rFonts w:hint="eastAsia"/>
                <w:sz w:val="18"/>
                <w:szCs w:val="18"/>
                <w:highlight w:val="none"/>
                <w:lang w:val="en-US" w:eastAsia="zh-CN"/>
              </w:rPr>
              <w:t>33</w:t>
            </w:r>
          </w:p>
        </w:tc>
        <w:tc>
          <w:tcPr>
            <w:tcW w:w="1534" w:type="dxa"/>
            <w:vAlign w:val="center"/>
          </w:tcPr>
          <w:p>
            <w:pPr>
              <w:jc w:val="center"/>
              <w:rPr>
                <w:rFonts w:hint="eastAsia" w:ascii="宋体" w:hAnsi="宋体" w:cs="宋体"/>
                <w:color w:val="auto"/>
                <w:kern w:val="2"/>
                <w:sz w:val="18"/>
                <w:szCs w:val="18"/>
                <w:lang w:val="en-US" w:eastAsia="zh-CN" w:bidi="ar-SA"/>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imes New Roman" w:hAnsi="Times New Roman" w:cs="Times New Roman"/>
                <w:color w:val="auto"/>
                <w:sz w:val="18"/>
                <w:szCs w:val="18"/>
                <w:lang w:val="en-US" w:eastAsia="zh-CN"/>
              </w:rPr>
            </w:pPr>
            <w:r>
              <w:rPr>
                <w:rFonts w:hint="eastAsia"/>
                <w:sz w:val="18"/>
                <w:szCs w:val="18"/>
                <w:lang w:val="en-US" w:eastAsia="zh-CN"/>
              </w:rPr>
              <w:t>道路桥梁</w:t>
            </w:r>
          </w:p>
        </w:tc>
        <w:tc>
          <w:tcPr>
            <w:tcW w:w="1203" w:type="dxa"/>
            <w:vAlign w:val="center"/>
          </w:tcPr>
          <w:p>
            <w:pPr>
              <w:jc w:val="center"/>
              <w:rPr>
                <w:rFonts w:hint="eastAsia" w:ascii="Times New Roman" w:hAnsi="Times New Roman" w:cs="Times New Roman"/>
                <w:color w:val="auto"/>
                <w:sz w:val="18"/>
                <w:szCs w:val="18"/>
              </w:rPr>
            </w:pPr>
            <w:r>
              <w:rPr>
                <w:rFonts w:hint="eastAsia"/>
                <w:sz w:val="18"/>
                <w:szCs w:val="18"/>
                <w:lang w:val="en-US" w:eastAsia="zh-CN"/>
              </w:rPr>
              <w:t>专职</w:t>
            </w:r>
          </w:p>
        </w:tc>
        <w:tc>
          <w:tcPr>
            <w:tcW w:w="1442" w:type="dxa"/>
            <w:vAlign w:val="center"/>
          </w:tcPr>
          <w:p>
            <w:pPr>
              <w:jc w:val="center"/>
              <w:rPr>
                <w:rFonts w:hint="eastAsia" w:ascii="Times New Roman" w:hAnsi="Times New Roman" w:eastAsia="宋体" w:cs="Times New Roman"/>
                <w:color w:val="auto"/>
                <w:sz w:val="18"/>
                <w:szCs w:val="18"/>
              </w:rPr>
            </w:pPr>
            <w:r>
              <w:rPr>
                <w:rFonts w:hint="eastAsia"/>
                <w:sz w:val="18"/>
                <w:szCs w:val="18"/>
                <w:lang w:val="en-US" w:eastAsia="zh-CN"/>
              </w:rPr>
              <w:t>范建川</w:t>
            </w:r>
          </w:p>
        </w:tc>
        <w:tc>
          <w:tcPr>
            <w:tcW w:w="1027" w:type="dxa"/>
            <w:vAlign w:val="center"/>
          </w:tcPr>
          <w:p>
            <w:pPr>
              <w:jc w:val="center"/>
              <w:rPr>
                <w:rFonts w:hint="eastAsia" w:cs="Times New Roman"/>
                <w:color w:val="auto"/>
                <w:sz w:val="18"/>
                <w:szCs w:val="18"/>
                <w:lang w:eastAsia="zh-CN"/>
              </w:rPr>
            </w:pPr>
            <w:r>
              <w:rPr>
                <w:rFonts w:hint="eastAsia"/>
                <w:sz w:val="18"/>
                <w:szCs w:val="18"/>
                <w:lang w:val="en-US" w:eastAsia="zh-CN"/>
              </w:rPr>
              <w:t>男</w:t>
            </w:r>
          </w:p>
        </w:tc>
        <w:tc>
          <w:tcPr>
            <w:tcW w:w="1108" w:type="dxa"/>
            <w:vAlign w:val="center"/>
          </w:tcPr>
          <w:p>
            <w:pPr>
              <w:jc w:val="center"/>
              <w:rPr>
                <w:rFonts w:hint="eastAsia" w:cs="Times New Roman"/>
                <w:color w:val="auto"/>
                <w:sz w:val="18"/>
                <w:szCs w:val="18"/>
                <w:lang w:val="en-US" w:eastAsia="zh-CN"/>
              </w:rPr>
            </w:pPr>
            <w:r>
              <w:rPr>
                <w:rFonts w:hint="eastAsia"/>
                <w:sz w:val="18"/>
                <w:szCs w:val="18"/>
                <w:lang w:val="en-US" w:eastAsia="zh-CN"/>
              </w:rPr>
              <w:t>51</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sz w:val="18"/>
                <w:szCs w:val="18"/>
              </w:rPr>
              <w:t>未实行注册</w:t>
            </w:r>
          </w:p>
        </w:tc>
        <w:tc>
          <w:tcPr>
            <w:tcW w:w="2146" w:type="dxa"/>
            <w:vAlign w:val="center"/>
          </w:tcPr>
          <w:p>
            <w:pPr>
              <w:spacing w:line="240" w:lineRule="exact"/>
              <w:jc w:val="center"/>
              <w:rPr>
                <w:rFonts w:hint="eastAsia" w:cs="Times New Roman"/>
                <w:color w:val="auto"/>
                <w:sz w:val="18"/>
                <w:szCs w:val="18"/>
                <w:lang w:eastAsia="zh-CN"/>
              </w:rPr>
            </w:pPr>
            <w:r>
              <w:rPr>
                <w:rFonts w:hint="eastAsia"/>
                <w:sz w:val="18"/>
                <w:szCs w:val="18"/>
                <w:highlight w:val="none"/>
              </w:rPr>
              <w:t>路桥高级工程师</w:t>
            </w:r>
          </w:p>
        </w:tc>
        <w:tc>
          <w:tcPr>
            <w:tcW w:w="1486" w:type="dxa"/>
            <w:vAlign w:val="center"/>
          </w:tcPr>
          <w:p>
            <w:pPr>
              <w:jc w:val="center"/>
              <w:rPr>
                <w:rFonts w:hint="eastAsia" w:cs="Times New Roman"/>
                <w:color w:val="auto"/>
                <w:sz w:val="18"/>
                <w:szCs w:val="18"/>
                <w:lang w:val="en-US" w:eastAsia="zh-CN"/>
              </w:rPr>
            </w:pPr>
            <w:r>
              <w:rPr>
                <w:rFonts w:hint="eastAsia"/>
                <w:sz w:val="18"/>
                <w:szCs w:val="18"/>
                <w:lang w:val="en-US" w:eastAsia="zh-CN"/>
              </w:rPr>
              <w:t>30</w:t>
            </w:r>
          </w:p>
        </w:tc>
        <w:tc>
          <w:tcPr>
            <w:tcW w:w="1534" w:type="dxa"/>
            <w:vAlign w:val="center"/>
          </w:tcPr>
          <w:p>
            <w:pPr>
              <w:jc w:val="center"/>
              <w:rPr>
                <w:rFonts w:hint="eastAsia" w:ascii="宋体" w:hAnsi="宋体" w:cs="宋体"/>
                <w:color w:val="auto"/>
                <w:kern w:val="2"/>
                <w:sz w:val="18"/>
                <w:szCs w:val="18"/>
                <w:lang w:val="en-US" w:eastAsia="zh-CN" w:bidi="ar-SA"/>
              </w:rPr>
            </w:pPr>
            <w:r>
              <w:rPr>
                <w:rFonts w:hint="eastAsia"/>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imes New Roman" w:hAnsi="Times New Roman" w:cs="Times New Roman"/>
                <w:color w:val="auto"/>
                <w:sz w:val="18"/>
                <w:szCs w:val="18"/>
                <w:lang w:val="en-US" w:eastAsia="zh-CN"/>
              </w:rPr>
            </w:pPr>
            <w:r>
              <w:rPr>
                <w:rFonts w:hint="eastAsia"/>
                <w:sz w:val="18"/>
                <w:szCs w:val="18"/>
                <w:lang w:val="en-US" w:eastAsia="zh-CN"/>
              </w:rPr>
              <w:t>道路桥梁</w:t>
            </w:r>
          </w:p>
        </w:tc>
        <w:tc>
          <w:tcPr>
            <w:tcW w:w="1203" w:type="dxa"/>
            <w:vAlign w:val="center"/>
          </w:tcPr>
          <w:p>
            <w:pPr>
              <w:jc w:val="center"/>
              <w:rPr>
                <w:rFonts w:hint="eastAsia" w:ascii="Times New Roman" w:hAnsi="Times New Roman" w:cs="Times New Roman"/>
                <w:color w:val="auto"/>
                <w:sz w:val="18"/>
                <w:szCs w:val="18"/>
              </w:rPr>
            </w:pPr>
            <w:r>
              <w:rPr>
                <w:rFonts w:hint="eastAsia"/>
                <w:sz w:val="18"/>
                <w:szCs w:val="18"/>
                <w:lang w:val="en-US" w:eastAsia="zh-CN"/>
              </w:rPr>
              <w:t>专职</w:t>
            </w:r>
          </w:p>
        </w:tc>
        <w:tc>
          <w:tcPr>
            <w:tcW w:w="1442" w:type="dxa"/>
            <w:vAlign w:val="center"/>
          </w:tcPr>
          <w:p>
            <w:pPr>
              <w:jc w:val="center"/>
              <w:rPr>
                <w:rFonts w:hint="eastAsia" w:ascii="Times New Roman" w:hAnsi="Times New Roman" w:eastAsia="宋体" w:cs="Times New Roman"/>
                <w:color w:val="auto"/>
                <w:sz w:val="18"/>
                <w:szCs w:val="18"/>
              </w:rPr>
            </w:pPr>
            <w:r>
              <w:rPr>
                <w:rFonts w:hint="eastAsia"/>
                <w:sz w:val="18"/>
                <w:szCs w:val="18"/>
                <w:lang w:val="en-US" w:eastAsia="zh-CN"/>
              </w:rPr>
              <w:t>田亮</w:t>
            </w:r>
          </w:p>
        </w:tc>
        <w:tc>
          <w:tcPr>
            <w:tcW w:w="1027" w:type="dxa"/>
            <w:vAlign w:val="center"/>
          </w:tcPr>
          <w:p>
            <w:pPr>
              <w:jc w:val="center"/>
              <w:rPr>
                <w:rFonts w:hint="eastAsia" w:cs="Times New Roman"/>
                <w:color w:val="auto"/>
                <w:sz w:val="18"/>
                <w:szCs w:val="18"/>
                <w:lang w:eastAsia="zh-CN"/>
              </w:rPr>
            </w:pPr>
            <w:r>
              <w:rPr>
                <w:rFonts w:hint="eastAsia"/>
                <w:sz w:val="18"/>
                <w:szCs w:val="18"/>
                <w:lang w:val="en-US" w:eastAsia="zh-CN"/>
              </w:rPr>
              <w:t>男</w:t>
            </w:r>
          </w:p>
        </w:tc>
        <w:tc>
          <w:tcPr>
            <w:tcW w:w="1108" w:type="dxa"/>
            <w:vAlign w:val="center"/>
          </w:tcPr>
          <w:p>
            <w:pPr>
              <w:jc w:val="center"/>
              <w:rPr>
                <w:rFonts w:hint="eastAsia" w:cs="Times New Roman"/>
                <w:color w:val="auto"/>
                <w:sz w:val="18"/>
                <w:szCs w:val="18"/>
                <w:lang w:val="en-US" w:eastAsia="zh-CN"/>
              </w:rPr>
            </w:pPr>
            <w:r>
              <w:rPr>
                <w:rFonts w:hint="eastAsia"/>
                <w:sz w:val="18"/>
                <w:szCs w:val="18"/>
                <w:lang w:val="en-US" w:eastAsia="zh-CN"/>
              </w:rPr>
              <w:t>41</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sz w:val="18"/>
                <w:szCs w:val="18"/>
              </w:rPr>
              <w:t>未实行注册</w:t>
            </w:r>
          </w:p>
        </w:tc>
        <w:tc>
          <w:tcPr>
            <w:tcW w:w="2146" w:type="dxa"/>
            <w:vAlign w:val="center"/>
          </w:tcPr>
          <w:p>
            <w:pPr>
              <w:spacing w:line="240" w:lineRule="exact"/>
              <w:jc w:val="center"/>
              <w:rPr>
                <w:rFonts w:hint="eastAsia" w:cs="Times New Roman"/>
                <w:color w:val="auto"/>
                <w:sz w:val="18"/>
                <w:szCs w:val="18"/>
                <w:lang w:eastAsia="zh-CN"/>
              </w:rPr>
            </w:pPr>
            <w:r>
              <w:rPr>
                <w:rFonts w:hint="eastAsia"/>
                <w:sz w:val="18"/>
                <w:szCs w:val="18"/>
                <w:highlight w:val="none"/>
              </w:rPr>
              <w:t>道路桥隧高级工程师</w:t>
            </w:r>
          </w:p>
        </w:tc>
        <w:tc>
          <w:tcPr>
            <w:tcW w:w="1486" w:type="dxa"/>
            <w:vAlign w:val="center"/>
          </w:tcPr>
          <w:p>
            <w:pPr>
              <w:jc w:val="center"/>
              <w:rPr>
                <w:rFonts w:hint="eastAsia" w:cs="Times New Roman"/>
                <w:color w:val="auto"/>
                <w:sz w:val="18"/>
                <w:szCs w:val="18"/>
                <w:lang w:val="en-US" w:eastAsia="zh-CN"/>
              </w:rPr>
            </w:pPr>
            <w:r>
              <w:rPr>
                <w:rFonts w:hint="eastAsia"/>
                <w:sz w:val="18"/>
                <w:szCs w:val="18"/>
                <w:lang w:val="en-US" w:eastAsia="zh-CN"/>
              </w:rPr>
              <w:t>17</w:t>
            </w:r>
          </w:p>
        </w:tc>
        <w:tc>
          <w:tcPr>
            <w:tcW w:w="1534" w:type="dxa"/>
            <w:vAlign w:val="center"/>
          </w:tcPr>
          <w:p>
            <w:pPr>
              <w:jc w:val="center"/>
              <w:rPr>
                <w:rFonts w:hint="eastAsia" w:ascii="宋体" w:hAnsi="宋体" w:cs="宋体"/>
                <w:color w:val="auto"/>
                <w:kern w:val="2"/>
                <w:sz w:val="18"/>
                <w:szCs w:val="18"/>
                <w:lang w:val="en-US" w:eastAsia="zh-CN" w:bidi="ar-SA"/>
              </w:rPr>
            </w:pPr>
            <w:r>
              <w:rPr>
                <w:rFonts w:hint="eastAsia"/>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imes New Roman" w:hAnsi="Times New Roman" w:cs="Times New Roman"/>
                <w:color w:val="auto"/>
                <w:sz w:val="18"/>
                <w:szCs w:val="18"/>
                <w:lang w:val="en-US" w:eastAsia="zh-CN"/>
              </w:rPr>
            </w:pPr>
            <w:r>
              <w:rPr>
                <w:rFonts w:hint="eastAsia"/>
                <w:sz w:val="18"/>
                <w:szCs w:val="18"/>
                <w:lang w:val="en-US" w:eastAsia="zh-CN"/>
              </w:rPr>
              <w:t>道路桥梁</w:t>
            </w:r>
          </w:p>
        </w:tc>
        <w:tc>
          <w:tcPr>
            <w:tcW w:w="1203" w:type="dxa"/>
            <w:vAlign w:val="center"/>
          </w:tcPr>
          <w:p>
            <w:pPr>
              <w:jc w:val="center"/>
              <w:rPr>
                <w:rFonts w:hint="eastAsia" w:ascii="Times New Roman" w:hAnsi="Times New Roman" w:cs="Times New Roman"/>
                <w:color w:val="auto"/>
                <w:sz w:val="18"/>
                <w:szCs w:val="18"/>
              </w:rPr>
            </w:pPr>
            <w:r>
              <w:rPr>
                <w:rFonts w:hint="eastAsia"/>
                <w:sz w:val="18"/>
                <w:szCs w:val="18"/>
                <w:lang w:val="en-US" w:eastAsia="zh-CN"/>
              </w:rPr>
              <w:t>专职</w:t>
            </w:r>
          </w:p>
        </w:tc>
        <w:tc>
          <w:tcPr>
            <w:tcW w:w="1442" w:type="dxa"/>
            <w:vAlign w:val="center"/>
          </w:tcPr>
          <w:p>
            <w:pPr>
              <w:jc w:val="center"/>
              <w:rPr>
                <w:rFonts w:hint="eastAsia" w:ascii="Times New Roman" w:hAnsi="Times New Roman" w:eastAsia="宋体" w:cs="Times New Roman"/>
                <w:color w:val="auto"/>
                <w:sz w:val="18"/>
                <w:szCs w:val="18"/>
              </w:rPr>
            </w:pPr>
            <w:r>
              <w:rPr>
                <w:rFonts w:hint="eastAsia"/>
                <w:sz w:val="18"/>
                <w:szCs w:val="18"/>
              </w:rPr>
              <w:t>赵常清</w:t>
            </w:r>
          </w:p>
        </w:tc>
        <w:tc>
          <w:tcPr>
            <w:tcW w:w="1027" w:type="dxa"/>
            <w:vAlign w:val="center"/>
          </w:tcPr>
          <w:p>
            <w:pPr>
              <w:jc w:val="center"/>
              <w:rPr>
                <w:rFonts w:hint="eastAsia" w:cs="Times New Roman"/>
                <w:color w:val="auto"/>
                <w:sz w:val="18"/>
                <w:szCs w:val="18"/>
                <w:lang w:eastAsia="zh-CN"/>
              </w:rPr>
            </w:pPr>
            <w:r>
              <w:rPr>
                <w:rFonts w:hint="eastAsia"/>
                <w:sz w:val="18"/>
                <w:szCs w:val="18"/>
                <w:lang w:val="en-US" w:eastAsia="zh-CN"/>
              </w:rPr>
              <w:t>男</w:t>
            </w:r>
          </w:p>
        </w:tc>
        <w:tc>
          <w:tcPr>
            <w:tcW w:w="1108" w:type="dxa"/>
            <w:vAlign w:val="center"/>
          </w:tcPr>
          <w:p>
            <w:pPr>
              <w:jc w:val="center"/>
              <w:rPr>
                <w:rFonts w:hint="eastAsia" w:cs="Times New Roman"/>
                <w:color w:val="auto"/>
                <w:sz w:val="18"/>
                <w:szCs w:val="18"/>
                <w:lang w:val="en-US" w:eastAsia="zh-CN"/>
              </w:rPr>
            </w:pPr>
            <w:r>
              <w:rPr>
                <w:rFonts w:hint="eastAsia"/>
                <w:sz w:val="18"/>
                <w:szCs w:val="18"/>
                <w:lang w:val="en-US" w:eastAsia="zh-CN"/>
              </w:rPr>
              <w:t>48</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sz w:val="18"/>
                <w:szCs w:val="18"/>
              </w:rPr>
              <w:t>未实行注册</w:t>
            </w:r>
          </w:p>
        </w:tc>
        <w:tc>
          <w:tcPr>
            <w:tcW w:w="2146" w:type="dxa"/>
            <w:vAlign w:val="center"/>
          </w:tcPr>
          <w:p>
            <w:pPr>
              <w:spacing w:line="240" w:lineRule="exact"/>
              <w:jc w:val="center"/>
              <w:rPr>
                <w:rFonts w:hint="eastAsia" w:cs="Times New Roman"/>
                <w:color w:val="auto"/>
                <w:sz w:val="18"/>
                <w:szCs w:val="18"/>
                <w:lang w:eastAsia="zh-CN"/>
              </w:rPr>
            </w:pPr>
            <w:r>
              <w:rPr>
                <w:rFonts w:hint="eastAsia"/>
                <w:sz w:val="18"/>
                <w:szCs w:val="18"/>
                <w:highlight w:val="none"/>
              </w:rPr>
              <w:t>道路与桥梁工程高级工程师</w:t>
            </w:r>
          </w:p>
        </w:tc>
        <w:tc>
          <w:tcPr>
            <w:tcW w:w="1486" w:type="dxa"/>
            <w:vAlign w:val="center"/>
          </w:tcPr>
          <w:p>
            <w:pPr>
              <w:jc w:val="center"/>
              <w:rPr>
                <w:rFonts w:hint="eastAsia" w:cs="Times New Roman"/>
                <w:color w:val="auto"/>
                <w:sz w:val="18"/>
                <w:szCs w:val="18"/>
                <w:lang w:val="en-US" w:eastAsia="zh-CN"/>
              </w:rPr>
            </w:pPr>
            <w:r>
              <w:rPr>
                <w:rFonts w:hint="eastAsia"/>
                <w:sz w:val="18"/>
                <w:szCs w:val="18"/>
                <w:highlight w:val="none"/>
                <w:lang w:val="en-US" w:eastAsia="zh-CN"/>
              </w:rPr>
              <w:t>22</w:t>
            </w:r>
          </w:p>
        </w:tc>
        <w:tc>
          <w:tcPr>
            <w:tcW w:w="1534" w:type="dxa"/>
            <w:vAlign w:val="center"/>
          </w:tcPr>
          <w:p>
            <w:pPr>
              <w:jc w:val="center"/>
              <w:rPr>
                <w:rFonts w:hint="eastAsia" w:ascii="宋体" w:hAnsi="宋体" w:cs="宋体"/>
                <w:color w:val="auto"/>
                <w:kern w:val="2"/>
                <w:sz w:val="18"/>
                <w:szCs w:val="18"/>
                <w:lang w:val="en-US" w:eastAsia="zh-CN" w:bidi="ar-SA"/>
              </w:rPr>
            </w:pPr>
            <w:r>
              <w:rPr>
                <w:rFonts w:hint="eastAsia"/>
                <w:sz w:val="18"/>
                <w:szCs w:val="18"/>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imes New Roman" w:hAnsi="Times New Roman" w:cs="Times New Roman"/>
                <w:color w:val="auto"/>
                <w:sz w:val="18"/>
                <w:szCs w:val="18"/>
                <w:lang w:val="en-US" w:eastAsia="zh-CN"/>
              </w:rPr>
            </w:pPr>
            <w:r>
              <w:rPr>
                <w:rFonts w:hint="eastAsia"/>
                <w:sz w:val="18"/>
                <w:szCs w:val="18"/>
                <w:lang w:val="en-US" w:eastAsia="zh-CN"/>
              </w:rPr>
              <w:t>道路桥梁</w:t>
            </w:r>
          </w:p>
        </w:tc>
        <w:tc>
          <w:tcPr>
            <w:tcW w:w="1203" w:type="dxa"/>
            <w:vAlign w:val="center"/>
          </w:tcPr>
          <w:p>
            <w:pPr>
              <w:jc w:val="center"/>
              <w:rPr>
                <w:rFonts w:hint="eastAsia" w:ascii="Times New Roman" w:hAnsi="Times New Roman" w:cs="Times New Roman"/>
                <w:color w:val="auto"/>
                <w:sz w:val="18"/>
                <w:szCs w:val="18"/>
              </w:rPr>
            </w:pPr>
            <w:r>
              <w:rPr>
                <w:rFonts w:hint="eastAsia"/>
                <w:sz w:val="18"/>
                <w:szCs w:val="18"/>
                <w:lang w:val="en-US" w:eastAsia="zh-CN"/>
              </w:rPr>
              <w:t>专职</w:t>
            </w:r>
          </w:p>
        </w:tc>
        <w:tc>
          <w:tcPr>
            <w:tcW w:w="1442" w:type="dxa"/>
            <w:vAlign w:val="center"/>
          </w:tcPr>
          <w:p>
            <w:pPr>
              <w:jc w:val="center"/>
              <w:rPr>
                <w:rFonts w:hint="eastAsia" w:ascii="Times New Roman" w:hAnsi="Times New Roman" w:eastAsia="宋体" w:cs="Times New Roman"/>
                <w:color w:val="auto"/>
                <w:sz w:val="18"/>
                <w:szCs w:val="18"/>
              </w:rPr>
            </w:pPr>
            <w:r>
              <w:rPr>
                <w:rFonts w:hint="eastAsia"/>
                <w:sz w:val="18"/>
                <w:szCs w:val="18"/>
                <w:lang w:val="en-US" w:eastAsia="zh-CN"/>
              </w:rPr>
              <w:t>吴俊义</w:t>
            </w:r>
          </w:p>
        </w:tc>
        <w:tc>
          <w:tcPr>
            <w:tcW w:w="1027" w:type="dxa"/>
            <w:vAlign w:val="center"/>
          </w:tcPr>
          <w:p>
            <w:pPr>
              <w:jc w:val="center"/>
              <w:rPr>
                <w:rFonts w:hint="eastAsia" w:cs="Times New Roman"/>
                <w:color w:val="auto"/>
                <w:sz w:val="18"/>
                <w:szCs w:val="18"/>
                <w:lang w:eastAsia="zh-CN"/>
              </w:rPr>
            </w:pPr>
            <w:r>
              <w:rPr>
                <w:rFonts w:hint="eastAsia"/>
                <w:sz w:val="18"/>
                <w:szCs w:val="18"/>
                <w:lang w:val="en-US" w:eastAsia="zh-CN"/>
              </w:rPr>
              <w:t>男</w:t>
            </w:r>
          </w:p>
        </w:tc>
        <w:tc>
          <w:tcPr>
            <w:tcW w:w="1108" w:type="dxa"/>
            <w:vAlign w:val="center"/>
          </w:tcPr>
          <w:p>
            <w:pPr>
              <w:jc w:val="center"/>
              <w:rPr>
                <w:rFonts w:hint="eastAsia" w:cs="Times New Roman"/>
                <w:color w:val="auto"/>
                <w:sz w:val="18"/>
                <w:szCs w:val="18"/>
                <w:lang w:val="en-US" w:eastAsia="zh-CN"/>
              </w:rPr>
            </w:pPr>
            <w:r>
              <w:rPr>
                <w:rFonts w:hint="eastAsia"/>
                <w:sz w:val="18"/>
                <w:szCs w:val="18"/>
                <w:lang w:val="en-US" w:eastAsia="zh-CN"/>
              </w:rPr>
              <w:t>58</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sz w:val="18"/>
                <w:szCs w:val="18"/>
              </w:rPr>
              <w:t>未实行注册</w:t>
            </w:r>
          </w:p>
        </w:tc>
        <w:tc>
          <w:tcPr>
            <w:tcW w:w="2146" w:type="dxa"/>
            <w:vAlign w:val="center"/>
          </w:tcPr>
          <w:p>
            <w:pPr>
              <w:spacing w:line="240" w:lineRule="exact"/>
              <w:jc w:val="center"/>
              <w:rPr>
                <w:rFonts w:hint="eastAsia" w:cs="Times New Roman"/>
                <w:color w:val="auto"/>
                <w:sz w:val="18"/>
                <w:szCs w:val="18"/>
                <w:lang w:eastAsia="zh-CN"/>
              </w:rPr>
            </w:pPr>
            <w:r>
              <w:rPr>
                <w:rFonts w:hint="eastAsia"/>
                <w:sz w:val="18"/>
                <w:szCs w:val="18"/>
                <w:highlight w:val="none"/>
              </w:rPr>
              <w:t>道桥高级工程师</w:t>
            </w:r>
          </w:p>
        </w:tc>
        <w:tc>
          <w:tcPr>
            <w:tcW w:w="1486" w:type="dxa"/>
            <w:vAlign w:val="center"/>
          </w:tcPr>
          <w:p>
            <w:pPr>
              <w:jc w:val="center"/>
              <w:rPr>
                <w:rFonts w:hint="eastAsia" w:cs="Times New Roman"/>
                <w:color w:val="auto"/>
                <w:sz w:val="18"/>
                <w:szCs w:val="18"/>
                <w:lang w:val="en-US" w:eastAsia="zh-CN"/>
              </w:rPr>
            </w:pPr>
            <w:r>
              <w:rPr>
                <w:rFonts w:hint="eastAsia"/>
                <w:sz w:val="18"/>
                <w:szCs w:val="18"/>
                <w:highlight w:val="none"/>
                <w:lang w:val="en-US" w:eastAsia="zh-CN"/>
              </w:rPr>
              <w:t>34</w:t>
            </w:r>
          </w:p>
        </w:tc>
        <w:tc>
          <w:tcPr>
            <w:tcW w:w="1534" w:type="dxa"/>
            <w:vAlign w:val="center"/>
          </w:tcPr>
          <w:p>
            <w:pPr>
              <w:jc w:val="center"/>
              <w:rPr>
                <w:rFonts w:hint="eastAsia" w:ascii="宋体" w:hAnsi="宋体" w:cs="宋体"/>
                <w:color w:val="auto"/>
                <w:kern w:val="2"/>
                <w:sz w:val="18"/>
                <w:szCs w:val="18"/>
                <w:lang w:val="en-US" w:eastAsia="zh-CN" w:bidi="ar-SA"/>
              </w:rPr>
            </w:pPr>
            <w:r>
              <w:rPr>
                <w:rFonts w:hint="eastAsia"/>
                <w:sz w:val="18"/>
                <w:szCs w:val="18"/>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imes New Roman" w:hAnsi="Times New Roman" w:cs="Times New Roman"/>
                <w:color w:val="auto"/>
                <w:sz w:val="18"/>
                <w:szCs w:val="18"/>
                <w:lang w:val="en-US" w:eastAsia="zh-CN"/>
              </w:rPr>
            </w:pPr>
            <w:r>
              <w:rPr>
                <w:rFonts w:hint="eastAsia"/>
                <w:sz w:val="18"/>
                <w:szCs w:val="18"/>
                <w:lang w:val="en-US" w:eastAsia="zh-CN"/>
              </w:rPr>
              <w:t>道路桥梁</w:t>
            </w:r>
          </w:p>
        </w:tc>
        <w:tc>
          <w:tcPr>
            <w:tcW w:w="1203" w:type="dxa"/>
            <w:vAlign w:val="center"/>
          </w:tcPr>
          <w:p>
            <w:pPr>
              <w:jc w:val="center"/>
              <w:rPr>
                <w:rFonts w:hint="eastAsia" w:ascii="Times New Roman" w:hAnsi="Times New Roman" w:cs="Times New Roman"/>
                <w:color w:val="auto"/>
                <w:sz w:val="18"/>
                <w:szCs w:val="18"/>
              </w:rPr>
            </w:pPr>
            <w:r>
              <w:rPr>
                <w:rFonts w:hint="eastAsia"/>
                <w:sz w:val="18"/>
                <w:szCs w:val="18"/>
                <w:lang w:val="en-US" w:eastAsia="zh-CN"/>
              </w:rPr>
              <w:t>专职</w:t>
            </w:r>
          </w:p>
        </w:tc>
        <w:tc>
          <w:tcPr>
            <w:tcW w:w="1442" w:type="dxa"/>
            <w:vAlign w:val="center"/>
          </w:tcPr>
          <w:p>
            <w:pPr>
              <w:jc w:val="center"/>
              <w:rPr>
                <w:rFonts w:hint="eastAsia" w:ascii="Times New Roman" w:hAnsi="Times New Roman" w:eastAsia="宋体" w:cs="Times New Roman"/>
                <w:color w:val="auto"/>
                <w:sz w:val="18"/>
                <w:szCs w:val="18"/>
              </w:rPr>
            </w:pPr>
            <w:r>
              <w:rPr>
                <w:rFonts w:hint="eastAsia"/>
                <w:sz w:val="18"/>
                <w:szCs w:val="18"/>
              </w:rPr>
              <w:t>董丽艳</w:t>
            </w:r>
          </w:p>
        </w:tc>
        <w:tc>
          <w:tcPr>
            <w:tcW w:w="1027" w:type="dxa"/>
            <w:vAlign w:val="center"/>
          </w:tcPr>
          <w:p>
            <w:pPr>
              <w:jc w:val="center"/>
              <w:rPr>
                <w:rFonts w:hint="eastAsia" w:cs="Times New Roman"/>
                <w:color w:val="auto"/>
                <w:sz w:val="18"/>
                <w:szCs w:val="18"/>
                <w:lang w:eastAsia="zh-CN"/>
              </w:rPr>
            </w:pPr>
            <w:r>
              <w:rPr>
                <w:rFonts w:hint="eastAsia"/>
                <w:sz w:val="18"/>
                <w:szCs w:val="18"/>
                <w:lang w:val="en-US" w:eastAsia="zh-CN"/>
              </w:rPr>
              <w:t>女</w:t>
            </w:r>
          </w:p>
        </w:tc>
        <w:tc>
          <w:tcPr>
            <w:tcW w:w="1108" w:type="dxa"/>
            <w:vAlign w:val="center"/>
          </w:tcPr>
          <w:p>
            <w:pPr>
              <w:jc w:val="center"/>
              <w:rPr>
                <w:rFonts w:hint="eastAsia" w:cs="Times New Roman"/>
                <w:color w:val="auto"/>
                <w:sz w:val="18"/>
                <w:szCs w:val="18"/>
                <w:lang w:val="en-US" w:eastAsia="zh-CN"/>
              </w:rPr>
            </w:pPr>
            <w:r>
              <w:rPr>
                <w:rFonts w:hint="eastAsia"/>
                <w:sz w:val="18"/>
                <w:szCs w:val="18"/>
                <w:lang w:val="en-US" w:eastAsia="zh-CN"/>
              </w:rPr>
              <w:t>59</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sz w:val="18"/>
                <w:szCs w:val="18"/>
              </w:rPr>
              <w:t>未实行注册</w:t>
            </w:r>
          </w:p>
        </w:tc>
        <w:tc>
          <w:tcPr>
            <w:tcW w:w="2146" w:type="dxa"/>
            <w:vAlign w:val="center"/>
          </w:tcPr>
          <w:p>
            <w:pPr>
              <w:spacing w:line="240" w:lineRule="exact"/>
              <w:jc w:val="center"/>
              <w:rPr>
                <w:rFonts w:hint="eastAsia" w:cs="Times New Roman"/>
                <w:color w:val="auto"/>
                <w:sz w:val="18"/>
                <w:szCs w:val="18"/>
                <w:lang w:eastAsia="zh-CN"/>
              </w:rPr>
            </w:pPr>
            <w:r>
              <w:rPr>
                <w:rFonts w:hint="eastAsia"/>
                <w:sz w:val="18"/>
                <w:szCs w:val="18"/>
                <w:highlight w:val="none"/>
              </w:rPr>
              <w:t>道路与桥梁工程高级工程师</w:t>
            </w:r>
          </w:p>
        </w:tc>
        <w:tc>
          <w:tcPr>
            <w:tcW w:w="1486" w:type="dxa"/>
            <w:vAlign w:val="center"/>
          </w:tcPr>
          <w:p>
            <w:pPr>
              <w:jc w:val="center"/>
              <w:rPr>
                <w:rFonts w:hint="eastAsia" w:cs="Times New Roman"/>
                <w:color w:val="auto"/>
                <w:sz w:val="18"/>
                <w:szCs w:val="18"/>
                <w:lang w:val="en-US" w:eastAsia="zh-CN"/>
              </w:rPr>
            </w:pPr>
            <w:r>
              <w:rPr>
                <w:rFonts w:hint="eastAsia"/>
                <w:sz w:val="18"/>
                <w:szCs w:val="18"/>
                <w:highlight w:val="none"/>
                <w:lang w:val="en-US" w:eastAsia="zh-CN"/>
              </w:rPr>
              <w:t>34</w:t>
            </w:r>
          </w:p>
        </w:tc>
        <w:tc>
          <w:tcPr>
            <w:tcW w:w="1534" w:type="dxa"/>
            <w:vAlign w:val="center"/>
          </w:tcPr>
          <w:p>
            <w:pPr>
              <w:jc w:val="center"/>
              <w:rPr>
                <w:rFonts w:hint="eastAsia" w:ascii="宋体" w:hAnsi="宋体" w:cs="宋体"/>
                <w:color w:val="auto"/>
                <w:kern w:val="2"/>
                <w:sz w:val="18"/>
                <w:szCs w:val="18"/>
                <w:lang w:val="en-US" w:eastAsia="zh-CN" w:bidi="ar-SA"/>
              </w:rPr>
            </w:pPr>
            <w:r>
              <w:rPr>
                <w:rFonts w:hint="eastAsia"/>
                <w:sz w:val="18"/>
                <w:szCs w:val="18"/>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imes New Roman" w:hAnsi="Times New Roman" w:cs="Times New Roman"/>
                <w:color w:val="auto"/>
                <w:sz w:val="18"/>
                <w:szCs w:val="18"/>
                <w:lang w:val="en-US" w:eastAsia="zh-CN"/>
              </w:rPr>
            </w:pPr>
            <w:r>
              <w:rPr>
                <w:rFonts w:hint="eastAsia"/>
                <w:sz w:val="18"/>
                <w:szCs w:val="18"/>
                <w:lang w:val="en-US" w:eastAsia="zh-CN"/>
              </w:rPr>
              <w:t>道路桥梁</w:t>
            </w:r>
          </w:p>
        </w:tc>
        <w:tc>
          <w:tcPr>
            <w:tcW w:w="1203" w:type="dxa"/>
            <w:vAlign w:val="center"/>
          </w:tcPr>
          <w:p>
            <w:pPr>
              <w:jc w:val="center"/>
              <w:rPr>
                <w:rFonts w:hint="eastAsia" w:ascii="Times New Roman" w:hAnsi="Times New Roman" w:cs="Times New Roman"/>
                <w:color w:val="auto"/>
                <w:sz w:val="18"/>
                <w:szCs w:val="18"/>
              </w:rPr>
            </w:pPr>
            <w:r>
              <w:rPr>
                <w:rFonts w:hint="eastAsia"/>
                <w:sz w:val="18"/>
                <w:szCs w:val="18"/>
                <w:lang w:val="en-US" w:eastAsia="zh-CN"/>
              </w:rPr>
              <w:t>专职</w:t>
            </w:r>
          </w:p>
        </w:tc>
        <w:tc>
          <w:tcPr>
            <w:tcW w:w="1442" w:type="dxa"/>
            <w:vAlign w:val="center"/>
          </w:tcPr>
          <w:p>
            <w:pPr>
              <w:jc w:val="center"/>
              <w:rPr>
                <w:rFonts w:hint="eastAsia" w:ascii="Times New Roman" w:hAnsi="Times New Roman" w:eastAsia="宋体" w:cs="Times New Roman"/>
                <w:color w:val="auto"/>
                <w:sz w:val="18"/>
                <w:szCs w:val="18"/>
              </w:rPr>
            </w:pPr>
            <w:r>
              <w:rPr>
                <w:rFonts w:hint="eastAsia"/>
                <w:sz w:val="18"/>
                <w:szCs w:val="18"/>
                <w:lang w:val="en-US" w:eastAsia="zh-CN"/>
              </w:rPr>
              <w:t>张洪孝</w:t>
            </w:r>
          </w:p>
        </w:tc>
        <w:tc>
          <w:tcPr>
            <w:tcW w:w="1027" w:type="dxa"/>
            <w:vAlign w:val="center"/>
          </w:tcPr>
          <w:p>
            <w:pPr>
              <w:jc w:val="center"/>
              <w:rPr>
                <w:rFonts w:hint="eastAsia" w:cs="Times New Roman"/>
                <w:color w:val="auto"/>
                <w:sz w:val="18"/>
                <w:szCs w:val="18"/>
                <w:lang w:eastAsia="zh-CN"/>
              </w:rPr>
            </w:pPr>
            <w:r>
              <w:rPr>
                <w:rFonts w:hint="eastAsia"/>
                <w:sz w:val="18"/>
                <w:szCs w:val="18"/>
                <w:lang w:val="en-US" w:eastAsia="zh-CN"/>
              </w:rPr>
              <w:t>男</w:t>
            </w:r>
          </w:p>
        </w:tc>
        <w:tc>
          <w:tcPr>
            <w:tcW w:w="1108" w:type="dxa"/>
            <w:vAlign w:val="center"/>
          </w:tcPr>
          <w:p>
            <w:pPr>
              <w:jc w:val="center"/>
              <w:rPr>
                <w:rFonts w:hint="eastAsia" w:cs="Times New Roman"/>
                <w:color w:val="auto"/>
                <w:sz w:val="18"/>
                <w:szCs w:val="18"/>
                <w:lang w:val="en-US" w:eastAsia="zh-CN"/>
              </w:rPr>
            </w:pPr>
            <w:r>
              <w:rPr>
                <w:rFonts w:hint="eastAsia"/>
                <w:sz w:val="18"/>
                <w:szCs w:val="18"/>
                <w:lang w:val="en-US" w:eastAsia="zh-CN"/>
              </w:rPr>
              <w:t>63</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sz w:val="18"/>
                <w:szCs w:val="18"/>
              </w:rPr>
              <w:t>未实行注册</w:t>
            </w:r>
          </w:p>
        </w:tc>
        <w:tc>
          <w:tcPr>
            <w:tcW w:w="2146" w:type="dxa"/>
            <w:vAlign w:val="center"/>
          </w:tcPr>
          <w:p>
            <w:pPr>
              <w:spacing w:line="240" w:lineRule="exact"/>
              <w:jc w:val="center"/>
              <w:rPr>
                <w:rFonts w:hint="eastAsia" w:cs="Times New Roman"/>
                <w:color w:val="auto"/>
                <w:sz w:val="18"/>
                <w:szCs w:val="18"/>
                <w:lang w:eastAsia="zh-CN"/>
              </w:rPr>
            </w:pPr>
            <w:r>
              <w:rPr>
                <w:rFonts w:hint="eastAsia"/>
                <w:sz w:val="18"/>
                <w:szCs w:val="18"/>
                <w:highlight w:val="none"/>
              </w:rPr>
              <w:t>道桥高级工程师</w:t>
            </w:r>
          </w:p>
        </w:tc>
        <w:tc>
          <w:tcPr>
            <w:tcW w:w="1486" w:type="dxa"/>
            <w:vAlign w:val="center"/>
          </w:tcPr>
          <w:p>
            <w:pPr>
              <w:jc w:val="center"/>
              <w:rPr>
                <w:rFonts w:hint="eastAsia" w:cs="Times New Roman"/>
                <w:color w:val="auto"/>
                <w:sz w:val="18"/>
                <w:szCs w:val="18"/>
                <w:lang w:val="en-US" w:eastAsia="zh-CN"/>
              </w:rPr>
            </w:pPr>
            <w:r>
              <w:rPr>
                <w:rFonts w:hint="eastAsia"/>
                <w:sz w:val="18"/>
                <w:szCs w:val="18"/>
                <w:lang w:val="en-US" w:eastAsia="zh-CN"/>
              </w:rPr>
              <w:t>37</w:t>
            </w:r>
          </w:p>
        </w:tc>
        <w:tc>
          <w:tcPr>
            <w:tcW w:w="1534" w:type="dxa"/>
            <w:vAlign w:val="center"/>
          </w:tcPr>
          <w:p>
            <w:pPr>
              <w:jc w:val="center"/>
              <w:rPr>
                <w:rFonts w:hint="eastAsia" w:ascii="宋体" w:hAnsi="宋体" w:cs="宋体"/>
                <w:color w:val="auto"/>
                <w:kern w:val="2"/>
                <w:sz w:val="18"/>
                <w:szCs w:val="18"/>
                <w:lang w:val="en-US" w:eastAsia="zh-CN" w:bidi="ar-SA"/>
              </w:rPr>
            </w:pPr>
            <w:r>
              <w:rPr>
                <w:rFonts w:hint="eastAsia"/>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imes New Roman" w:hAnsi="Times New Roman" w:cs="Times New Roman"/>
                <w:color w:val="auto"/>
                <w:sz w:val="18"/>
                <w:szCs w:val="18"/>
                <w:lang w:val="en-US" w:eastAsia="zh-CN"/>
              </w:rPr>
            </w:pPr>
            <w:r>
              <w:rPr>
                <w:rFonts w:hint="eastAsia"/>
                <w:sz w:val="18"/>
                <w:szCs w:val="18"/>
                <w:lang w:val="en-US" w:eastAsia="zh-CN"/>
              </w:rPr>
              <w:t>道路桥梁</w:t>
            </w:r>
          </w:p>
        </w:tc>
        <w:tc>
          <w:tcPr>
            <w:tcW w:w="1203" w:type="dxa"/>
            <w:vAlign w:val="center"/>
          </w:tcPr>
          <w:p>
            <w:pPr>
              <w:jc w:val="center"/>
              <w:rPr>
                <w:rFonts w:hint="eastAsia" w:ascii="Times New Roman" w:hAnsi="Times New Roman" w:cs="Times New Roman"/>
                <w:color w:val="auto"/>
                <w:sz w:val="18"/>
                <w:szCs w:val="18"/>
              </w:rPr>
            </w:pPr>
            <w:r>
              <w:rPr>
                <w:rFonts w:hint="eastAsia"/>
                <w:sz w:val="18"/>
                <w:szCs w:val="18"/>
                <w:lang w:val="en-US" w:eastAsia="zh-CN"/>
              </w:rPr>
              <w:t>专职</w:t>
            </w:r>
          </w:p>
        </w:tc>
        <w:tc>
          <w:tcPr>
            <w:tcW w:w="1442" w:type="dxa"/>
            <w:vAlign w:val="center"/>
          </w:tcPr>
          <w:p>
            <w:pPr>
              <w:jc w:val="center"/>
              <w:rPr>
                <w:rFonts w:hint="eastAsia" w:ascii="Times New Roman" w:hAnsi="Times New Roman" w:eastAsia="宋体" w:cs="Times New Roman"/>
                <w:color w:val="auto"/>
                <w:sz w:val="18"/>
                <w:szCs w:val="18"/>
              </w:rPr>
            </w:pPr>
            <w:r>
              <w:rPr>
                <w:rFonts w:hint="eastAsia"/>
                <w:sz w:val="18"/>
                <w:szCs w:val="18"/>
                <w:lang w:val="en-US" w:eastAsia="zh-CN"/>
              </w:rPr>
              <w:t>高磊</w:t>
            </w:r>
          </w:p>
        </w:tc>
        <w:tc>
          <w:tcPr>
            <w:tcW w:w="1027" w:type="dxa"/>
            <w:vAlign w:val="center"/>
          </w:tcPr>
          <w:p>
            <w:pPr>
              <w:jc w:val="center"/>
              <w:rPr>
                <w:rFonts w:hint="eastAsia" w:cs="Times New Roman"/>
                <w:color w:val="auto"/>
                <w:sz w:val="18"/>
                <w:szCs w:val="18"/>
                <w:lang w:eastAsia="zh-CN"/>
              </w:rPr>
            </w:pPr>
            <w:r>
              <w:rPr>
                <w:rFonts w:hint="eastAsia"/>
                <w:sz w:val="18"/>
                <w:szCs w:val="18"/>
                <w:lang w:val="en-US" w:eastAsia="zh-CN"/>
              </w:rPr>
              <w:t>男</w:t>
            </w:r>
          </w:p>
        </w:tc>
        <w:tc>
          <w:tcPr>
            <w:tcW w:w="1108" w:type="dxa"/>
            <w:vAlign w:val="center"/>
          </w:tcPr>
          <w:p>
            <w:pPr>
              <w:jc w:val="center"/>
              <w:rPr>
                <w:rFonts w:hint="eastAsia" w:cs="Times New Roman"/>
                <w:color w:val="auto"/>
                <w:sz w:val="18"/>
                <w:szCs w:val="18"/>
                <w:lang w:val="en-US" w:eastAsia="zh-CN"/>
              </w:rPr>
            </w:pPr>
            <w:r>
              <w:rPr>
                <w:rFonts w:hint="eastAsia"/>
                <w:sz w:val="18"/>
                <w:szCs w:val="18"/>
                <w:lang w:val="en-US" w:eastAsia="zh-CN"/>
              </w:rPr>
              <w:t>69</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sz w:val="18"/>
                <w:szCs w:val="18"/>
              </w:rPr>
              <w:t>未实行注册</w:t>
            </w:r>
          </w:p>
        </w:tc>
        <w:tc>
          <w:tcPr>
            <w:tcW w:w="2146" w:type="dxa"/>
            <w:vAlign w:val="center"/>
          </w:tcPr>
          <w:p>
            <w:pPr>
              <w:spacing w:line="240" w:lineRule="exact"/>
              <w:jc w:val="center"/>
              <w:rPr>
                <w:rFonts w:hint="eastAsia" w:cs="Times New Roman"/>
                <w:color w:val="auto"/>
                <w:sz w:val="18"/>
                <w:szCs w:val="18"/>
                <w:lang w:eastAsia="zh-CN"/>
              </w:rPr>
            </w:pPr>
            <w:r>
              <w:rPr>
                <w:rFonts w:hint="eastAsia"/>
                <w:sz w:val="18"/>
                <w:szCs w:val="18"/>
                <w:lang w:val="en-US" w:eastAsia="zh-CN"/>
              </w:rPr>
              <w:t>道桥</w:t>
            </w:r>
            <w:r>
              <w:rPr>
                <w:rFonts w:hint="eastAsia"/>
                <w:sz w:val="18"/>
                <w:szCs w:val="18"/>
              </w:rPr>
              <w:t>高级工程师</w:t>
            </w:r>
          </w:p>
        </w:tc>
        <w:tc>
          <w:tcPr>
            <w:tcW w:w="1486" w:type="dxa"/>
            <w:vAlign w:val="center"/>
          </w:tcPr>
          <w:p>
            <w:pPr>
              <w:jc w:val="center"/>
              <w:rPr>
                <w:rFonts w:hint="eastAsia" w:cs="Times New Roman"/>
                <w:color w:val="auto"/>
                <w:sz w:val="18"/>
                <w:szCs w:val="18"/>
                <w:lang w:val="en-US" w:eastAsia="zh-CN"/>
              </w:rPr>
            </w:pPr>
            <w:r>
              <w:rPr>
                <w:rFonts w:hint="eastAsia"/>
                <w:sz w:val="18"/>
                <w:szCs w:val="18"/>
                <w:lang w:val="en-US" w:eastAsia="zh-CN"/>
              </w:rPr>
              <w:t>38</w:t>
            </w:r>
          </w:p>
        </w:tc>
        <w:tc>
          <w:tcPr>
            <w:tcW w:w="1534" w:type="dxa"/>
            <w:vAlign w:val="center"/>
          </w:tcPr>
          <w:p>
            <w:pPr>
              <w:jc w:val="center"/>
              <w:rPr>
                <w:rFonts w:hint="eastAsia" w:ascii="宋体" w:hAnsi="宋体" w:cs="宋体"/>
                <w:color w:val="auto"/>
                <w:kern w:val="2"/>
                <w:sz w:val="18"/>
                <w:szCs w:val="18"/>
                <w:lang w:val="en-US" w:eastAsia="zh-CN" w:bidi="ar-SA"/>
              </w:rPr>
            </w:pPr>
            <w:r>
              <w:rPr>
                <w:rFonts w:hint="eastAsia"/>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imes New Roman" w:hAnsi="Times New Roman" w:cs="Times New Roman"/>
                <w:color w:val="auto"/>
                <w:sz w:val="18"/>
                <w:szCs w:val="18"/>
                <w:lang w:val="en-US" w:eastAsia="zh-CN"/>
              </w:rPr>
            </w:pPr>
            <w:r>
              <w:rPr>
                <w:rFonts w:hint="eastAsia"/>
                <w:sz w:val="18"/>
                <w:szCs w:val="18"/>
                <w:lang w:val="en-US" w:eastAsia="zh-CN"/>
              </w:rPr>
              <w:t>园林</w:t>
            </w:r>
          </w:p>
        </w:tc>
        <w:tc>
          <w:tcPr>
            <w:tcW w:w="1203" w:type="dxa"/>
            <w:vAlign w:val="center"/>
          </w:tcPr>
          <w:p>
            <w:pPr>
              <w:jc w:val="center"/>
              <w:rPr>
                <w:rFonts w:hint="eastAsia" w:ascii="Times New Roman" w:hAnsi="Times New Roman" w:cs="Times New Roman"/>
                <w:color w:val="auto"/>
                <w:sz w:val="18"/>
                <w:szCs w:val="18"/>
              </w:rPr>
            </w:pPr>
            <w:r>
              <w:rPr>
                <w:rFonts w:hint="eastAsia"/>
                <w:sz w:val="18"/>
                <w:szCs w:val="18"/>
                <w:lang w:val="en-US" w:eastAsia="zh-CN"/>
              </w:rPr>
              <w:t>专职</w:t>
            </w:r>
          </w:p>
        </w:tc>
        <w:tc>
          <w:tcPr>
            <w:tcW w:w="1442" w:type="dxa"/>
            <w:vAlign w:val="center"/>
          </w:tcPr>
          <w:p>
            <w:pPr>
              <w:jc w:val="center"/>
              <w:rPr>
                <w:rFonts w:hint="eastAsia" w:ascii="Times New Roman" w:hAnsi="Times New Roman" w:eastAsia="宋体" w:cs="Times New Roman"/>
                <w:color w:val="auto"/>
                <w:sz w:val="18"/>
                <w:szCs w:val="18"/>
              </w:rPr>
            </w:pPr>
            <w:r>
              <w:rPr>
                <w:rFonts w:hint="eastAsia"/>
                <w:sz w:val="18"/>
                <w:szCs w:val="18"/>
                <w:lang w:val="en-US" w:eastAsia="zh-CN"/>
              </w:rPr>
              <w:t>石云雪</w:t>
            </w:r>
          </w:p>
        </w:tc>
        <w:tc>
          <w:tcPr>
            <w:tcW w:w="1027" w:type="dxa"/>
            <w:vAlign w:val="center"/>
          </w:tcPr>
          <w:p>
            <w:pPr>
              <w:jc w:val="center"/>
              <w:rPr>
                <w:rFonts w:hint="eastAsia" w:cs="Times New Roman"/>
                <w:color w:val="auto"/>
                <w:sz w:val="18"/>
                <w:szCs w:val="18"/>
                <w:lang w:eastAsia="zh-CN"/>
              </w:rPr>
            </w:pPr>
            <w:r>
              <w:rPr>
                <w:rFonts w:hint="eastAsia"/>
                <w:sz w:val="18"/>
                <w:szCs w:val="18"/>
                <w:lang w:val="en-US" w:eastAsia="zh-CN"/>
              </w:rPr>
              <w:t>女</w:t>
            </w:r>
          </w:p>
        </w:tc>
        <w:tc>
          <w:tcPr>
            <w:tcW w:w="1108" w:type="dxa"/>
            <w:vAlign w:val="center"/>
          </w:tcPr>
          <w:p>
            <w:pPr>
              <w:jc w:val="center"/>
              <w:rPr>
                <w:rFonts w:hint="eastAsia" w:cs="Times New Roman"/>
                <w:color w:val="auto"/>
                <w:sz w:val="18"/>
                <w:szCs w:val="18"/>
                <w:lang w:val="en-US" w:eastAsia="zh-CN"/>
              </w:rPr>
            </w:pPr>
            <w:r>
              <w:rPr>
                <w:rFonts w:hint="eastAsia"/>
                <w:sz w:val="18"/>
                <w:szCs w:val="18"/>
                <w:lang w:val="en-US" w:eastAsia="zh-CN"/>
              </w:rPr>
              <w:t>42</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sz w:val="18"/>
                <w:szCs w:val="18"/>
              </w:rPr>
              <w:t>未实行注册</w:t>
            </w:r>
          </w:p>
        </w:tc>
        <w:tc>
          <w:tcPr>
            <w:tcW w:w="2146" w:type="dxa"/>
            <w:vAlign w:val="center"/>
          </w:tcPr>
          <w:p>
            <w:pPr>
              <w:jc w:val="center"/>
              <w:rPr>
                <w:rFonts w:hint="eastAsia" w:cs="Times New Roman"/>
                <w:color w:val="auto"/>
                <w:sz w:val="18"/>
                <w:szCs w:val="18"/>
                <w:lang w:eastAsia="zh-CN"/>
              </w:rPr>
            </w:pPr>
            <w:r>
              <w:rPr>
                <w:rFonts w:hint="eastAsia"/>
                <w:sz w:val="18"/>
                <w:szCs w:val="18"/>
                <w:highlight w:val="none"/>
                <w:lang w:val="en-US" w:eastAsia="zh-CN"/>
              </w:rPr>
              <w:t>风景园林</w:t>
            </w:r>
            <w:r>
              <w:rPr>
                <w:rFonts w:hint="eastAsia"/>
                <w:sz w:val="18"/>
                <w:szCs w:val="18"/>
                <w:highlight w:val="none"/>
              </w:rPr>
              <w:t>高级工程师</w:t>
            </w:r>
          </w:p>
        </w:tc>
        <w:tc>
          <w:tcPr>
            <w:tcW w:w="1486" w:type="dxa"/>
            <w:vAlign w:val="center"/>
          </w:tcPr>
          <w:p>
            <w:pPr>
              <w:jc w:val="center"/>
              <w:rPr>
                <w:rFonts w:hint="eastAsia" w:cs="Times New Roman"/>
                <w:color w:val="auto"/>
                <w:sz w:val="18"/>
                <w:szCs w:val="18"/>
                <w:lang w:val="en-US" w:eastAsia="zh-CN"/>
              </w:rPr>
            </w:pPr>
            <w:r>
              <w:rPr>
                <w:rFonts w:hint="eastAsia"/>
                <w:sz w:val="18"/>
                <w:szCs w:val="18"/>
                <w:highlight w:val="none"/>
                <w:lang w:val="en-US" w:eastAsia="zh-CN"/>
              </w:rPr>
              <w:t>18</w:t>
            </w:r>
          </w:p>
        </w:tc>
        <w:tc>
          <w:tcPr>
            <w:tcW w:w="1534" w:type="dxa"/>
            <w:vAlign w:val="center"/>
          </w:tcPr>
          <w:p>
            <w:pPr>
              <w:jc w:val="center"/>
              <w:rPr>
                <w:rFonts w:hint="eastAsia" w:ascii="宋体" w:hAnsi="宋体" w:cs="宋体"/>
                <w:color w:val="auto"/>
                <w:kern w:val="2"/>
                <w:sz w:val="18"/>
                <w:szCs w:val="18"/>
                <w:lang w:val="en-US" w:eastAsia="zh-CN" w:bidi="ar-SA"/>
              </w:rPr>
            </w:pPr>
            <w:r>
              <w:rPr>
                <w:rFonts w:hint="eastAsia"/>
                <w:sz w:val="18"/>
                <w:szCs w:val="18"/>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imes New Roman" w:hAnsi="Times New Roman" w:cs="Times New Roman"/>
                <w:color w:val="auto"/>
                <w:sz w:val="18"/>
                <w:szCs w:val="18"/>
                <w:lang w:val="en-US" w:eastAsia="zh-CN"/>
              </w:rPr>
            </w:pPr>
            <w:r>
              <w:rPr>
                <w:rFonts w:hint="eastAsia"/>
                <w:sz w:val="18"/>
                <w:szCs w:val="18"/>
                <w:lang w:val="en-US" w:eastAsia="zh-CN"/>
              </w:rPr>
              <w:t>园林</w:t>
            </w:r>
          </w:p>
        </w:tc>
        <w:tc>
          <w:tcPr>
            <w:tcW w:w="1203" w:type="dxa"/>
            <w:vAlign w:val="center"/>
          </w:tcPr>
          <w:p>
            <w:pPr>
              <w:jc w:val="center"/>
              <w:rPr>
                <w:rFonts w:hint="eastAsia" w:ascii="Times New Roman" w:hAnsi="Times New Roman" w:cs="Times New Roman"/>
                <w:color w:val="auto"/>
                <w:sz w:val="18"/>
                <w:szCs w:val="18"/>
              </w:rPr>
            </w:pPr>
            <w:r>
              <w:rPr>
                <w:rFonts w:hint="eastAsia"/>
                <w:sz w:val="18"/>
                <w:szCs w:val="18"/>
                <w:lang w:val="en-US" w:eastAsia="zh-CN"/>
              </w:rPr>
              <w:t>专职</w:t>
            </w:r>
          </w:p>
        </w:tc>
        <w:tc>
          <w:tcPr>
            <w:tcW w:w="1442" w:type="dxa"/>
            <w:vAlign w:val="center"/>
          </w:tcPr>
          <w:p>
            <w:pPr>
              <w:jc w:val="center"/>
              <w:rPr>
                <w:rFonts w:hint="eastAsia" w:ascii="Times New Roman" w:hAnsi="Times New Roman" w:eastAsia="宋体" w:cs="Times New Roman"/>
                <w:color w:val="auto"/>
                <w:sz w:val="18"/>
                <w:szCs w:val="18"/>
              </w:rPr>
            </w:pPr>
            <w:r>
              <w:rPr>
                <w:rFonts w:hint="eastAsia"/>
                <w:sz w:val="18"/>
                <w:szCs w:val="18"/>
                <w:lang w:val="en-US" w:eastAsia="zh-CN"/>
              </w:rPr>
              <w:t>马军</w:t>
            </w:r>
          </w:p>
        </w:tc>
        <w:tc>
          <w:tcPr>
            <w:tcW w:w="1027" w:type="dxa"/>
            <w:vAlign w:val="center"/>
          </w:tcPr>
          <w:p>
            <w:pPr>
              <w:jc w:val="center"/>
              <w:rPr>
                <w:rFonts w:hint="eastAsia" w:cs="Times New Roman"/>
                <w:color w:val="auto"/>
                <w:sz w:val="18"/>
                <w:szCs w:val="18"/>
                <w:lang w:eastAsia="zh-CN"/>
              </w:rPr>
            </w:pPr>
            <w:r>
              <w:rPr>
                <w:rFonts w:hint="eastAsia"/>
                <w:sz w:val="18"/>
                <w:szCs w:val="18"/>
                <w:lang w:val="en-US" w:eastAsia="zh-CN"/>
              </w:rPr>
              <w:t>男</w:t>
            </w:r>
          </w:p>
        </w:tc>
        <w:tc>
          <w:tcPr>
            <w:tcW w:w="1108" w:type="dxa"/>
            <w:vAlign w:val="center"/>
          </w:tcPr>
          <w:p>
            <w:pPr>
              <w:jc w:val="center"/>
              <w:rPr>
                <w:rFonts w:hint="eastAsia" w:cs="Times New Roman"/>
                <w:color w:val="auto"/>
                <w:sz w:val="18"/>
                <w:szCs w:val="18"/>
                <w:lang w:val="en-US" w:eastAsia="zh-CN"/>
              </w:rPr>
            </w:pPr>
            <w:r>
              <w:rPr>
                <w:rFonts w:hint="eastAsia"/>
                <w:sz w:val="18"/>
                <w:szCs w:val="18"/>
                <w:lang w:val="en-US" w:eastAsia="zh-CN"/>
              </w:rPr>
              <w:t>41</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sz w:val="18"/>
                <w:szCs w:val="18"/>
              </w:rPr>
              <w:t>未实行注册</w:t>
            </w:r>
          </w:p>
        </w:tc>
        <w:tc>
          <w:tcPr>
            <w:tcW w:w="2146" w:type="dxa"/>
            <w:vAlign w:val="center"/>
          </w:tcPr>
          <w:p>
            <w:pPr>
              <w:jc w:val="center"/>
              <w:rPr>
                <w:rFonts w:hint="eastAsia" w:cs="Times New Roman"/>
                <w:color w:val="auto"/>
                <w:sz w:val="18"/>
                <w:szCs w:val="18"/>
                <w:lang w:eastAsia="zh-CN"/>
              </w:rPr>
            </w:pPr>
            <w:r>
              <w:rPr>
                <w:rFonts w:hint="eastAsia"/>
                <w:sz w:val="18"/>
                <w:szCs w:val="18"/>
                <w:highlight w:val="none"/>
              </w:rPr>
              <w:t>园林高级工程师</w:t>
            </w:r>
          </w:p>
        </w:tc>
        <w:tc>
          <w:tcPr>
            <w:tcW w:w="1486" w:type="dxa"/>
            <w:vAlign w:val="center"/>
          </w:tcPr>
          <w:p>
            <w:pPr>
              <w:jc w:val="center"/>
              <w:rPr>
                <w:rFonts w:hint="eastAsia" w:cs="Times New Roman"/>
                <w:color w:val="auto"/>
                <w:sz w:val="18"/>
                <w:szCs w:val="18"/>
                <w:lang w:val="en-US" w:eastAsia="zh-CN"/>
              </w:rPr>
            </w:pPr>
            <w:r>
              <w:rPr>
                <w:rFonts w:hint="eastAsia"/>
                <w:sz w:val="18"/>
                <w:szCs w:val="18"/>
                <w:highlight w:val="none"/>
                <w:lang w:val="en-US" w:eastAsia="zh-CN"/>
              </w:rPr>
              <w:t>16</w:t>
            </w:r>
          </w:p>
        </w:tc>
        <w:tc>
          <w:tcPr>
            <w:tcW w:w="1534" w:type="dxa"/>
            <w:vAlign w:val="center"/>
          </w:tcPr>
          <w:p>
            <w:pPr>
              <w:jc w:val="center"/>
              <w:rPr>
                <w:rFonts w:hint="eastAsia" w:ascii="宋体" w:hAnsi="宋体" w:cs="宋体"/>
                <w:color w:val="auto"/>
                <w:kern w:val="2"/>
                <w:sz w:val="18"/>
                <w:szCs w:val="18"/>
                <w:lang w:val="en-US" w:eastAsia="zh-CN" w:bidi="ar-SA"/>
              </w:rPr>
            </w:pPr>
            <w:r>
              <w:rPr>
                <w:rFonts w:hint="eastAsia"/>
                <w:sz w:val="18"/>
                <w:szCs w:val="18"/>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imes New Roman" w:hAnsi="Times New Roman" w:cs="Times New Roman"/>
                <w:color w:val="auto"/>
                <w:sz w:val="18"/>
                <w:szCs w:val="18"/>
                <w:lang w:val="en-US" w:eastAsia="zh-CN"/>
              </w:rPr>
            </w:pPr>
            <w:r>
              <w:rPr>
                <w:rFonts w:hint="eastAsia"/>
                <w:sz w:val="18"/>
                <w:szCs w:val="18"/>
                <w:lang w:val="en-US" w:eastAsia="zh-CN"/>
              </w:rPr>
              <w:t>环保</w:t>
            </w:r>
          </w:p>
        </w:tc>
        <w:tc>
          <w:tcPr>
            <w:tcW w:w="1203" w:type="dxa"/>
            <w:vAlign w:val="center"/>
          </w:tcPr>
          <w:p>
            <w:pPr>
              <w:jc w:val="center"/>
              <w:rPr>
                <w:rFonts w:hint="eastAsia" w:ascii="Times New Roman" w:hAnsi="Times New Roman" w:cs="Times New Roman"/>
                <w:color w:val="auto"/>
                <w:sz w:val="18"/>
                <w:szCs w:val="18"/>
              </w:rPr>
            </w:pPr>
            <w:r>
              <w:rPr>
                <w:rFonts w:hint="eastAsia"/>
                <w:sz w:val="18"/>
                <w:szCs w:val="18"/>
                <w:lang w:val="en-US" w:eastAsia="zh-CN"/>
              </w:rPr>
              <w:t>专职</w:t>
            </w:r>
          </w:p>
        </w:tc>
        <w:tc>
          <w:tcPr>
            <w:tcW w:w="1442" w:type="dxa"/>
            <w:vAlign w:val="center"/>
          </w:tcPr>
          <w:p>
            <w:pPr>
              <w:jc w:val="center"/>
              <w:rPr>
                <w:rFonts w:hint="eastAsia" w:ascii="Times New Roman" w:hAnsi="Times New Roman" w:eastAsia="宋体" w:cs="Times New Roman"/>
                <w:color w:val="auto"/>
                <w:sz w:val="18"/>
                <w:szCs w:val="18"/>
              </w:rPr>
            </w:pPr>
            <w:r>
              <w:rPr>
                <w:rFonts w:hint="eastAsia"/>
                <w:sz w:val="18"/>
                <w:szCs w:val="18"/>
                <w:lang w:val="en-US" w:eastAsia="zh-CN"/>
              </w:rPr>
              <w:t>唐美华</w:t>
            </w:r>
          </w:p>
        </w:tc>
        <w:tc>
          <w:tcPr>
            <w:tcW w:w="1027" w:type="dxa"/>
            <w:vAlign w:val="center"/>
          </w:tcPr>
          <w:p>
            <w:pPr>
              <w:jc w:val="center"/>
              <w:rPr>
                <w:rFonts w:hint="eastAsia" w:cs="Times New Roman"/>
                <w:color w:val="auto"/>
                <w:sz w:val="18"/>
                <w:szCs w:val="18"/>
                <w:lang w:eastAsia="zh-CN"/>
              </w:rPr>
            </w:pPr>
            <w:r>
              <w:rPr>
                <w:rFonts w:hint="eastAsia"/>
                <w:sz w:val="18"/>
                <w:szCs w:val="18"/>
                <w:lang w:val="en-US" w:eastAsia="zh-CN"/>
              </w:rPr>
              <w:t>女</w:t>
            </w:r>
          </w:p>
        </w:tc>
        <w:tc>
          <w:tcPr>
            <w:tcW w:w="1108" w:type="dxa"/>
            <w:vAlign w:val="center"/>
          </w:tcPr>
          <w:p>
            <w:pPr>
              <w:jc w:val="center"/>
              <w:rPr>
                <w:rFonts w:hint="eastAsia" w:cs="Times New Roman"/>
                <w:color w:val="auto"/>
                <w:sz w:val="18"/>
                <w:szCs w:val="18"/>
                <w:lang w:val="en-US" w:eastAsia="zh-CN"/>
              </w:rPr>
            </w:pPr>
            <w:r>
              <w:rPr>
                <w:rFonts w:hint="eastAsia"/>
                <w:sz w:val="18"/>
                <w:szCs w:val="18"/>
                <w:lang w:val="en-US" w:eastAsia="zh-CN"/>
              </w:rPr>
              <w:t>54</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sz w:val="18"/>
                <w:szCs w:val="18"/>
              </w:rPr>
              <w:t>未实行注册</w:t>
            </w:r>
          </w:p>
        </w:tc>
        <w:tc>
          <w:tcPr>
            <w:tcW w:w="2146" w:type="dxa"/>
            <w:vAlign w:val="center"/>
          </w:tcPr>
          <w:p>
            <w:pPr>
              <w:spacing w:line="240" w:lineRule="exact"/>
              <w:jc w:val="center"/>
              <w:rPr>
                <w:rFonts w:hint="eastAsia" w:cs="Times New Roman"/>
                <w:color w:val="auto"/>
                <w:sz w:val="18"/>
                <w:szCs w:val="18"/>
                <w:lang w:eastAsia="zh-CN"/>
              </w:rPr>
            </w:pPr>
            <w:r>
              <w:rPr>
                <w:rFonts w:hint="eastAsia"/>
                <w:sz w:val="18"/>
                <w:szCs w:val="18"/>
              </w:rPr>
              <w:t>环境保护高级工程师</w:t>
            </w:r>
          </w:p>
        </w:tc>
        <w:tc>
          <w:tcPr>
            <w:tcW w:w="1486" w:type="dxa"/>
            <w:vAlign w:val="center"/>
          </w:tcPr>
          <w:p>
            <w:pPr>
              <w:jc w:val="center"/>
              <w:rPr>
                <w:rFonts w:hint="eastAsia" w:cs="Times New Roman"/>
                <w:color w:val="auto"/>
                <w:sz w:val="18"/>
                <w:szCs w:val="18"/>
                <w:lang w:val="en-US" w:eastAsia="zh-CN"/>
              </w:rPr>
            </w:pPr>
            <w:r>
              <w:rPr>
                <w:rFonts w:hint="eastAsia"/>
                <w:sz w:val="18"/>
                <w:szCs w:val="18"/>
                <w:lang w:val="en-US" w:eastAsia="zh-CN"/>
              </w:rPr>
              <w:t>25</w:t>
            </w:r>
          </w:p>
        </w:tc>
        <w:tc>
          <w:tcPr>
            <w:tcW w:w="1534" w:type="dxa"/>
            <w:vAlign w:val="center"/>
          </w:tcPr>
          <w:p>
            <w:pPr>
              <w:jc w:val="center"/>
              <w:rPr>
                <w:rFonts w:hint="eastAsia" w:ascii="宋体" w:hAnsi="宋体" w:cs="宋体"/>
                <w:color w:val="auto"/>
                <w:kern w:val="2"/>
                <w:sz w:val="18"/>
                <w:szCs w:val="18"/>
                <w:lang w:val="en-US" w:eastAsia="zh-CN" w:bidi="ar-SA"/>
              </w:rPr>
            </w:pPr>
            <w:r>
              <w:rPr>
                <w:rFonts w:hint="eastAsia"/>
                <w:sz w:val="18"/>
                <w:szCs w:val="18"/>
                <w:lang w:val="en-US" w:eastAsia="zh-CN"/>
              </w:rPr>
              <w:t>5</w:t>
            </w:r>
          </w:p>
        </w:tc>
      </w:tr>
    </w:tbl>
    <w:p>
      <w:pPr>
        <w:spacing w:after="468" w:afterLines="150"/>
        <w:ind w:firstLine="360" w:firstLineChars="200"/>
        <w:rPr>
          <w:rFonts w:hint="eastAsia" w:ascii="方正小标宋简体" w:hAnsi="方正小标宋简体" w:eastAsia="方正小标宋简体"/>
          <w:b w:val="0"/>
          <w:bCs/>
          <w:sz w:val="44"/>
          <w:szCs w:val="44"/>
          <w:lang w:eastAsia="zh-CN"/>
        </w:rPr>
        <w:sectPr>
          <w:pgSz w:w="16838" w:h="11906" w:orient="landscape"/>
          <w:pgMar w:top="1800" w:right="1440" w:bottom="1800" w:left="1440" w:header="851" w:footer="992" w:gutter="0"/>
          <w:cols w:space="425" w:num="1"/>
          <w:docGrid w:type="lines" w:linePitch="312" w:charSpace="0"/>
        </w:sectPr>
      </w:pPr>
      <w:r>
        <w:rPr>
          <w:rFonts w:ascii="Times New Roman" w:hAnsi="Times New Roman"/>
          <w:sz w:val="18"/>
          <w:szCs w:val="18"/>
        </w:rPr>
        <w:t>注：1.人数填写为：总人数－60周岁以下人数；3.“结构（cx）”人数为结构专业超限高层审查人数；3.“合计”人数不计“结构（cx）”人数</w:t>
      </w:r>
    </w:p>
    <w:p>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outlineLvl w:val="9"/>
        <w:rPr>
          <w:rFonts w:hint="eastAsia" w:ascii="方正小标宋简体" w:hAnsi="方正小标宋简体" w:eastAsia="方正小标宋简体" w:cs="Times New Roman"/>
          <w:b w:val="0"/>
          <w:bCs/>
          <w:sz w:val="44"/>
          <w:szCs w:val="44"/>
          <w:highlight w:val="none"/>
          <w:lang w:eastAsia="zh-CN"/>
        </w:rPr>
      </w:pPr>
      <w:r>
        <w:rPr>
          <w:rFonts w:hint="eastAsia" w:ascii="方正小标宋简体" w:hAnsi="方正小标宋简体" w:eastAsia="方正小标宋简体"/>
          <w:b w:val="0"/>
          <w:bCs/>
          <w:sz w:val="44"/>
          <w:szCs w:val="44"/>
          <w:lang w:val="en-US" w:eastAsia="zh-CN"/>
        </w:rPr>
        <w:t>广东承源工程咨询有限公司</w:t>
      </w:r>
      <w:r>
        <w:rPr>
          <w:rFonts w:hint="eastAsia" w:ascii="方正小标宋简体" w:hAnsi="方正小标宋简体" w:eastAsia="方正小标宋简体" w:cs="Times New Roman"/>
          <w:b w:val="0"/>
          <w:bCs/>
          <w:sz w:val="44"/>
          <w:szCs w:val="44"/>
          <w:highlight w:val="none"/>
          <w:lang w:eastAsia="zh-CN"/>
        </w:rPr>
        <w:t>审查人员业绩</w:t>
      </w:r>
    </w:p>
    <w:tbl>
      <w:tblPr>
        <w:tblStyle w:val="11"/>
        <w:tblW w:w="1403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217"/>
        <w:gridCol w:w="4144"/>
        <w:gridCol w:w="1406"/>
        <w:gridCol w:w="61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姓 名</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完成年月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项  目  名  称（至少5项）</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项目规模</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对应规模的项目特征描述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李晓静</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2015年9月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新城昆山长江路东侧S2地块</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大型，总建筑面积10万平方米，18~21层住宅，高65.1米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2016年2月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上海远洋杨行镇西城区北城G-2-1地块住宅项目</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大型，总建筑面积40万平方米，18~21层住宅，高67.2米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2016年7月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宁波红星国际广场</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大型，单体建筑面积24.5万平方米，33层住宅、商业综合体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2016年12月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上海金融基地酒店</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大型，总建筑面积83750平方米，五星级酒店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2017年5月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兰州东湖广场</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超限</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超限高层，高146米，单体建筑面积17.3万平方米。酒店、办公、商场大型城市综合体，扭转不规则、构件间断、底层大堂楼板挑空处局部穿层柱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潘瑜</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2016年5月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金辉·世界城地块三期 A-6 #楼</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大型：地下一、二层战时为人防地下室，平时为附属储藏室，地上一层为物业办公室，二至三十四层为住宅，建筑面积 26133.79平方米，建筑高度 99.05 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2016年12月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金科·世界城12#楼</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大型：地下一层为附属储藏室，地上一、二层为商业网点，三至三十三层为住宅，建筑面积28976.65 平方米，建筑高度99.25 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2016年2月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中铁二十局集团有限公司中心医院外科大楼</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大型：地下一层为本楼附属小汽车库及设备用房，地上一至五层为门诊用房，六层为手术部及ICU，七至二十层为住院部，建筑面积 54429.71 平方米，建筑高度82.150 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2016年9月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西安恒大都市广场（居住小区）7#楼</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大型：地下一、二层为地下小汽车库一部分，地上为三十三层住宅，建筑面积地上 46293.16 平方米，建筑高度98.6 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2015年8月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西安悦荟广场（大型SHOPPING MALL）</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大型：地下二、三层为地下小汽车库一部分，地下一层为，人防及部分商业，地上一至八层为综合商业体，有服装、餐饮、电影院等多种功能。单体的总建筑面积约 12 万平方米，建筑高度32.6 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汤丽</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2000年11月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大连福佳华东人家（住宅宿舍）</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大型，总建筑面积32.5万平方米，建筑层数为24-30层的高层住宅，最高96.6米。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2001年5月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大连海事大学体育馆（公共建筑）</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大型，单体建筑面积5.8万平方米, 集体育训练及大连海事大学水上救生训练为一体 ，功能复杂，安全度要求很高。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2002年6月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大连医科大学新建校区（公共建筑）</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大型，总建筑面积35万平方米，建筑高度62米。教学楼教学楼单体面积3.6万平方米、实验楼、公寓、后勤办公、体育场馆为一体的综合校区。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2003年3月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大连中心客运站（公共建筑）</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大型，单体建筑8.8万平方米, 建筑高度52米。交通流线复杂，建筑造型独特，大跨度加悬挑。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2006年8月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大连瓦房店市邮电大厦（公共建筑）</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大型，单体建筑面积15万平方米，建筑高度60米，框剪结构，设计复杂的高层写字楼。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孙晶岩</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2020年2月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新疆大连弘源购物广场项目</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单体建筑面积 12.81 万平方米，地下三层，地上八层，建筑高度 52 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2019年1月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新建门诊、住院楼</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地下2层；地上15层，建筑高度 57.20 米，建筑总面积 11.59 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2016年7月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普兰店区海天妇婴医院</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地下一层，地上九层，建筑高度 56 米，单体建筑面积 4.03 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2012年11月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南科大厦A.B座</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地下一层，地上二十三层，建筑高度 99.55 米，建筑面积8.86 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2010年11月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大连开发区西山小区拆迁改造工程05区（F04、F05、F15-22）</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地下1层，地上 32 层住宅，建筑高度 98.3 米，建筑总面积 21.19 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李晓静</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2015年9月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新城昆山长江路东侧S2地块</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大型，总建筑面积10万平方米，18~21层住宅，高65.1米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2016年12月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上海远洋杨行镇西城区北城G-2-1地块住宅项目</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大型，总建筑面积40万平方米，18~21层住宅，高67.2米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2016年7月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宁波红星国际广场</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大型，单体建筑面积24.5万平方米，33层住宅、商业综合体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2016年12月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上海金融基地酒店</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大型，总建筑面积83750平方米，五星级酒店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2017年5月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兰州东湖广场（cx)</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超限</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大型，超限高层，高146米，单体建筑面积17.3万平方米。酒店、办公、商场大型城市综合体，扭转不规则、构件间断、底层大堂楼板挑空处局部穿层柱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张宁</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2006年12月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永丰余造纸（扬州）有限公司年产 20 万吨牛皮箱纸板及年产 15 万吨瓦楞原纸工程</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大型（20万吨/年投资5亿），跨度36米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2006年12月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永丰余造纸（扬州）有限公司配套年产 20 万吨牛皮箱纸板及年产 15 万吨瓦楞原纸工程 热电站工程</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大型（40MW机组，投资额3亿），最大跨度40米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2007年11月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丹阳市长丰造纸厂年产 30万吨包装纸工程 热电车间</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大型，多层厂房（30万吨/年，投资4.7亿），跨度48米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2012年10月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玖龙纸业 (泉州) 有限公司热电厂及垃圾焚烧处理工程</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大型，多层厂房（含120米集束套筒烟囱），跨度36米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2018年10月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玖龙纸业 (沈阳) 有限公司 3x380t/h 热电联产项目一期工程</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大型（含150米集束套筒烟囱），跨度42米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2018年5月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湖南省军民融合科技创新产业园（东区）项目（cx）</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超限</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超限高层，建筑面积地上10.2万平方米，地下6.42万平方米，地上33层，主要屋面高139.7米。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刘莲妹</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2010年7月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汕头市澄海区莲阳桥闸重建工程主、副厂房</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大型，多层厂房,技术要求复杂，吊车吨位33吨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2009年7月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惠东县西枝江惠东水利枢纽工程主、副厂房</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大型，多层厂房,技术要求复杂，吊车吨位55吨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2001年9月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广州地铁二号线首期工程磨碟沙站</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大型，公共建筑，复杂地下工程，建筑面积约 23000 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2000年7月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广东省商业学院教学综合楼</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大型，公共建筑，单体建筑面积约 21000 平方米，高度54.8米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1994年3月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广东省林业厅、广州市精神病院门诊综合楼</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大型，公共建筑，单体建筑面积约 25000 平方米，高度51.6米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郜东明</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2014年8月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江门外海二期项目</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大型，总建筑面积133483 平方米，建筑高度 98.6 米，31层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2014年4月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长岭居YH-A3-0地块项目</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大型，总建筑面积7.39 万平方米，32 层，地下室面积3.6 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2013年5月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湛江机电学校设计</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大型，总建筑面积18万平方米，大型公建，实训楼单体建筑面积5 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2014年4月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仁怀市人民医院整体迁建项目</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大型，总建筑面积14.16 万 平方米，大型公建，住院部单体建筑面积 4.8 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2015年3月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湛江君临世纪广场项目（cx）</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超限</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大型，超限高层，总建筑面积 32.62 万平方米，建筑高度119.55 米，超限特征为：扭转不规则、凹凸不规则、构件间断。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汤丽</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2002年10月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台湾大成(大连)食品系列厂区（公共建筑）</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大型，建筑面积35万平方米，最大跨度36米，最大单体建筑面积4.2万平方米，技术要求复杂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2004年8月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唐山市商贸中心（公共建筑）</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大型，单体建筑面积12万平方米，建筑高度97米，钢筋混凝土框架剪力墙结构。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2005年3月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大连保税区宝钢物流厂区（公共建筑）</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大型，建筑面积15万平方米。主厂房跨度为48米，最大单体建筑面积3.6万平方米，工艺流程及其技术要求复杂。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2008年4月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辽宁中医药大学大连校区（公共建筑）</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大型，建筑面积24万平方米，建筑高度55米。教学楼单体面积3.6万平方米、实验楼、公寓楼、办公楼、体育场馆等为一体的综合校区。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2007年12月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大连海事大学学术交流中心（100米以上超高工程cx）</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大型，建筑面积24万平方米，建筑高度160米，集五星级酒店、酒店式公寓、高级餐饮、会议、写字楼等综合体的超高层建筑。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崔惠明</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2015年12月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苏州市轨道交通4号线及支线工程  溪秀路站</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复杂地下工程、地下空间总建筑面积21493平方米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2015年12月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苏州市轨道交通4号线及支线工程  邵昂路站</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复杂地下工程、地下空间总建筑面积20389平方米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2018年11月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徐州轨道交通1号线工程施工设计 徐州火车站</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复杂地下工程、地下空间总建筑面积20681平方米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2016年8月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徐州轨道交通1号线工程施工设计 徐州火车站（3号线部分）</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复杂地下工程、地下空间总建筑面积20751平方米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2019年10月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广州轨道交通12号线工程施工设计 二沙岛站</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复杂地下工程、地下空间总建筑面积28542平方米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2018年10月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广州轨道交通12号线工程施工设计官训站</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复杂地下工程、地下空间总建筑面积20869平方米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项祖平</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2010年6月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德阳市地税局综合楼</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大型：公共建筑，单体建筑面积3.2万平方米，18层，高58.6米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2011年5月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中国酒都五星级酒店</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大型，单体公建，单体建筑面积35000平方米，建筑高度51.3米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2010年11月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香颂湖别墅小区地下室</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大型：地下工程；地下一层建筑面积3.5万平方米。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2011年7月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吉祥千禧小区</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大型，住宅小区，总建筑面积175455平方米，最高楼为22层，其中小区地下室建筑面12800平方米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2010年8月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温江市尚都商住楼</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大型：地上最高30层，建筑高度91.6米，单体建筑面积3.1万平方米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田秀芬</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2020年3月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绥化诚园1#高层</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大型，地上25层单体建筑面积25604.30平方米，高度78.20米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2020年4月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沈阳华发新城</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大型，住宅小区，总建筑面积约18万平方米，地上最高层数33层，高96.8米。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2021年4月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蘭园一期1#住宅楼</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大型，居住建筑，地上25层单体建筑面积23145.96平方米高度78.80米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2019年11月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保利大都会</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大型，住宅小区，总建筑面积24万平方米，地上最高层数34层，高98.8米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2021年9月</w:t>
            </w:r>
          </w:p>
        </w:tc>
        <w:tc>
          <w:tcPr>
            <w:tcW w:w="41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庆安县鑫鹏嘉园</w:t>
            </w:r>
          </w:p>
        </w:tc>
        <w:tc>
          <w:tcPr>
            <w:tcW w:w="14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大型，地上25层单体建筑面积23460.62平方米，高度79.10米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41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4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61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李朝辉</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2015年4月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西中岛应急管理中心工程设计</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大型，单体建筑面积5.2万平方米，化工产业园综合体，高78.6米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2015年4月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保华旺苑项目商务公建及住宅工程</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大型，单体建筑面积5.6604万平方米，地下室面积1.5万平方米，高95米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2014年3月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长兴岛客运交通枢纽二期</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大型，单体建筑面积2.8048万平方米，地下室面积1.2万平方米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2012年1月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辽阳市公安局业务技术用房</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大型，单体建筑面积4.0208万平方米，综合楼，高84米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2011年9月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星海湾金融商务区XH-18号地块（悦泰湾里）</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大型，单体建筑面积3.1680万平方米，商住楼，高97米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蔡虹</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2007年3月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燕川污水处理厂配套污水管网(一期、二期)工程</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大型，排水工程，管网设计，最大管径DN2400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2007年11月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沙井污水处理厂(一期)尾水排放管道工程</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大型，排水工程，污水管网，最大管径DN2200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2008年1月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深圳市沙田污水处理厂工程</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大型，排水工程，处理厂处理量：11万立方米/日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2012年5月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东明大道(广深高速~光明园区)宝安段排水管网工程</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大型，排水工程，管网设计，最大管径为DN1800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2012年12月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西双版纳国际旅游度假区道路及排水管网工程</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大型，排水管网工程，管网最大管径DN2000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袁玮</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2015年5月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青岛国际啤酒城改造项目一、二期</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总建筑面积36万平方米，高度89.4米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2013年7月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昊龙国际大厦</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总建筑面积约4.5万平方米，高度98.8米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2015年8月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青岛银海学校</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总建筑面积8.6万平方米，高度99.3米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2013年6月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董家口港区航运服务设施项目－通关中心</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总建筑面积6.87万平方米，公共建筑，高度69.9米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2014年11月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青岛科技大学人才公寓项目</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总建筑面积11.4万平方米；高度83.12米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2015年2月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中交顺河片区项目</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总建筑面积46万平方米；高度77.25米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姚玉新</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2014年4月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抚远万事利家园F#</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单体建筑面积为25683.20平方米，30层，高度96米。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2015年8月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江山居住区（东兴城）项目设计</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总建筑面积为248515.20平方米，31层，高度98.6米。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2016年2月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桦南县悦城广场综合体</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大型综合体，单体建筑面积为72879.02平方米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2017年7月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哈尔滨铁路局驻佳木斯东风区职工家属区物业维修改造项目设计</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单体建筑面积为49256平方米，29层，高度89.8米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2018年5月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佳木斯市中心医院改扩建项目</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综合性医院单体建筑面积为21996平方米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2019年8月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2019年向阳区老旧小区改造工程设计项目</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单体建筑面积为42368.8平方米，30层，高度95.8米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张健</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2012年9月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水磨镇城市排水工程和郭家坝安置地避险场所建设项目</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大型，给水管网约3000 米，管径DN1800；排水管约2300 米，管径DN2400。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2009年9月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额敏县二支河牧场供水管网工程</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大型，净水厂，处理能力：30 万立方米/日。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2013年10月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沙雅县城区排水管网改扩建工程</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大型，处理厂，处理能力 15 万立方米/日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2009年12月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后郭炼油厂改造扩建工程</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大型：污水处理厂，污水处理能力 12 万立方米/日。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2010年9月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辽原石油化工厂改建工程</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大型，污水处理厂，污水处理能力 15 万立方米/日。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王慧</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2008年8月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烟台喜来登大酒店</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总建筑面积63629平方米；地下1层，地上6层，建筑高度23.6米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2010年2月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大连国际会议中心</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总建筑面积约14.68万平方米；地下1层，地上4层，建筑高度59米。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2011年12月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宁德万达酒店项目机电工程</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总建筑面积4.17万平方米，地下2层，地下17层，建筑高度78.68米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2011年9月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香炉礁物流园区建设项目（百年港湾奥特莱斯项目）C1C2区</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总建筑面积86770平方米；地下1层，地上27层，建筑高度92.8米。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2012年2月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东港区G01地块项目</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总建筑面积17.2万平方米；高度163.4米； 地下2层，地上44层。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曹静云</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2012年8月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中国瓷都－总部经济创业城（公共建筑）（地下工程）</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大型，建筑面积27.8万平方米（含3.6万平方米地下室）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2013年3月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惠州五金机电综合市场（五区）-1#、-2#仓库）（公共建筑）</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大型，总建筑面积4.8万平方米，其中机电车间单体面积2.2万平方米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2013年8月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惠州市粤东鞋材市场有限公司   （公共建筑）</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大型，总建筑面积8.9万平方米，其中综合楼单体面积2.6万平方米。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2014年7月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惠州市泛生中药饮片有限公司厂区冻库（公共建筑）</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大型，总建筑面积3.9万平方米，其单体2.3万平方米的主体冷库技术要求复杂。多层厂房，跨度40米。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2014年3月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新风蔬菜批发市场冻库         （公共建筑）</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大型，建筑面积3.5万平方米，其中2.1万平方米的单体冷库技术要求复杂，跨度42米。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林增龙</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2017年12月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苏地2017-WG-10号地块项目</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大型（住宅小区）高层住宅，总建筑面积13.0万平方米，地下面积2.98万平方米，25层，最高82.5米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2018年4月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梦幻嘉善一期（含体验中心）</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大型（公建）多层商业，单体建筑面积8.04万平方米，地下面积2.72万平方米，8层，最高31.1米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2018年6月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太湖新城（松陵镇）WJ-J-2016-046地块商业用房项目</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大型（公建）高层商业，总建面积4.98万平方米，地下面积1.2万平方米，14层，最高84.3米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2017年6月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苏州工业园区73046地块住宅项目（四期二区）</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大型（住宅小区）高层住宅，总建筑面积7.68万平方米，地下面积1.47万平方米，28层，最高93.3米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2020年5月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苏地2011-B-55号A地块二期项目</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大型（公建）高层商业，总建筑面积16.43万平方米，地下面积4.97万平方米，最大单体4.22万平方米，26层，最高85.6米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程京川</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2010年5月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滕州海上明月住宅小区</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总建筑面积15万平方米，29层，96.6米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2010年10月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滕州市城建威尼斯庄园一区</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总建筑面积15万平方米，30层，高度96米；地下室两层，面积为2.6万平方米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2011年1月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滕州市城建威尼斯庄园二区</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总建筑面积20万平方米，31层，98米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2009年12月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滕州和谐康城小区</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总建筑面积15万平方米，29层，96.6米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2011年3月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滕州碧水云天小区</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总建筑面积30万平方米，31层，98米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2011年8月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滕州大同天下小区</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总建筑面积20万平方米，32层，99.8米；地下室两层，2.3万平方米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郜东明</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2016年2月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荣盛华府二期</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用地面积32350平方米，地下一层，地上3栋30~32层商住楼、2栋商业楼，工程重要性等级为一级。中等复杂场地，岩土工程勘察等级为甲级。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2015年10月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三亚蘭园一期</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用地面积49172平方米，建筑面积万130043平方米，地下二层，地上6栋28层住宅楼、2层商业裙楼，工程重要性等级为一级。岩土工程勘察等级为甲级。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2015年9月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岭上苑</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用地面积58130平方米，29层商住楼、商业裙楼、地下二层，工程重要性等级为一级。中等复杂场地，岩土工程勘察等级为甲级。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2015年8月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火车站片区傅屯嘉园一期</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31~32层商住楼5栋，3层联排住宅34栋，2层商业1栋，多层住宅地下室2层，高层住宅地下室3层。工程重要性等级为一级，岩土工程勘察等级为甲级。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2015年6月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 xml:space="preserve">云熙府 </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超限</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用地面积32291平方米，地上建筑由商业、商业裙楼、住宅楼（30层）、公寓（30层）、地下一层等组成，工程重要性等级为一级.中等复杂场地，等级为二级，岩土工程勘察等级为甲级。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杨洪生</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2013年2月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盛峰花园一期</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大型，用地面积23000平方米，21层商住楼、商业裙楼，高度54.40米，地下1层，工程重要性等级为一级，中等复杂场地，岩土工程勘察等级为甲级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2014年3月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绿州新元二期</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大型，用地面积31246平方米，地上5栋24层商住楼，高度73.80米，工程重要性等级为一级，岩土工程勘察等级为甲级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2015年4月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城市花园二期</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大型，用地面积38504平方米，地上23层，高度69.00米，工程重要性等级为一级，岩土工程勘察等级为甲级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2015年1月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丽湖新苑</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大型，用地面积45760平方米，地上28层，高度86.40米，地下一层，工程重要性等级为一级，岩土工程勘察等级为甲级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2014年7月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世纪经典三期</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大型，用地面积42351平方米，26层，高度为78.00米，工程重要性等级为一级，中等复杂场地，岩土工程勘察等级为甲级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范建川</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2006年3月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深圳市宝安区松柏路改造工程</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大型，城市主干道，全长22.235公里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2006年8月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深圳市宝安区宝石路扩建工程</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大型，城市主干道，全长6.28公里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2006年12月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深圳市平地上輋桥改建工程</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大型，大桥桥总长154米，最大单跨50米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2007年9月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深圳港西部疏港道路工程</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大型，城市主干道，全长17.8公里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2007年9月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布龙路（S360核龙线）龙景立交至龙华段城市公路改造工程</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大型，城市主干道，全长6.0公里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田亮</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2016年12月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卫工北街小北一路横跨卫工明渠建桥工程</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大型，单跨68米，横断面宽22米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2017年3月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辽阳市襄平贸易城人行过街天桥</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大型，单跨120米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2017年7月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沈辽路（兴隆大天地）人行过街天桥</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大型，桥总长118米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2017年2月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沈阳市东塔跨浑河桥工程</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大型，工程全长1290米，其中主桥长400米，引桥长400米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2018年1月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兴城海河大桥</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大型，总长 332米，主桥宽30.5米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赵常清</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2016年9月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城北工业区拓展0#路跨黄海大道桥梁工程 （2号桥）</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大型，80跨度（米）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2016年12月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大连小窑湾国际商务区5-2号路跨卧龙河桥桥梁工程</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大型，总长114（米）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2017年3月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周水子河（鹏辉）跨河桥工程项目</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大型，新建桥梁单跨51米，桥梁宽度25.5米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2017年4月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大连亮甲店工业区23号路跨青云河桥梁设计</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大型，桥梁全长105.20米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2018年3月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卧龙湾5-2号路跨翔凤河桥梁工程</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大型，单跨106米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吴俊义</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2017年7月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长春市四环路道路改造</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城市主干道，总长13.6公里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2017年5月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长春市吉林大路</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为城市主干道，采用双向十车道。总长19公里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2018年2月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硅谷大街延长线</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双喇叭型互通，全长4260米，宽度40米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2018年1月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景阳大路道路工程</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全苜蓿叶型，全长13.7公里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2018年7月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西部快速路前进大街段</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城市快速路，总长18.6公里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董丽艳</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2017年3月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成都市三环路琉璃立交桥建设工程改造</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大型，城市互通立交桥，最大单跨跨径49米，钢箱连续梁桥，桥梁总长2187米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2017年8月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宣汉县滨湖路一号大桥建设项目</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大型，最大单跨跨径30米，预应力混凝土小箱梁桥，桥梁全长610.8米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2016年5月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bookmarkStart w:id="0" w:name="_GoBack"/>
            <w:bookmarkEnd w:id="0"/>
            <w:r>
              <w:rPr>
                <w:rFonts w:hint="eastAsia" w:asciiTheme="majorEastAsia" w:hAnsiTheme="majorEastAsia" w:eastAsiaTheme="majorEastAsia" w:cstheme="majorEastAsia"/>
                <w:i w:val="0"/>
                <w:color w:val="000000"/>
                <w:kern w:val="0"/>
                <w:sz w:val="20"/>
                <w:szCs w:val="20"/>
                <w:u w:val="none"/>
                <w:lang w:val="en-US" w:eastAsia="zh-CN" w:bidi="ar"/>
              </w:rPr>
              <w:t>康定地震灾后重建市政类项目冷碛镇大桥建设工程</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大型，最大单跨跨径40米，预应力混凝土连续梁桥，桥梁总长126.94米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2016年12月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资中县凤凰大道东延线九龙峡大桥及连接线建设工程</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大型，最大单跨跨径70米，下承式钢筋混凝土拱桥，桥梁总长112米，道路全长282米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2016年6月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西乡县牧马河上渡景观廊桥工程</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大型，跨径9×27米，钢筋混凝土空腹式板拱桥，桥梁全长256.2米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张洪孝</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2017年9月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北一路快速路建设工程(一期）</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大型，城市快速路，总长5.1千米,双向6车道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2017年2月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兴工北街（小北二东路-珠江桥下铁路）桥梁工程</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大型，总长149米,最大单跨跨径43.5米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2018年5月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建设东路（南五桥东桥头--应昌街）桥梁工程</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大型，总长1623米，最大单跨跨径60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2018年12月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佳木斯市城区路桥工程和平街（先锋路-胜利路）桥梁工程</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大型，总长356米，最大单跨跨径48米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2019年7月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云龙湖跨浑河桥接线路（桂花街北延）新建桥梁工程</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大型，桥梁总长200米，最大单跨45米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高磊</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2017年5月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环岛路东段桥涵工程</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大型，总长238米，最大单跨60米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2016年11月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东陵路高架桥工程--沈抚立交桥至东陵收费站段高架桥（第4标段）</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大型，总长290米，最大单跨50米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2018年5月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轩兴四路西段建设项目</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大型，城市主干路，道路全长2105米，宽36米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2017年10月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富源六号路道路工程</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大型，城市主干路，道路全长4202米，道路宽40米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2016年12月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江滨南路（南安段）二期工程</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大型，城市主干路，道路全长2635米，宽42米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石云雪</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2018年8月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中国移动苏州研发中心三期工程设计项目</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办公园区，技术要求复杂,投资额3000万元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2017年3月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京杭大运河苏州段堤防加固工程吴江区应急段项目</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城市滨水景观、省级景区规划设计，投资额4200万元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2016年8月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如皋市如城街道宁荣新城翠湖苑景观工程项目</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小区景观（含屋顶花园、室内花园）投资额2800万元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2018年7月</w:t>
            </w:r>
          </w:p>
        </w:tc>
        <w:tc>
          <w:tcPr>
            <w:tcW w:w="41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丹阳晓墟河河道景观提升工程</w:t>
            </w:r>
          </w:p>
        </w:tc>
        <w:tc>
          <w:tcPr>
            <w:tcW w:w="14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城市滨水景观，投资额4600万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41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4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61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2013年3月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山东枣庄清御园大酒店景观工程</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度假村，四星酒店景观，投资额3800万元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马军</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2018年3月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长春保利河道公园景观项目</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总投资2750万元，大型公园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2018年7月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吉林松花江滨江公园项目</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总投资2920万元，城市滨水景观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2018年5月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长春市净月度假会议中心景观项目</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总投资4830万元，度假村完整设计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2018年7月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长春市南湖公园东南尽端湿地公园景观</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总投资5786万元，技术要求复杂的湿地公园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2019年4月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长春万科惠斯勒山体公园景观</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总投资2530万元，省级风景区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唐美华</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2017年5月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旅顺口区生活垃圾转运站</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大型，转运站，处理量800吨/日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2018年6月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合肥市瑶海区生活垃圾填埋工程</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大型，卫生填埋工程，处理量650吨/日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2016年3月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黄山市农村生活垃圾治理项目-黄山区中心转运站</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大型，转运站，处理量600吨/日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2015年2月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黄山市农村生活垃圾治理项目-休宁中心转运站</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大型，转运站，处理量500吨/日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ajorEastAsia" w:hAnsiTheme="majorEastAsia" w:eastAsiaTheme="majorEastAsia" w:cstheme="majorEastAsia"/>
                <w:i w:val="0"/>
                <w:color w:val="000000"/>
                <w:sz w:val="20"/>
                <w:szCs w:val="20"/>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2014年5月</w:t>
            </w:r>
          </w:p>
        </w:tc>
        <w:tc>
          <w:tcPr>
            <w:tcW w:w="4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阜新市生活垃圾填埋新建工程</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w:t>
            </w:r>
          </w:p>
        </w:tc>
        <w:tc>
          <w:tcPr>
            <w:tcW w:w="6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sz w:val="20"/>
                <w:szCs w:val="20"/>
                <w:u w:val="none"/>
              </w:rPr>
            </w:pPr>
            <w:r>
              <w:rPr>
                <w:rFonts w:hint="eastAsia" w:asciiTheme="majorEastAsia" w:hAnsiTheme="majorEastAsia" w:eastAsiaTheme="majorEastAsia" w:cstheme="majorEastAsia"/>
                <w:i w:val="0"/>
                <w:color w:val="000000"/>
                <w:kern w:val="0"/>
                <w:sz w:val="20"/>
                <w:szCs w:val="20"/>
                <w:u w:val="none"/>
                <w:lang w:val="en-US" w:eastAsia="zh-CN" w:bidi="ar"/>
              </w:rPr>
              <w:t>大型，卫生填埋工程，处理量800吨/日</w:t>
            </w:r>
          </w:p>
        </w:tc>
      </w:tr>
    </w:tbl>
    <w:p>
      <w:pPr>
        <w:pStyle w:val="2"/>
        <w:rPr>
          <w:rFonts w:hint="eastAsia"/>
          <w:lang w:eastAsia="zh-CN"/>
        </w:rPr>
      </w:pPr>
    </w:p>
    <w:p>
      <w:pPr>
        <w:pStyle w:val="2"/>
        <w:rPr>
          <w:rFonts w:hint="eastAsia"/>
          <w:lang w:eastAsia="zh-CN"/>
        </w:rPr>
      </w:pPr>
    </w:p>
    <w:p>
      <w:pPr>
        <w:pStyle w:val="2"/>
        <w:rPr>
          <w:rFonts w:hint="eastAsia"/>
          <w:lang w:eastAsia="zh-CN"/>
        </w:rPr>
      </w:pPr>
    </w:p>
    <w:p>
      <w:pPr>
        <w:rPr>
          <w:rFonts w:hint="eastAsia" w:ascii="方正小标宋简体" w:hAnsi="方正小标宋简体" w:eastAsia="方正小标宋简体"/>
          <w:b w:val="0"/>
          <w:bCs/>
          <w:sz w:val="44"/>
          <w:szCs w:val="44"/>
          <w:lang w:eastAsia="zh-CN"/>
        </w:rPr>
        <w:sectPr>
          <w:pgSz w:w="16838" w:h="11906" w:orient="landscape"/>
          <w:pgMar w:top="1800" w:right="1440" w:bottom="1800" w:left="1440" w:header="851" w:footer="992" w:gutter="0"/>
          <w:cols w:space="425" w:num="1"/>
          <w:docGrid w:type="lines" w:linePitch="312" w:charSpace="0"/>
        </w:sectPr>
      </w:pPr>
    </w:p>
    <w:p>
      <w:pPr>
        <w:pStyle w:val="3"/>
        <w:keepNext w:val="0"/>
        <w:keepLines w:val="0"/>
        <w:pageBreakBefore w:val="0"/>
        <w:widowControl w:val="0"/>
        <w:kinsoku/>
        <w:wordWrap/>
        <w:overflowPunct/>
        <w:topLinePunct w:val="0"/>
        <w:autoSpaceDE/>
        <w:autoSpaceDN/>
        <w:bidi w:val="0"/>
        <w:adjustRightInd/>
        <w:snapToGrid/>
        <w:spacing w:line="20" w:lineRule="exact"/>
        <w:textAlignment w:val="auto"/>
        <w:rPr>
          <w:rFonts w:hint="eastAsia"/>
          <w:lang w:val="en-US" w:eastAsia="zh-CN"/>
        </w:rPr>
      </w:pPr>
    </w:p>
    <w:sectPr>
      <w:type w:val="continuous"/>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roman"/>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ˎ̥">
    <w:altName w:val="汉仪新人文宋简"/>
    <w:panose1 w:val="00000000000000000000"/>
    <w:charset w:val="00"/>
    <w:family w:val="roman"/>
    <w:pitch w:val="default"/>
    <w:sig w:usb0="00000000" w:usb1="00000000" w:usb2="00000000" w:usb3="00000000" w:csb0="00040001" w:csb1="00000000"/>
  </w:font>
  <w:font w:name="Tahoma">
    <w:altName w:val="DejaVu Sans"/>
    <w:panose1 w:val="020B0604030504040204"/>
    <w:charset w:val="00"/>
    <w:family w:val="swiss"/>
    <w:pitch w:val="default"/>
    <w:sig w:usb0="00000000" w:usb1="00000000" w:usb2="00000029" w:usb3="00000000" w:csb0="000101FF"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新人文宋简">
    <w:panose1 w:val="00020600040101010101"/>
    <w:charset w:val="86"/>
    <w:family w:val="auto"/>
    <w:pitch w:val="default"/>
    <w:sig w:usb0="A00002BF" w:usb1="1ACF7CFA" w:usb2="00000016"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bordersDoNotSurroundHeader w:val="false"/>
  <w:bordersDoNotSurroundFooter w:val="false"/>
  <w:documentProtection w:enforcement="0"/>
  <w:defaultTabStop w:val="420"/>
  <w:drawingGridVerticalSpacing w:val="159"/>
  <w:displayHorizontalDrawingGridEvery w:val="1"/>
  <w:displayVerticalDrawingGridEvery w:val="1"/>
  <w:noPunctuationKerning w:val="true"/>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yZDYzZjBiMmU3NWRjZWExODk4YjZlZWQ5MTZlODYifQ=="/>
  </w:docVars>
  <w:rsids>
    <w:rsidRoot w:val="00172A27"/>
    <w:rsid w:val="0010731F"/>
    <w:rsid w:val="006B363C"/>
    <w:rsid w:val="008E24CE"/>
    <w:rsid w:val="00966AB1"/>
    <w:rsid w:val="00C02625"/>
    <w:rsid w:val="00C76953"/>
    <w:rsid w:val="010E25C7"/>
    <w:rsid w:val="012E5169"/>
    <w:rsid w:val="017C1EEB"/>
    <w:rsid w:val="019D7AC1"/>
    <w:rsid w:val="01BC37FC"/>
    <w:rsid w:val="01CA6854"/>
    <w:rsid w:val="01D972FB"/>
    <w:rsid w:val="01F77D98"/>
    <w:rsid w:val="021E0CD1"/>
    <w:rsid w:val="023C572A"/>
    <w:rsid w:val="023D203E"/>
    <w:rsid w:val="02507AD3"/>
    <w:rsid w:val="027A09E2"/>
    <w:rsid w:val="02890E1F"/>
    <w:rsid w:val="028C1C3D"/>
    <w:rsid w:val="02986CC6"/>
    <w:rsid w:val="02BA46F5"/>
    <w:rsid w:val="02F61FA7"/>
    <w:rsid w:val="03203A67"/>
    <w:rsid w:val="03304904"/>
    <w:rsid w:val="0373314B"/>
    <w:rsid w:val="043B4B6D"/>
    <w:rsid w:val="04574BBD"/>
    <w:rsid w:val="04942085"/>
    <w:rsid w:val="04B40D9A"/>
    <w:rsid w:val="04BB45C9"/>
    <w:rsid w:val="04F37BF6"/>
    <w:rsid w:val="04FA3A13"/>
    <w:rsid w:val="05370A85"/>
    <w:rsid w:val="056129D8"/>
    <w:rsid w:val="05B6711F"/>
    <w:rsid w:val="05DF570F"/>
    <w:rsid w:val="05E0364F"/>
    <w:rsid w:val="062E4E50"/>
    <w:rsid w:val="064B3147"/>
    <w:rsid w:val="06AA27D7"/>
    <w:rsid w:val="072A2722"/>
    <w:rsid w:val="07555A2D"/>
    <w:rsid w:val="077B30B6"/>
    <w:rsid w:val="07EF2E7E"/>
    <w:rsid w:val="07FB5D4B"/>
    <w:rsid w:val="08016C47"/>
    <w:rsid w:val="085D0662"/>
    <w:rsid w:val="087924FA"/>
    <w:rsid w:val="08B63D5F"/>
    <w:rsid w:val="08D204A9"/>
    <w:rsid w:val="08E339E3"/>
    <w:rsid w:val="09922C26"/>
    <w:rsid w:val="09C20B21"/>
    <w:rsid w:val="09CB3EEB"/>
    <w:rsid w:val="09E44908"/>
    <w:rsid w:val="0A1A67B7"/>
    <w:rsid w:val="0A4645CA"/>
    <w:rsid w:val="0C377954"/>
    <w:rsid w:val="0C7D19FC"/>
    <w:rsid w:val="0CFE1155"/>
    <w:rsid w:val="0CFF77D0"/>
    <w:rsid w:val="0D2116B1"/>
    <w:rsid w:val="0D240BCC"/>
    <w:rsid w:val="0D6C7382"/>
    <w:rsid w:val="0DBB1EAC"/>
    <w:rsid w:val="0E1E294E"/>
    <w:rsid w:val="0E2612A2"/>
    <w:rsid w:val="0E271A16"/>
    <w:rsid w:val="0F8916B9"/>
    <w:rsid w:val="0FBA7FD0"/>
    <w:rsid w:val="0FF99AB3"/>
    <w:rsid w:val="10151CC3"/>
    <w:rsid w:val="10390029"/>
    <w:rsid w:val="106E202E"/>
    <w:rsid w:val="107271CD"/>
    <w:rsid w:val="10A369D7"/>
    <w:rsid w:val="10FA24AA"/>
    <w:rsid w:val="11290DE0"/>
    <w:rsid w:val="112F2C66"/>
    <w:rsid w:val="11306DF5"/>
    <w:rsid w:val="1149652C"/>
    <w:rsid w:val="11BE35D4"/>
    <w:rsid w:val="11D3635A"/>
    <w:rsid w:val="11D95A29"/>
    <w:rsid w:val="1228082A"/>
    <w:rsid w:val="123F1561"/>
    <w:rsid w:val="126208C2"/>
    <w:rsid w:val="12F465EA"/>
    <w:rsid w:val="12F77294"/>
    <w:rsid w:val="130C0294"/>
    <w:rsid w:val="132D433B"/>
    <w:rsid w:val="135160C6"/>
    <w:rsid w:val="136D633D"/>
    <w:rsid w:val="138C260D"/>
    <w:rsid w:val="13943FE4"/>
    <w:rsid w:val="13A42ED2"/>
    <w:rsid w:val="13AA4EAD"/>
    <w:rsid w:val="143353C1"/>
    <w:rsid w:val="1445486A"/>
    <w:rsid w:val="144A2D0F"/>
    <w:rsid w:val="14AA0F86"/>
    <w:rsid w:val="15516EF6"/>
    <w:rsid w:val="1553096F"/>
    <w:rsid w:val="157F458B"/>
    <w:rsid w:val="15912242"/>
    <w:rsid w:val="16345B2D"/>
    <w:rsid w:val="16AE7455"/>
    <w:rsid w:val="16D57034"/>
    <w:rsid w:val="16E6E541"/>
    <w:rsid w:val="170D761B"/>
    <w:rsid w:val="17192763"/>
    <w:rsid w:val="171A7C30"/>
    <w:rsid w:val="177D0E5D"/>
    <w:rsid w:val="178075BF"/>
    <w:rsid w:val="1799C467"/>
    <w:rsid w:val="17AB3FCB"/>
    <w:rsid w:val="17B56576"/>
    <w:rsid w:val="17CF05D8"/>
    <w:rsid w:val="17EB9B28"/>
    <w:rsid w:val="17FF69CA"/>
    <w:rsid w:val="18213832"/>
    <w:rsid w:val="18250AF1"/>
    <w:rsid w:val="187F44B1"/>
    <w:rsid w:val="188C6080"/>
    <w:rsid w:val="18D624FB"/>
    <w:rsid w:val="19484E4C"/>
    <w:rsid w:val="195171EF"/>
    <w:rsid w:val="199D06FE"/>
    <w:rsid w:val="19A56052"/>
    <w:rsid w:val="19E40C3A"/>
    <w:rsid w:val="19FF7A4B"/>
    <w:rsid w:val="1A2B5EB4"/>
    <w:rsid w:val="1A720505"/>
    <w:rsid w:val="1A994A5E"/>
    <w:rsid w:val="1AA75E9D"/>
    <w:rsid w:val="1AB611C7"/>
    <w:rsid w:val="1AB67BF8"/>
    <w:rsid w:val="1AD77542"/>
    <w:rsid w:val="1B6F7F9B"/>
    <w:rsid w:val="1BF525FC"/>
    <w:rsid w:val="1C322C25"/>
    <w:rsid w:val="1C4D2C09"/>
    <w:rsid w:val="1C5A1496"/>
    <w:rsid w:val="1C723F6C"/>
    <w:rsid w:val="1CB1239F"/>
    <w:rsid w:val="1CD8108C"/>
    <w:rsid w:val="1D03421E"/>
    <w:rsid w:val="1D9B6316"/>
    <w:rsid w:val="1DA97BF3"/>
    <w:rsid w:val="1DE35E71"/>
    <w:rsid w:val="1DE43017"/>
    <w:rsid w:val="1E2D64F4"/>
    <w:rsid w:val="1E4856D3"/>
    <w:rsid w:val="1E801182"/>
    <w:rsid w:val="1EB93B37"/>
    <w:rsid w:val="1EC60FC9"/>
    <w:rsid w:val="1ED173FA"/>
    <w:rsid w:val="1EEB7AB7"/>
    <w:rsid w:val="1EEEDA78"/>
    <w:rsid w:val="1EFA51E0"/>
    <w:rsid w:val="1EFF5D37"/>
    <w:rsid w:val="1F0D6C08"/>
    <w:rsid w:val="1F2D2E4C"/>
    <w:rsid w:val="1F3DC7FB"/>
    <w:rsid w:val="1F863EAF"/>
    <w:rsid w:val="1F9B339E"/>
    <w:rsid w:val="1F9FD2C9"/>
    <w:rsid w:val="1FB7749E"/>
    <w:rsid w:val="1FBF62EF"/>
    <w:rsid w:val="1FDD8B6A"/>
    <w:rsid w:val="1FF79A98"/>
    <w:rsid w:val="200C3695"/>
    <w:rsid w:val="202740F3"/>
    <w:rsid w:val="202D25B2"/>
    <w:rsid w:val="20C4222B"/>
    <w:rsid w:val="20E72962"/>
    <w:rsid w:val="21006DBD"/>
    <w:rsid w:val="21095843"/>
    <w:rsid w:val="216A228C"/>
    <w:rsid w:val="21721709"/>
    <w:rsid w:val="21760338"/>
    <w:rsid w:val="21966920"/>
    <w:rsid w:val="21A123FE"/>
    <w:rsid w:val="22472ACA"/>
    <w:rsid w:val="224D59B2"/>
    <w:rsid w:val="228C69C6"/>
    <w:rsid w:val="22B242A7"/>
    <w:rsid w:val="22B40B19"/>
    <w:rsid w:val="236034B2"/>
    <w:rsid w:val="236D30A8"/>
    <w:rsid w:val="238C640B"/>
    <w:rsid w:val="23DC42FF"/>
    <w:rsid w:val="23E8600A"/>
    <w:rsid w:val="23F310A7"/>
    <w:rsid w:val="23FF1887"/>
    <w:rsid w:val="240639E8"/>
    <w:rsid w:val="243A0419"/>
    <w:rsid w:val="243F69B9"/>
    <w:rsid w:val="244F2331"/>
    <w:rsid w:val="245B0FA0"/>
    <w:rsid w:val="24A67887"/>
    <w:rsid w:val="24BB61FB"/>
    <w:rsid w:val="24CF521F"/>
    <w:rsid w:val="251645D9"/>
    <w:rsid w:val="252F7F8D"/>
    <w:rsid w:val="25341832"/>
    <w:rsid w:val="25725625"/>
    <w:rsid w:val="25852A33"/>
    <w:rsid w:val="25BA4CE3"/>
    <w:rsid w:val="25CE7664"/>
    <w:rsid w:val="260F25EA"/>
    <w:rsid w:val="26494DF4"/>
    <w:rsid w:val="265838E3"/>
    <w:rsid w:val="266925B6"/>
    <w:rsid w:val="267DCDB1"/>
    <w:rsid w:val="269A2408"/>
    <w:rsid w:val="26D11D4E"/>
    <w:rsid w:val="26E06FA8"/>
    <w:rsid w:val="270F46F2"/>
    <w:rsid w:val="27305CB3"/>
    <w:rsid w:val="273F09CC"/>
    <w:rsid w:val="274D3771"/>
    <w:rsid w:val="276356F6"/>
    <w:rsid w:val="27D71847"/>
    <w:rsid w:val="27FE8AF7"/>
    <w:rsid w:val="27FF0945"/>
    <w:rsid w:val="282D4EA6"/>
    <w:rsid w:val="283101E2"/>
    <w:rsid w:val="28366954"/>
    <w:rsid w:val="285042DB"/>
    <w:rsid w:val="285B459C"/>
    <w:rsid w:val="28ED70B6"/>
    <w:rsid w:val="29396A82"/>
    <w:rsid w:val="298E4D0B"/>
    <w:rsid w:val="2A19258C"/>
    <w:rsid w:val="2A4B60E2"/>
    <w:rsid w:val="2A71673D"/>
    <w:rsid w:val="2A93259D"/>
    <w:rsid w:val="2B1F0D0A"/>
    <w:rsid w:val="2B6A01FB"/>
    <w:rsid w:val="2B8B741C"/>
    <w:rsid w:val="2B8C54FC"/>
    <w:rsid w:val="2BBD3679"/>
    <w:rsid w:val="2BF05B44"/>
    <w:rsid w:val="2C000F58"/>
    <w:rsid w:val="2C0A671B"/>
    <w:rsid w:val="2C120089"/>
    <w:rsid w:val="2C2ED5C9"/>
    <w:rsid w:val="2C565613"/>
    <w:rsid w:val="2C706DDC"/>
    <w:rsid w:val="2C7B24ED"/>
    <w:rsid w:val="2C7B483A"/>
    <w:rsid w:val="2CD30A7A"/>
    <w:rsid w:val="2D061195"/>
    <w:rsid w:val="2D5E5593"/>
    <w:rsid w:val="2DA60C5E"/>
    <w:rsid w:val="2DAC7314"/>
    <w:rsid w:val="2DB00867"/>
    <w:rsid w:val="2DCF540E"/>
    <w:rsid w:val="2DDD38CC"/>
    <w:rsid w:val="2DEF3779"/>
    <w:rsid w:val="2E586CE4"/>
    <w:rsid w:val="2E6018E3"/>
    <w:rsid w:val="2E699C88"/>
    <w:rsid w:val="2E6A68CD"/>
    <w:rsid w:val="2EE734F3"/>
    <w:rsid w:val="2EFDC3CA"/>
    <w:rsid w:val="2F040995"/>
    <w:rsid w:val="2F2D061A"/>
    <w:rsid w:val="2F380B9A"/>
    <w:rsid w:val="2F7F12D8"/>
    <w:rsid w:val="2FBD4536"/>
    <w:rsid w:val="2FBFF403"/>
    <w:rsid w:val="30441248"/>
    <w:rsid w:val="30CD0276"/>
    <w:rsid w:val="31281103"/>
    <w:rsid w:val="316FCE56"/>
    <w:rsid w:val="31E53D4B"/>
    <w:rsid w:val="31F75418"/>
    <w:rsid w:val="31FB52BF"/>
    <w:rsid w:val="32337AB0"/>
    <w:rsid w:val="32373B67"/>
    <w:rsid w:val="325159C4"/>
    <w:rsid w:val="327F43C3"/>
    <w:rsid w:val="329A6D4E"/>
    <w:rsid w:val="330A591D"/>
    <w:rsid w:val="33223A71"/>
    <w:rsid w:val="334D3D2F"/>
    <w:rsid w:val="3350047D"/>
    <w:rsid w:val="339B76FF"/>
    <w:rsid w:val="33C828DF"/>
    <w:rsid w:val="33F73BEE"/>
    <w:rsid w:val="34356167"/>
    <w:rsid w:val="34511E39"/>
    <w:rsid w:val="34513B17"/>
    <w:rsid w:val="34723AD9"/>
    <w:rsid w:val="34B3020E"/>
    <w:rsid w:val="34CA7565"/>
    <w:rsid w:val="350D3D55"/>
    <w:rsid w:val="351D5CDB"/>
    <w:rsid w:val="35553302"/>
    <w:rsid w:val="35AC6A13"/>
    <w:rsid w:val="35BC0905"/>
    <w:rsid w:val="35D076C4"/>
    <w:rsid w:val="36886938"/>
    <w:rsid w:val="369972AF"/>
    <w:rsid w:val="36F628CC"/>
    <w:rsid w:val="373F80DC"/>
    <w:rsid w:val="37815705"/>
    <w:rsid w:val="37B36FAC"/>
    <w:rsid w:val="37BD6AFD"/>
    <w:rsid w:val="37F70B6C"/>
    <w:rsid w:val="37FB5753"/>
    <w:rsid w:val="37FE29E2"/>
    <w:rsid w:val="37FF59EE"/>
    <w:rsid w:val="388A494B"/>
    <w:rsid w:val="38A16EAE"/>
    <w:rsid w:val="38CE1722"/>
    <w:rsid w:val="38EA6C39"/>
    <w:rsid w:val="38EF1BCA"/>
    <w:rsid w:val="391A640D"/>
    <w:rsid w:val="394D4BA9"/>
    <w:rsid w:val="3A1B2A4C"/>
    <w:rsid w:val="3AAF25A7"/>
    <w:rsid w:val="3AC7601C"/>
    <w:rsid w:val="3ADA4865"/>
    <w:rsid w:val="3ADFE1DF"/>
    <w:rsid w:val="3AEF7506"/>
    <w:rsid w:val="3AFD65C2"/>
    <w:rsid w:val="3AFF7B74"/>
    <w:rsid w:val="3B206559"/>
    <w:rsid w:val="3B273243"/>
    <w:rsid w:val="3B5BB6C9"/>
    <w:rsid w:val="3B6EFA83"/>
    <w:rsid w:val="3B9B679F"/>
    <w:rsid w:val="3B9FA7F3"/>
    <w:rsid w:val="3BA32E12"/>
    <w:rsid w:val="3BD42C28"/>
    <w:rsid w:val="3BE36EC9"/>
    <w:rsid w:val="3BFE71B1"/>
    <w:rsid w:val="3C563533"/>
    <w:rsid w:val="3C5D609D"/>
    <w:rsid w:val="3C7F2718"/>
    <w:rsid w:val="3CE03E49"/>
    <w:rsid w:val="3CEA33D1"/>
    <w:rsid w:val="3D453325"/>
    <w:rsid w:val="3D485297"/>
    <w:rsid w:val="3D563AB0"/>
    <w:rsid w:val="3D710703"/>
    <w:rsid w:val="3D7C6D72"/>
    <w:rsid w:val="3D7F00D5"/>
    <w:rsid w:val="3DA303C3"/>
    <w:rsid w:val="3DB32087"/>
    <w:rsid w:val="3DC550C7"/>
    <w:rsid w:val="3DED4987"/>
    <w:rsid w:val="3DFE170F"/>
    <w:rsid w:val="3E450256"/>
    <w:rsid w:val="3E6E6C83"/>
    <w:rsid w:val="3E6F3FD2"/>
    <w:rsid w:val="3E7F3B4C"/>
    <w:rsid w:val="3EBB3466"/>
    <w:rsid w:val="3EBF23A9"/>
    <w:rsid w:val="3EC10946"/>
    <w:rsid w:val="3EDE731C"/>
    <w:rsid w:val="3EEC0585"/>
    <w:rsid w:val="3F3F73CD"/>
    <w:rsid w:val="3F691227"/>
    <w:rsid w:val="3F6F18C6"/>
    <w:rsid w:val="3F75659A"/>
    <w:rsid w:val="3F7763CE"/>
    <w:rsid w:val="3F7B5D09"/>
    <w:rsid w:val="3F7F2201"/>
    <w:rsid w:val="3F7F6D50"/>
    <w:rsid w:val="3F940DF3"/>
    <w:rsid w:val="3FB915C4"/>
    <w:rsid w:val="3FBE8F22"/>
    <w:rsid w:val="3FBF6838"/>
    <w:rsid w:val="3FDB3EEF"/>
    <w:rsid w:val="3FED36AF"/>
    <w:rsid w:val="3FFB11DB"/>
    <w:rsid w:val="3FFF35B9"/>
    <w:rsid w:val="40187524"/>
    <w:rsid w:val="40613EC3"/>
    <w:rsid w:val="40884C35"/>
    <w:rsid w:val="40AC11C3"/>
    <w:rsid w:val="40E524F9"/>
    <w:rsid w:val="40EB782E"/>
    <w:rsid w:val="41136E92"/>
    <w:rsid w:val="413E08C6"/>
    <w:rsid w:val="4157334C"/>
    <w:rsid w:val="41C34A58"/>
    <w:rsid w:val="42264542"/>
    <w:rsid w:val="427B2420"/>
    <w:rsid w:val="42BB03FD"/>
    <w:rsid w:val="42D76F3E"/>
    <w:rsid w:val="432905E2"/>
    <w:rsid w:val="433C2FC7"/>
    <w:rsid w:val="438C6F99"/>
    <w:rsid w:val="43A93C7A"/>
    <w:rsid w:val="43DC0C99"/>
    <w:rsid w:val="43E25B13"/>
    <w:rsid w:val="43E37176"/>
    <w:rsid w:val="43F8390B"/>
    <w:rsid w:val="442E489A"/>
    <w:rsid w:val="44684191"/>
    <w:rsid w:val="44972C41"/>
    <w:rsid w:val="44BE5250"/>
    <w:rsid w:val="45064999"/>
    <w:rsid w:val="45A17A28"/>
    <w:rsid w:val="45D86376"/>
    <w:rsid w:val="462673F6"/>
    <w:rsid w:val="468F369D"/>
    <w:rsid w:val="46AB19A8"/>
    <w:rsid w:val="46D41EC2"/>
    <w:rsid w:val="46E54706"/>
    <w:rsid w:val="46E9421E"/>
    <w:rsid w:val="46F404A3"/>
    <w:rsid w:val="471B3B6C"/>
    <w:rsid w:val="476236CE"/>
    <w:rsid w:val="47AB2BB7"/>
    <w:rsid w:val="47C47D3D"/>
    <w:rsid w:val="47D26BEC"/>
    <w:rsid w:val="48081183"/>
    <w:rsid w:val="485A44B7"/>
    <w:rsid w:val="487964F0"/>
    <w:rsid w:val="489D608C"/>
    <w:rsid w:val="490C297B"/>
    <w:rsid w:val="491C5D30"/>
    <w:rsid w:val="498508D2"/>
    <w:rsid w:val="49A224A1"/>
    <w:rsid w:val="49A87EB1"/>
    <w:rsid w:val="49B0440C"/>
    <w:rsid w:val="49FFD522"/>
    <w:rsid w:val="4A0A5DAD"/>
    <w:rsid w:val="4AAC5041"/>
    <w:rsid w:val="4B191F9B"/>
    <w:rsid w:val="4B3252A1"/>
    <w:rsid w:val="4B615BEE"/>
    <w:rsid w:val="4B79D015"/>
    <w:rsid w:val="4BA6001F"/>
    <w:rsid w:val="4BE16C52"/>
    <w:rsid w:val="4BF55C0C"/>
    <w:rsid w:val="4BFC0F94"/>
    <w:rsid w:val="4BFE57D7"/>
    <w:rsid w:val="4C3A46B4"/>
    <w:rsid w:val="4C3D2EC4"/>
    <w:rsid w:val="4C9A05F8"/>
    <w:rsid w:val="4CBA248F"/>
    <w:rsid w:val="4CE043F0"/>
    <w:rsid w:val="4CE73F9F"/>
    <w:rsid w:val="4CEF2FE9"/>
    <w:rsid w:val="4D2F42DA"/>
    <w:rsid w:val="4D545EF3"/>
    <w:rsid w:val="4D97FFC8"/>
    <w:rsid w:val="4DBFF146"/>
    <w:rsid w:val="4DE3CB3D"/>
    <w:rsid w:val="4E161E2D"/>
    <w:rsid w:val="4E7FD219"/>
    <w:rsid w:val="4EAB1D1E"/>
    <w:rsid w:val="4ECB229F"/>
    <w:rsid w:val="4F690E8C"/>
    <w:rsid w:val="4FBEC977"/>
    <w:rsid w:val="4FDF177A"/>
    <w:rsid w:val="4FFE3F5D"/>
    <w:rsid w:val="4FFF515B"/>
    <w:rsid w:val="503E9997"/>
    <w:rsid w:val="50560FBB"/>
    <w:rsid w:val="51066C35"/>
    <w:rsid w:val="51110BF5"/>
    <w:rsid w:val="5181744E"/>
    <w:rsid w:val="51B788BB"/>
    <w:rsid w:val="51CD4A41"/>
    <w:rsid w:val="51FB4F37"/>
    <w:rsid w:val="532046AE"/>
    <w:rsid w:val="535542B5"/>
    <w:rsid w:val="536A1D31"/>
    <w:rsid w:val="5377A0F8"/>
    <w:rsid w:val="53B6FDF0"/>
    <w:rsid w:val="53F20141"/>
    <w:rsid w:val="53FD29DA"/>
    <w:rsid w:val="541C420C"/>
    <w:rsid w:val="5428674C"/>
    <w:rsid w:val="54376B61"/>
    <w:rsid w:val="544B2F03"/>
    <w:rsid w:val="544B7E63"/>
    <w:rsid w:val="548E1377"/>
    <w:rsid w:val="54AA67A6"/>
    <w:rsid w:val="555B3D38"/>
    <w:rsid w:val="55C16CCC"/>
    <w:rsid w:val="55D93BA9"/>
    <w:rsid w:val="55DF11EF"/>
    <w:rsid w:val="55FF275B"/>
    <w:rsid w:val="56087AE4"/>
    <w:rsid w:val="562B6A3C"/>
    <w:rsid w:val="563C77DB"/>
    <w:rsid w:val="56625914"/>
    <w:rsid w:val="5676E052"/>
    <w:rsid w:val="56A84260"/>
    <w:rsid w:val="56CE40B3"/>
    <w:rsid w:val="56D683AE"/>
    <w:rsid w:val="56DE01A4"/>
    <w:rsid w:val="571D559A"/>
    <w:rsid w:val="574DE0E4"/>
    <w:rsid w:val="574FD478"/>
    <w:rsid w:val="577472BC"/>
    <w:rsid w:val="57799FD9"/>
    <w:rsid w:val="5793374C"/>
    <w:rsid w:val="57B212CB"/>
    <w:rsid w:val="57E248ED"/>
    <w:rsid w:val="57E3B28D"/>
    <w:rsid w:val="57F18AEB"/>
    <w:rsid w:val="57F7AEEF"/>
    <w:rsid w:val="57FB28F8"/>
    <w:rsid w:val="57FF0F17"/>
    <w:rsid w:val="58076969"/>
    <w:rsid w:val="5821394A"/>
    <w:rsid w:val="582A28FE"/>
    <w:rsid w:val="588F4FFC"/>
    <w:rsid w:val="589D6C1A"/>
    <w:rsid w:val="58B04A61"/>
    <w:rsid w:val="58D6453D"/>
    <w:rsid w:val="58DE7981"/>
    <w:rsid w:val="58F65F0D"/>
    <w:rsid w:val="5929160D"/>
    <w:rsid w:val="592B6DCA"/>
    <w:rsid w:val="593F26F7"/>
    <w:rsid w:val="595D6A2A"/>
    <w:rsid w:val="595F76BA"/>
    <w:rsid w:val="59BE47B1"/>
    <w:rsid w:val="59F79157"/>
    <w:rsid w:val="5A472F75"/>
    <w:rsid w:val="5A902107"/>
    <w:rsid w:val="5A9060D3"/>
    <w:rsid w:val="5AD174B4"/>
    <w:rsid w:val="5ADA0C3F"/>
    <w:rsid w:val="5B0168A2"/>
    <w:rsid w:val="5B264C04"/>
    <w:rsid w:val="5B46079D"/>
    <w:rsid w:val="5B9A0EA3"/>
    <w:rsid w:val="5BFC75DC"/>
    <w:rsid w:val="5BFFBAE2"/>
    <w:rsid w:val="5BFFCF9E"/>
    <w:rsid w:val="5C353FBD"/>
    <w:rsid w:val="5C373651"/>
    <w:rsid w:val="5C62416A"/>
    <w:rsid w:val="5C675281"/>
    <w:rsid w:val="5CB2049B"/>
    <w:rsid w:val="5CEE4440"/>
    <w:rsid w:val="5D420EEF"/>
    <w:rsid w:val="5D7E20A9"/>
    <w:rsid w:val="5D7F3AEB"/>
    <w:rsid w:val="5DB40E58"/>
    <w:rsid w:val="5DC51DB8"/>
    <w:rsid w:val="5DD3315F"/>
    <w:rsid w:val="5DD7474F"/>
    <w:rsid w:val="5DD777E7"/>
    <w:rsid w:val="5DEF7B4B"/>
    <w:rsid w:val="5DF67B9F"/>
    <w:rsid w:val="5DFEDD2D"/>
    <w:rsid w:val="5E1B187B"/>
    <w:rsid w:val="5E5F594C"/>
    <w:rsid w:val="5E7679F8"/>
    <w:rsid w:val="5EBFA87C"/>
    <w:rsid w:val="5EEA2CB2"/>
    <w:rsid w:val="5EED39BD"/>
    <w:rsid w:val="5F0B22AF"/>
    <w:rsid w:val="5F263649"/>
    <w:rsid w:val="5F4B7A4A"/>
    <w:rsid w:val="5F6BDF9D"/>
    <w:rsid w:val="5FAEA533"/>
    <w:rsid w:val="5FBD8441"/>
    <w:rsid w:val="5FC46DED"/>
    <w:rsid w:val="5FC7E3E1"/>
    <w:rsid w:val="5FEF1ABE"/>
    <w:rsid w:val="5FEF405C"/>
    <w:rsid w:val="5FF7A328"/>
    <w:rsid w:val="5FFC30AB"/>
    <w:rsid w:val="5FFD4743"/>
    <w:rsid w:val="5FFD80FC"/>
    <w:rsid w:val="5FFD82BD"/>
    <w:rsid w:val="601C3B87"/>
    <w:rsid w:val="60456D9A"/>
    <w:rsid w:val="60612BE7"/>
    <w:rsid w:val="60DC556D"/>
    <w:rsid w:val="61325EF4"/>
    <w:rsid w:val="61851983"/>
    <w:rsid w:val="61D747C1"/>
    <w:rsid w:val="62015E83"/>
    <w:rsid w:val="622249EB"/>
    <w:rsid w:val="62CB4B43"/>
    <w:rsid w:val="62D422D9"/>
    <w:rsid w:val="62DB4214"/>
    <w:rsid w:val="62E04B1E"/>
    <w:rsid w:val="62FBB491"/>
    <w:rsid w:val="632469C3"/>
    <w:rsid w:val="63466974"/>
    <w:rsid w:val="640C7C62"/>
    <w:rsid w:val="64261B1B"/>
    <w:rsid w:val="649B3991"/>
    <w:rsid w:val="64F81542"/>
    <w:rsid w:val="65C7702F"/>
    <w:rsid w:val="65ED2C39"/>
    <w:rsid w:val="65FE6938"/>
    <w:rsid w:val="66115D5E"/>
    <w:rsid w:val="66A70D01"/>
    <w:rsid w:val="66D4560C"/>
    <w:rsid w:val="66EEFC43"/>
    <w:rsid w:val="67327CE8"/>
    <w:rsid w:val="673EE817"/>
    <w:rsid w:val="677957A1"/>
    <w:rsid w:val="67AE2634"/>
    <w:rsid w:val="67B027AB"/>
    <w:rsid w:val="67C7F719"/>
    <w:rsid w:val="67D7D52C"/>
    <w:rsid w:val="67F671B1"/>
    <w:rsid w:val="6825035B"/>
    <w:rsid w:val="6825618F"/>
    <w:rsid w:val="687056FC"/>
    <w:rsid w:val="68767EF5"/>
    <w:rsid w:val="68771438"/>
    <w:rsid w:val="687D214D"/>
    <w:rsid w:val="689525F5"/>
    <w:rsid w:val="68A76D3C"/>
    <w:rsid w:val="68A84242"/>
    <w:rsid w:val="68B3739E"/>
    <w:rsid w:val="690E0C64"/>
    <w:rsid w:val="69731306"/>
    <w:rsid w:val="699407A3"/>
    <w:rsid w:val="69974AB2"/>
    <w:rsid w:val="69D14773"/>
    <w:rsid w:val="69EC5D5C"/>
    <w:rsid w:val="69FE0C20"/>
    <w:rsid w:val="69FE4821"/>
    <w:rsid w:val="6A487440"/>
    <w:rsid w:val="6A5D094B"/>
    <w:rsid w:val="6A7D334C"/>
    <w:rsid w:val="6AAD0626"/>
    <w:rsid w:val="6AAD6D0E"/>
    <w:rsid w:val="6AD34562"/>
    <w:rsid w:val="6B220E78"/>
    <w:rsid w:val="6B357FB0"/>
    <w:rsid w:val="6B3A6596"/>
    <w:rsid w:val="6B5A7776"/>
    <w:rsid w:val="6BB9A02B"/>
    <w:rsid w:val="6BDD7F5D"/>
    <w:rsid w:val="6BE7D8D7"/>
    <w:rsid w:val="6BF5132D"/>
    <w:rsid w:val="6BF76434"/>
    <w:rsid w:val="6BFAEFF8"/>
    <w:rsid w:val="6BFD3538"/>
    <w:rsid w:val="6C744EC8"/>
    <w:rsid w:val="6C7A155A"/>
    <w:rsid w:val="6CA7DEC4"/>
    <w:rsid w:val="6CBFCA9B"/>
    <w:rsid w:val="6CEE4266"/>
    <w:rsid w:val="6CF45ACA"/>
    <w:rsid w:val="6CF67941"/>
    <w:rsid w:val="6CFFBC74"/>
    <w:rsid w:val="6DAF7A21"/>
    <w:rsid w:val="6DBDDE0A"/>
    <w:rsid w:val="6DD6E6C6"/>
    <w:rsid w:val="6DDF640D"/>
    <w:rsid w:val="6DEFA698"/>
    <w:rsid w:val="6DFDAD01"/>
    <w:rsid w:val="6E395923"/>
    <w:rsid w:val="6E425136"/>
    <w:rsid w:val="6E7308F0"/>
    <w:rsid w:val="6E7D7F2B"/>
    <w:rsid w:val="6EA223A1"/>
    <w:rsid w:val="6F125E85"/>
    <w:rsid w:val="6F472468"/>
    <w:rsid w:val="6F543EAC"/>
    <w:rsid w:val="6F933862"/>
    <w:rsid w:val="6FB7A251"/>
    <w:rsid w:val="6FB85521"/>
    <w:rsid w:val="6FBA03FB"/>
    <w:rsid w:val="6FBF77AF"/>
    <w:rsid w:val="6FF3659A"/>
    <w:rsid w:val="6FFD0E38"/>
    <w:rsid w:val="6FFD25D6"/>
    <w:rsid w:val="700B577D"/>
    <w:rsid w:val="70346AA0"/>
    <w:rsid w:val="706046E9"/>
    <w:rsid w:val="707D0B69"/>
    <w:rsid w:val="70EF35BD"/>
    <w:rsid w:val="710F23F7"/>
    <w:rsid w:val="711639BE"/>
    <w:rsid w:val="718824CE"/>
    <w:rsid w:val="71F020FC"/>
    <w:rsid w:val="72015738"/>
    <w:rsid w:val="723D77D9"/>
    <w:rsid w:val="727FA2C7"/>
    <w:rsid w:val="729C4BE8"/>
    <w:rsid w:val="72AB6AC0"/>
    <w:rsid w:val="72F378BD"/>
    <w:rsid w:val="730F19FB"/>
    <w:rsid w:val="735658BC"/>
    <w:rsid w:val="735F52AB"/>
    <w:rsid w:val="7379734F"/>
    <w:rsid w:val="7383CFBF"/>
    <w:rsid w:val="739957EB"/>
    <w:rsid w:val="739B00E7"/>
    <w:rsid w:val="73DF75E3"/>
    <w:rsid w:val="73E557D4"/>
    <w:rsid w:val="73FBEE88"/>
    <w:rsid w:val="73FD8D84"/>
    <w:rsid w:val="74077539"/>
    <w:rsid w:val="74C24450"/>
    <w:rsid w:val="74DE25C7"/>
    <w:rsid w:val="74E33A52"/>
    <w:rsid w:val="75368779"/>
    <w:rsid w:val="755634E0"/>
    <w:rsid w:val="756E0822"/>
    <w:rsid w:val="757F3570"/>
    <w:rsid w:val="75AE7D9A"/>
    <w:rsid w:val="75B84327"/>
    <w:rsid w:val="75BDDFEF"/>
    <w:rsid w:val="75DDE555"/>
    <w:rsid w:val="75E31150"/>
    <w:rsid w:val="75EE55B6"/>
    <w:rsid w:val="75F76215"/>
    <w:rsid w:val="75FD371E"/>
    <w:rsid w:val="75FD5051"/>
    <w:rsid w:val="763F30A1"/>
    <w:rsid w:val="76567242"/>
    <w:rsid w:val="766016B9"/>
    <w:rsid w:val="766BDBCB"/>
    <w:rsid w:val="7676CC58"/>
    <w:rsid w:val="76852114"/>
    <w:rsid w:val="76D417EE"/>
    <w:rsid w:val="76DE4301"/>
    <w:rsid w:val="76ED0A13"/>
    <w:rsid w:val="76F7B93B"/>
    <w:rsid w:val="76FD1997"/>
    <w:rsid w:val="770327E8"/>
    <w:rsid w:val="772D37D9"/>
    <w:rsid w:val="773F6EB9"/>
    <w:rsid w:val="777B1405"/>
    <w:rsid w:val="777BE973"/>
    <w:rsid w:val="77A669CA"/>
    <w:rsid w:val="77A86BF8"/>
    <w:rsid w:val="77AF7008"/>
    <w:rsid w:val="77BC9300"/>
    <w:rsid w:val="77BE281C"/>
    <w:rsid w:val="77BE3292"/>
    <w:rsid w:val="77BFB1FC"/>
    <w:rsid w:val="77BFBA52"/>
    <w:rsid w:val="77D78991"/>
    <w:rsid w:val="77DD39BE"/>
    <w:rsid w:val="77DF8E2D"/>
    <w:rsid w:val="77F4DC93"/>
    <w:rsid w:val="77F62BDF"/>
    <w:rsid w:val="77F7500A"/>
    <w:rsid w:val="7857CDF1"/>
    <w:rsid w:val="786354E7"/>
    <w:rsid w:val="78F37024"/>
    <w:rsid w:val="79197886"/>
    <w:rsid w:val="7929157A"/>
    <w:rsid w:val="793F09D8"/>
    <w:rsid w:val="793F1269"/>
    <w:rsid w:val="79443810"/>
    <w:rsid w:val="7957DD4D"/>
    <w:rsid w:val="797B1EF5"/>
    <w:rsid w:val="79B1B8EE"/>
    <w:rsid w:val="79BFC727"/>
    <w:rsid w:val="79F7827C"/>
    <w:rsid w:val="7A1C2118"/>
    <w:rsid w:val="7A7EA32C"/>
    <w:rsid w:val="7AA70697"/>
    <w:rsid w:val="7ACF4660"/>
    <w:rsid w:val="7AEF9E2D"/>
    <w:rsid w:val="7B12171B"/>
    <w:rsid w:val="7B171A1E"/>
    <w:rsid w:val="7B3B0287"/>
    <w:rsid w:val="7B58039D"/>
    <w:rsid w:val="7B639887"/>
    <w:rsid w:val="7B693FD1"/>
    <w:rsid w:val="7B74305E"/>
    <w:rsid w:val="7B784910"/>
    <w:rsid w:val="7B7B0C05"/>
    <w:rsid w:val="7B7D3BF7"/>
    <w:rsid w:val="7B8B457B"/>
    <w:rsid w:val="7B9D7494"/>
    <w:rsid w:val="7BB33191"/>
    <w:rsid w:val="7BB74DF8"/>
    <w:rsid w:val="7BBA2A7C"/>
    <w:rsid w:val="7BBC6E3B"/>
    <w:rsid w:val="7BC7A9C9"/>
    <w:rsid w:val="7BCA658D"/>
    <w:rsid w:val="7BD8365D"/>
    <w:rsid w:val="7BF1D616"/>
    <w:rsid w:val="7BFD9CAC"/>
    <w:rsid w:val="7BFF64EB"/>
    <w:rsid w:val="7BFF8F46"/>
    <w:rsid w:val="7C1432F2"/>
    <w:rsid w:val="7C1A4FE8"/>
    <w:rsid w:val="7C2A47D5"/>
    <w:rsid w:val="7C6BAEA9"/>
    <w:rsid w:val="7C716EF4"/>
    <w:rsid w:val="7CAE4DAE"/>
    <w:rsid w:val="7CD7164B"/>
    <w:rsid w:val="7D39330A"/>
    <w:rsid w:val="7D675BDD"/>
    <w:rsid w:val="7D762586"/>
    <w:rsid w:val="7D834FBB"/>
    <w:rsid w:val="7D863D79"/>
    <w:rsid w:val="7DAA0A3C"/>
    <w:rsid w:val="7DAB5A3F"/>
    <w:rsid w:val="7DAFC7D4"/>
    <w:rsid w:val="7DB5324D"/>
    <w:rsid w:val="7DBE7DDE"/>
    <w:rsid w:val="7DCFCBE4"/>
    <w:rsid w:val="7DDF462F"/>
    <w:rsid w:val="7DDFD46C"/>
    <w:rsid w:val="7DE784C5"/>
    <w:rsid w:val="7DF769D7"/>
    <w:rsid w:val="7DFBD9E6"/>
    <w:rsid w:val="7DFE559C"/>
    <w:rsid w:val="7DFEBA93"/>
    <w:rsid w:val="7DFF7C69"/>
    <w:rsid w:val="7E1F8704"/>
    <w:rsid w:val="7EA75757"/>
    <w:rsid w:val="7EAF3636"/>
    <w:rsid w:val="7EBF4BA0"/>
    <w:rsid w:val="7ECF3837"/>
    <w:rsid w:val="7ED3882D"/>
    <w:rsid w:val="7EDE33CB"/>
    <w:rsid w:val="7EDF6DDA"/>
    <w:rsid w:val="7EDFAA0B"/>
    <w:rsid w:val="7EE1084A"/>
    <w:rsid w:val="7EE8292E"/>
    <w:rsid w:val="7EEF3A7B"/>
    <w:rsid w:val="7F0657E2"/>
    <w:rsid w:val="7F1951B2"/>
    <w:rsid w:val="7F3696BD"/>
    <w:rsid w:val="7F3A560B"/>
    <w:rsid w:val="7F3F20D7"/>
    <w:rsid w:val="7F434CC4"/>
    <w:rsid w:val="7F478200"/>
    <w:rsid w:val="7F579186"/>
    <w:rsid w:val="7F6BB9EF"/>
    <w:rsid w:val="7F76205F"/>
    <w:rsid w:val="7F7A665B"/>
    <w:rsid w:val="7F7C96A1"/>
    <w:rsid w:val="7F7D58EC"/>
    <w:rsid w:val="7F7ED191"/>
    <w:rsid w:val="7F7F9760"/>
    <w:rsid w:val="7F7FC488"/>
    <w:rsid w:val="7F9D08B5"/>
    <w:rsid w:val="7F9F4AC7"/>
    <w:rsid w:val="7FA16B6D"/>
    <w:rsid w:val="7FABCFD8"/>
    <w:rsid w:val="7FAD2CF1"/>
    <w:rsid w:val="7FAFCC57"/>
    <w:rsid w:val="7FB9BBED"/>
    <w:rsid w:val="7FBCB8A4"/>
    <w:rsid w:val="7FBD9F55"/>
    <w:rsid w:val="7FBEDF79"/>
    <w:rsid w:val="7FC75C2E"/>
    <w:rsid w:val="7FD5D957"/>
    <w:rsid w:val="7FD91AB4"/>
    <w:rsid w:val="7FD9E862"/>
    <w:rsid w:val="7FDEEA96"/>
    <w:rsid w:val="7FDF53D3"/>
    <w:rsid w:val="7FDF838E"/>
    <w:rsid w:val="7FDFBE07"/>
    <w:rsid w:val="7FE755D7"/>
    <w:rsid w:val="7FE907C4"/>
    <w:rsid w:val="7FEF3205"/>
    <w:rsid w:val="7FEF730E"/>
    <w:rsid w:val="7FF118C9"/>
    <w:rsid w:val="7FF2EA01"/>
    <w:rsid w:val="7FF59C48"/>
    <w:rsid w:val="7FFAFE6B"/>
    <w:rsid w:val="7FFB664F"/>
    <w:rsid w:val="7FFB6773"/>
    <w:rsid w:val="7FFDD549"/>
    <w:rsid w:val="7FFF2E26"/>
    <w:rsid w:val="7FFF4B2F"/>
    <w:rsid w:val="7FFFBB2D"/>
    <w:rsid w:val="85FDA75E"/>
    <w:rsid w:val="923D5133"/>
    <w:rsid w:val="94DD7B0C"/>
    <w:rsid w:val="9536C1AF"/>
    <w:rsid w:val="9679CCD8"/>
    <w:rsid w:val="97F3D4C9"/>
    <w:rsid w:val="9D4B5CFF"/>
    <w:rsid w:val="9DDF4C9F"/>
    <w:rsid w:val="9DE68B30"/>
    <w:rsid w:val="9DEE246B"/>
    <w:rsid w:val="9FBF8717"/>
    <w:rsid w:val="9FCF96BE"/>
    <w:rsid w:val="9FDBB5B3"/>
    <w:rsid w:val="A37E16AE"/>
    <w:rsid w:val="A3F9BCC4"/>
    <w:rsid w:val="A6FE1991"/>
    <w:rsid w:val="A73E334A"/>
    <w:rsid w:val="A773F52E"/>
    <w:rsid w:val="A7BF2469"/>
    <w:rsid w:val="A7DEBDD6"/>
    <w:rsid w:val="A9EF8E27"/>
    <w:rsid w:val="AD458869"/>
    <w:rsid w:val="AD8F4260"/>
    <w:rsid w:val="ADDD22FF"/>
    <w:rsid w:val="AE9B393C"/>
    <w:rsid w:val="AED94107"/>
    <w:rsid w:val="AEEFC718"/>
    <w:rsid w:val="AEFBA735"/>
    <w:rsid w:val="AEFF7A0F"/>
    <w:rsid w:val="AF9EC66D"/>
    <w:rsid w:val="AFD70FF2"/>
    <w:rsid w:val="AFDF798E"/>
    <w:rsid w:val="AFEC2408"/>
    <w:rsid w:val="AFFF8621"/>
    <w:rsid w:val="B3CF133D"/>
    <w:rsid w:val="B3D771F0"/>
    <w:rsid w:val="B3FF0379"/>
    <w:rsid w:val="B4FF5E10"/>
    <w:rsid w:val="B54B9D90"/>
    <w:rsid w:val="B5BA38B1"/>
    <w:rsid w:val="B5FFA147"/>
    <w:rsid w:val="B77BE72E"/>
    <w:rsid w:val="B79B489D"/>
    <w:rsid w:val="B7B8AA71"/>
    <w:rsid w:val="B7DE9CA2"/>
    <w:rsid w:val="B7DFCEAB"/>
    <w:rsid w:val="B7E10E24"/>
    <w:rsid w:val="B7EFE1B5"/>
    <w:rsid w:val="B7F6A981"/>
    <w:rsid w:val="B94B22E9"/>
    <w:rsid w:val="BA7B23C6"/>
    <w:rsid w:val="BAFFCD34"/>
    <w:rsid w:val="BBCA073B"/>
    <w:rsid w:val="BCB3D3F6"/>
    <w:rsid w:val="BCF77FDC"/>
    <w:rsid w:val="BCFEA4C3"/>
    <w:rsid w:val="BDDFF2E4"/>
    <w:rsid w:val="BDEC2B2C"/>
    <w:rsid w:val="BDF62657"/>
    <w:rsid w:val="BDFD12AB"/>
    <w:rsid w:val="BDFFAFCB"/>
    <w:rsid w:val="BEB2FF80"/>
    <w:rsid w:val="BF3FB32B"/>
    <w:rsid w:val="BF79B7BC"/>
    <w:rsid w:val="BF7E5D05"/>
    <w:rsid w:val="BF7F40FB"/>
    <w:rsid w:val="BF9F0BB0"/>
    <w:rsid w:val="BFB75D4C"/>
    <w:rsid w:val="BFBBDB30"/>
    <w:rsid w:val="BFDD6C8F"/>
    <w:rsid w:val="BFF32D62"/>
    <w:rsid w:val="BFF5CBEA"/>
    <w:rsid w:val="BFF74CC1"/>
    <w:rsid w:val="BFF91796"/>
    <w:rsid w:val="BFFB707B"/>
    <w:rsid w:val="BFFF447C"/>
    <w:rsid w:val="BFFFC038"/>
    <w:rsid w:val="C235DEE7"/>
    <w:rsid w:val="C6B96B6B"/>
    <w:rsid w:val="CBB7F9BA"/>
    <w:rsid w:val="CDF773A5"/>
    <w:rsid w:val="CDFDCC28"/>
    <w:rsid w:val="CDFFFBCF"/>
    <w:rsid w:val="CE6F09B6"/>
    <w:rsid w:val="CEFE6412"/>
    <w:rsid w:val="CF7F5CEF"/>
    <w:rsid w:val="CFBD257B"/>
    <w:rsid w:val="CFD7DCED"/>
    <w:rsid w:val="CFF61D1C"/>
    <w:rsid w:val="D2C608D3"/>
    <w:rsid w:val="D343C06A"/>
    <w:rsid w:val="D3DF853E"/>
    <w:rsid w:val="D49E925A"/>
    <w:rsid w:val="D67C4135"/>
    <w:rsid w:val="D6BF43FA"/>
    <w:rsid w:val="D8BAA349"/>
    <w:rsid w:val="D8EBB199"/>
    <w:rsid w:val="DAFF0F61"/>
    <w:rsid w:val="DB5E7AC0"/>
    <w:rsid w:val="DB67CBDA"/>
    <w:rsid w:val="DBEE5F48"/>
    <w:rsid w:val="DC5FDC58"/>
    <w:rsid w:val="DDE94CFA"/>
    <w:rsid w:val="DDE9719E"/>
    <w:rsid w:val="DDF8CE7B"/>
    <w:rsid w:val="DDF8EF12"/>
    <w:rsid w:val="DDFAE13C"/>
    <w:rsid w:val="DE67AFBC"/>
    <w:rsid w:val="DE7BD793"/>
    <w:rsid w:val="DEBB86D9"/>
    <w:rsid w:val="DEFE30C0"/>
    <w:rsid w:val="DEFFB381"/>
    <w:rsid w:val="DF3ECF69"/>
    <w:rsid w:val="DF6DA0C3"/>
    <w:rsid w:val="DF7D20D7"/>
    <w:rsid w:val="DF9D9D99"/>
    <w:rsid w:val="DFB74DC9"/>
    <w:rsid w:val="DFB91D5B"/>
    <w:rsid w:val="DFBD4BD7"/>
    <w:rsid w:val="DFBEF6D6"/>
    <w:rsid w:val="DFCF8ED6"/>
    <w:rsid w:val="DFFAA551"/>
    <w:rsid w:val="DFFB2C01"/>
    <w:rsid w:val="DFFCC5E3"/>
    <w:rsid w:val="DFFCCCAF"/>
    <w:rsid w:val="DFFF18F2"/>
    <w:rsid w:val="DFFFD6EB"/>
    <w:rsid w:val="DFFFEBB9"/>
    <w:rsid w:val="E1FE872C"/>
    <w:rsid w:val="E57FA808"/>
    <w:rsid w:val="E5FD5EFE"/>
    <w:rsid w:val="E67F83C9"/>
    <w:rsid w:val="E685D1F9"/>
    <w:rsid w:val="E6BB7E40"/>
    <w:rsid w:val="E763FCC8"/>
    <w:rsid w:val="E7F75949"/>
    <w:rsid w:val="E7FB7609"/>
    <w:rsid w:val="E7FEC5FE"/>
    <w:rsid w:val="E8CFC3D3"/>
    <w:rsid w:val="E8DD5138"/>
    <w:rsid w:val="E8F6FF8E"/>
    <w:rsid w:val="EA9FA91A"/>
    <w:rsid w:val="EADE8C46"/>
    <w:rsid w:val="EAF9AF99"/>
    <w:rsid w:val="EAFB0159"/>
    <w:rsid w:val="EBAA76BA"/>
    <w:rsid w:val="EBFF6FE9"/>
    <w:rsid w:val="EBFFF49E"/>
    <w:rsid w:val="ECBFD6DE"/>
    <w:rsid w:val="ECFF4B00"/>
    <w:rsid w:val="ECFFC37F"/>
    <w:rsid w:val="ED6E3591"/>
    <w:rsid w:val="EDF92797"/>
    <w:rsid w:val="EDFEA945"/>
    <w:rsid w:val="EE0FCC81"/>
    <w:rsid w:val="EEFDBB7A"/>
    <w:rsid w:val="EF3BDB39"/>
    <w:rsid w:val="EF5164BB"/>
    <w:rsid w:val="EF5DFD82"/>
    <w:rsid w:val="EF7E9B28"/>
    <w:rsid w:val="EF7FB9FD"/>
    <w:rsid w:val="EF8A88B0"/>
    <w:rsid w:val="EFB5B6CA"/>
    <w:rsid w:val="EFCBB994"/>
    <w:rsid w:val="EFEAD3CC"/>
    <w:rsid w:val="EFEE7924"/>
    <w:rsid w:val="EFF642C0"/>
    <w:rsid w:val="EFFF36BB"/>
    <w:rsid w:val="EFFF8227"/>
    <w:rsid w:val="F37F2D70"/>
    <w:rsid w:val="F3BA62F4"/>
    <w:rsid w:val="F3BB371D"/>
    <w:rsid w:val="F4BF114D"/>
    <w:rsid w:val="F5753CB4"/>
    <w:rsid w:val="F57ABC27"/>
    <w:rsid w:val="F5956C3C"/>
    <w:rsid w:val="F5BFB027"/>
    <w:rsid w:val="F5DB8D68"/>
    <w:rsid w:val="F5EE2210"/>
    <w:rsid w:val="F5F7B404"/>
    <w:rsid w:val="F5FF5631"/>
    <w:rsid w:val="F66D2286"/>
    <w:rsid w:val="F6DFBA6B"/>
    <w:rsid w:val="F6F933DA"/>
    <w:rsid w:val="F6FBA644"/>
    <w:rsid w:val="F73A2625"/>
    <w:rsid w:val="F764EC7F"/>
    <w:rsid w:val="F773EB2D"/>
    <w:rsid w:val="F797CEBC"/>
    <w:rsid w:val="F7B32EA3"/>
    <w:rsid w:val="F7BEA3F8"/>
    <w:rsid w:val="F7D9959E"/>
    <w:rsid w:val="F7DA7C41"/>
    <w:rsid w:val="F7DDF76D"/>
    <w:rsid w:val="F7DF96BB"/>
    <w:rsid w:val="F7E9D278"/>
    <w:rsid w:val="F7FB5007"/>
    <w:rsid w:val="F7FD3D05"/>
    <w:rsid w:val="F7FFE2D9"/>
    <w:rsid w:val="F917F429"/>
    <w:rsid w:val="F96F940E"/>
    <w:rsid w:val="F9DF5D3E"/>
    <w:rsid w:val="FAC98800"/>
    <w:rsid w:val="FAFAE470"/>
    <w:rsid w:val="FB2F0F0C"/>
    <w:rsid w:val="FB6F116D"/>
    <w:rsid w:val="FB6FCCA9"/>
    <w:rsid w:val="FB7764F1"/>
    <w:rsid w:val="FB7FCCF7"/>
    <w:rsid w:val="FB9677DC"/>
    <w:rsid w:val="FBAF5129"/>
    <w:rsid w:val="FBB7BCEF"/>
    <w:rsid w:val="FBBB0B73"/>
    <w:rsid w:val="FBBF5450"/>
    <w:rsid w:val="FBBF86B3"/>
    <w:rsid w:val="FBBFB36C"/>
    <w:rsid w:val="FBCB71BA"/>
    <w:rsid w:val="FBDBA6AB"/>
    <w:rsid w:val="FBDBDAC1"/>
    <w:rsid w:val="FBEE117B"/>
    <w:rsid w:val="FBEE3ED9"/>
    <w:rsid w:val="FBEF8F56"/>
    <w:rsid w:val="FBEFB584"/>
    <w:rsid w:val="FBFC6506"/>
    <w:rsid w:val="FBFE57DE"/>
    <w:rsid w:val="FC6F0A67"/>
    <w:rsid w:val="FCF3562C"/>
    <w:rsid w:val="FCFB13B3"/>
    <w:rsid w:val="FCFF0FE1"/>
    <w:rsid w:val="FD5F286C"/>
    <w:rsid w:val="FD6FE217"/>
    <w:rsid w:val="FD73E5F7"/>
    <w:rsid w:val="FD770809"/>
    <w:rsid w:val="FD7EDCCC"/>
    <w:rsid w:val="FD7F51E9"/>
    <w:rsid w:val="FDBB81B3"/>
    <w:rsid w:val="FDCDB1DE"/>
    <w:rsid w:val="FDE71B70"/>
    <w:rsid w:val="FDFB1361"/>
    <w:rsid w:val="FE3D49F0"/>
    <w:rsid w:val="FE4FF22E"/>
    <w:rsid w:val="FE734873"/>
    <w:rsid w:val="FE7BE14C"/>
    <w:rsid w:val="FEABA862"/>
    <w:rsid w:val="FEAD4700"/>
    <w:rsid w:val="FEBEB6D1"/>
    <w:rsid w:val="FEDDA89D"/>
    <w:rsid w:val="FEDFD48F"/>
    <w:rsid w:val="FEEA9F02"/>
    <w:rsid w:val="FEFDCF1A"/>
    <w:rsid w:val="FEFEDA4B"/>
    <w:rsid w:val="FEFEE409"/>
    <w:rsid w:val="FEFF35E9"/>
    <w:rsid w:val="FEFF4E55"/>
    <w:rsid w:val="FEFF9085"/>
    <w:rsid w:val="FF176640"/>
    <w:rsid w:val="FF547F50"/>
    <w:rsid w:val="FF6A7DF9"/>
    <w:rsid w:val="FF6D1519"/>
    <w:rsid w:val="FF71EC73"/>
    <w:rsid w:val="FF75A175"/>
    <w:rsid w:val="FF7BBC51"/>
    <w:rsid w:val="FF7C7729"/>
    <w:rsid w:val="FF7F536D"/>
    <w:rsid w:val="FF7FFD77"/>
    <w:rsid w:val="FF9D6256"/>
    <w:rsid w:val="FF9EDB87"/>
    <w:rsid w:val="FFA97B6F"/>
    <w:rsid w:val="FFAE8991"/>
    <w:rsid w:val="FFB5597A"/>
    <w:rsid w:val="FFB65ACC"/>
    <w:rsid w:val="FFB672F4"/>
    <w:rsid w:val="FFBE59F3"/>
    <w:rsid w:val="FFC8474A"/>
    <w:rsid w:val="FFCF14DF"/>
    <w:rsid w:val="FFCFAD1B"/>
    <w:rsid w:val="FFDAD0AB"/>
    <w:rsid w:val="FFE18B9C"/>
    <w:rsid w:val="FFEF251C"/>
    <w:rsid w:val="FFEF98F6"/>
    <w:rsid w:val="FFEFC239"/>
    <w:rsid w:val="FFEFC611"/>
    <w:rsid w:val="FFEFCB7A"/>
    <w:rsid w:val="FFF37A82"/>
    <w:rsid w:val="FFF398BC"/>
    <w:rsid w:val="FFF3FD53"/>
    <w:rsid w:val="FFF42615"/>
    <w:rsid w:val="FFF597DE"/>
    <w:rsid w:val="FFF6ACBD"/>
    <w:rsid w:val="FFF9D8A2"/>
    <w:rsid w:val="FFFC151F"/>
    <w:rsid w:val="FFFC4383"/>
    <w:rsid w:val="FFFE3CC6"/>
    <w:rsid w:val="FFFE6116"/>
    <w:rsid w:val="FFFE7F73"/>
    <w:rsid w:val="FFFEF154"/>
    <w:rsid w:val="FFFF2DD3"/>
    <w:rsid w:val="FFFF84D0"/>
    <w:rsid w:val="FFFF9DE4"/>
    <w:rsid w:val="FFFFCA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宋体"/>
      <w:szCs w:val="21"/>
    </w:rPr>
  </w:style>
  <w:style w:type="paragraph" w:styleId="4">
    <w:name w:val="heading 3"/>
    <w:basedOn w:val="1"/>
    <w:next w:val="1"/>
    <w:unhideWhenUsed/>
    <w:qFormat/>
    <w:uiPriority w:val="0"/>
    <w:pPr>
      <w:spacing w:before="100" w:beforeAutospacing="1" w:after="100" w:afterAutospacing="1"/>
      <w:jc w:val="left"/>
    </w:pPr>
    <w:rPr>
      <w:rFonts w:hint="eastAsia" w:ascii="宋体" w:hAnsi="宋体" w:eastAsia="宋体" w:cs="宋体"/>
      <w:b/>
      <w:kern w:val="0"/>
      <w:sz w:val="27"/>
      <w:szCs w:val="27"/>
      <w:lang w:val="en-US" w:eastAsia="zh-CN" w:bidi="ar"/>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Subtitle"/>
    <w:basedOn w:val="1"/>
    <w:next w:val="1"/>
    <w:qFormat/>
    <w:uiPriority w:val="0"/>
    <w:pPr>
      <w:spacing w:before="240" w:after="60" w:line="312" w:lineRule="auto"/>
      <w:jc w:val="center"/>
      <w:outlineLvl w:val="1"/>
    </w:pPr>
    <w:rPr>
      <w:b/>
      <w:bCs/>
      <w:kern w:val="28"/>
      <w:sz w:val="32"/>
      <w:szCs w:val="32"/>
    </w:rPr>
  </w:style>
  <w:style w:type="paragraph" w:styleId="5">
    <w:name w:val="Body Text Indent"/>
    <w:basedOn w:val="1"/>
    <w:qFormat/>
    <w:uiPriority w:val="0"/>
    <w:pPr>
      <w:ind w:firstLine="630"/>
    </w:pPr>
    <w:rPr>
      <w:rFonts w:eastAsia="仿宋_GB2312"/>
      <w:sz w:val="32"/>
      <w:szCs w:val="20"/>
    </w:rPr>
  </w:style>
  <w:style w:type="paragraph" w:styleId="6">
    <w:name w:val="Plain Text"/>
    <w:basedOn w:val="1"/>
    <w:qFormat/>
    <w:uiPriority w:val="0"/>
    <w:rPr>
      <w:rFonts w:ascii="宋体" w:hAnsi="Courier New"/>
      <w:szCs w:val="20"/>
    </w:rPr>
  </w:style>
  <w:style w:type="paragraph" w:styleId="7">
    <w:name w:val="Date"/>
    <w:basedOn w:val="1"/>
    <w:next w:val="1"/>
    <w:qFormat/>
    <w:uiPriority w:val="0"/>
    <w:pPr>
      <w:widowControl/>
    </w:pPr>
    <w:rPr>
      <w:rFonts w:ascii="宋体" w:hAnsi="Courier New"/>
      <w:sz w:val="28"/>
      <w:szCs w:val="20"/>
    </w:rPr>
  </w:style>
  <w:style w:type="paragraph" w:styleId="8">
    <w:name w:val="Balloon Text"/>
    <w:basedOn w:val="1"/>
    <w:semiHidden/>
    <w:qFormat/>
    <w:uiPriority w:val="99"/>
    <w:rPr>
      <w:sz w:val="18"/>
      <w:szCs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0">
    <w:name w:val="Body Text First Indent"/>
    <w:basedOn w:val="2"/>
    <w:qFormat/>
    <w:uiPriority w:val="0"/>
    <w:pPr>
      <w:widowControl w:val="0"/>
      <w:spacing w:after="120" w:line="240" w:lineRule="auto"/>
      <w:ind w:firstLine="420"/>
      <w:jc w:val="both"/>
    </w:pPr>
    <w:rPr>
      <w:snapToGrid w:val="0"/>
      <w:kern w:val="0"/>
    </w:rPr>
  </w:style>
  <w:style w:type="table" w:styleId="12">
    <w:name w:val="Table Grid"/>
    <w:basedOn w:val="11"/>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FollowedHyperlink"/>
    <w:basedOn w:val="13"/>
    <w:qFormat/>
    <w:uiPriority w:val="0"/>
    <w:rPr>
      <w:rFonts w:hint="eastAsia" w:ascii="宋体" w:hAnsi="宋体" w:eastAsia="宋体" w:cs="宋体"/>
      <w:color w:val="000000"/>
      <w:u w:val="none"/>
    </w:rPr>
  </w:style>
  <w:style w:type="character" w:styleId="15">
    <w:name w:val="Hyperlink"/>
    <w:basedOn w:val="13"/>
    <w:qFormat/>
    <w:uiPriority w:val="0"/>
    <w:rPr>
      <w:rFonts w:hint="eastAsia" w:ascii="宋体" w:hAnsi="宋体" w:eastAsia="宋体" w:cs="宋体"/>
      <w:color w:val="000000"/>
      <w:u w:val="none"/>
    </w:rPr>
  </w:style>
  <w:style w:type="paragraph" w:customStyle="1" w:styleId="16">
    <w:name w:val="Table Paragraph"/>
    <w:basedOn w:val="1"/>
    <w:unhideWhenUsed/>
    <w:qFormat/>
    <w:uiPriority w:val="1"/>
    <w:rPr>
      <w:rFonts w:hint="default"/>
      <w:sz w:val="24"/>
    </w:rPr>
  </w:style>
  <w:style w:type="paragraph" w:customStyle="1" w:styleId="17">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8">
    <w:name w:val="正文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9">
    <w:name w:val="正文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20">
    <w:name w:val="font21"/>
    <w:basedOn w:val="13"/>
    <w:qFormat/>
    <w:uiPriority w:val="0"/>
    <w:rPr>
      <w:rFonts w:hint="eastAsia" w:ascii="宋体" w:hAnsi="宋体" w:eastAsia="宋体" w:cs="宋体"/>
      <w:color w:val="000000"/>
      <w:sz w:val="22"/>
      <w:szCs w:val="22"/>
      <w:u w:val="none"/>
    </w:rPr>
  </w:style>
  <w:style w:type="character" w:customStyle="1" w:styleId="21">
    <w:name w:val="font11"/>
    <w:basedOn w:val="13"/>
    <w:qFormat/>
    <w:uiPriority w:val="0"/>
    <w:rPr>
      <w:rFonts w:hint="eastAsia" w:ascii="宋体" w:hAnsi="宋体" w:eastAsia="宋体" w:cs="宋体"/>
      <w:color w:val="000000"/>
      <w:sz w:val="22"/>
      <w:szCs w:val="22"/>
      <w:u w:val="none"/>
      <w:vertAlign w:val="superscript"/>
    </w:rPr>
  </w:style>
  <w:style w:type="paragraph" w:customStyle="1" w:styleId="22">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3">
    <w:name w:val="Default"/>
    <w:basedOn w:val="1"/>
    <w:qFormat/>
    <w:uiPriority w:val="0"/>
    <w:pPr>
      <w:autoSpaceDE w:val="0"/>
      <w:autoSpaceDN w:val="0"/>
      <w:adjustRightInd w:val="0"/>
      <w:jc w:val="left"/>
    </w:pPr>
    <w:rPr>
      <w:rFonts w:ascii="宋体" w:hAnsi="宋体" w:cs="宋体"/>
      <w:color w:val="000000"/>
      <w:kern w:val="0"/>
      <w:sz w:val="24"/>
      <w:szCs w:val="24"/>
    </w:rPr>
  </w:style>
  <w:style w:type="paragraph" w:customStyle="1" w:styleId="24">
    <w:name w:val="Normal"/>
    <w:basedOn w:val="1"/>
    <w:qFormat/>
    <w:uiPriority w:val="0"/>
    <w:pPr>
      <w:widowControl/>
    </w:pPr>
    <w:rPr>
      <w:rFonts w:ascii="宋体" w:hAnsi="宋体" w:cs="宋体"/>
      <w:szCs w:val="21"/>
    </w:rPr>
  </w:style>
  <w:style w:type="character" w:customStyle="1" w:styleId="25">
    <w:name w:val="txtcontent11"/>
    <w:qFormat/>
    <w:uiPriority w:val="0"/>
    <w:rPr>
      <w:rFonts w:hint="default" w:ascii="ˎ̥" w:hAnsi="ˎ̥"/>
      <w:color w:val="000000"/>
      <w:sz w:val="21"/>
      <w:szCs w:val="21"/>
    </w:rPr>
  </w:style>
  <w:style w:type="paragraph" w:customStyle="1" w:styleId="26">
    <w:name w:val="md-end-block"/>
    <w:basedOn w:val="1"/>
    <w:qFormat/>
    <w:uiPriority w:val="0"/>
    <w:pPr>
      <w:widowControl/>
      <w:spacing w:before="100" w:beforeAutospacing="1" w:after="100" w:afterAutospacing="1"/>
      <w:jc w:val="left"/>
    </w:pPr>
    <w:rPr>
      <w:rFonts w:ascii="宋体" w:hAnsi="宋体" w:cs="宋体"/>
      <w:kern w:val="0"/>
      <w:sz w:val="24"/>
    </w:rPr>
  </w:style>
  <w:style w:type="paragraph" w:customStyle="1" w:styleId="27">
    <w:name w:val="Other|1"/>
    <w:basedOn w:val="1"/>
    <w:qFormat/>
    <w:uiPriority w:val="0"/>
    <w:pPr>
      <w:spacing w:line="302" w:lineRule="exact"/>
      <w:jc w:val="left"/>
    </w:pPr>
    <w:rPr>
      <w:rFonts w:ascii="宋体" w:hAnsi="宋体" w:eastAsia="宋体" w:cs="宋体"/>
      <w:kern w:val="0"/>
      <w:sz w:val="20"/>
      <w:szCs w:val="20"/>
      <w:lang w:val="zh-TW" w:eastAsia="zh-TW" w:bidi="zh-TW"/>
    </w:rPr>
  </w:style>
  <w:style w:type="paragraph" w:customStyle="1" w:styleId="28">
    <w:name w:val="_Style 6"/>
    <w:basedOn w:val="1"/>
    <w:next w:val="1"/>
    <w:qFormat/>
    <w:uiPriority w:val="0"/>
    <w:pPr>
      <w:pBdr>
        <w:bottom w:val="single" w:color="auto" w:sz="6" w:space="1"/>
      </w:pBdr>
      <w:jc w:val="center"/>
    </w:pPr>
    <w:rPr>
      <w:rFonts w:ascii="Arial"/>
      <w:vanish/>
      <w:sz w:val="16"/>
    </w:rPr>
  </w:style>
  <w:style w:type="paragraph" w:customStyle="1" w:styleId="29">
    <w:name w:val="无间隔1"/>
    <w:qFormat/>
    <w:uiPriority w:val="1"/>
    <w:pPr>
      <w:adjustRightInd w:val="0"/>
      <w:snapToGrid w:val="0"/>
    </w:pPr>
    <w:rPr>
      <w:rFonts w:ascii="Tahoma" w:hAnsi="Tahoma" w:eastAsia="微软雅黑" w:cs="Times New Roman"/>
      <w:sz w:val="22"/>
      <w:szCs w:val="22"/>
      <w:lang w:val="en-US" w:eastAsia="zh-CN" w:bidi="ar-SA"/>
    </w:rPr>
  </w:style>
  <w:style w:type="character" w:customStyle="1" w:styleId="30">
    <w:name w:val="font51"/>
    <w:basedOn w:val="13"/>
    <w:qFormat/>
    <w:uiPriority w:val="0"/>
    <w:rPr>
      <w:rFonts w:hint="eastAsia" w:ascii="宋体" w:hAnsi="宋体" w:eastAsia="宋体" w:cs="宋体"/>
      <w:color w:val="000000"/>
      <w:sz w:val="20"/>
      <w:szCs w:val="20"/>
      <w:u w:val="none"/>
    </w:rPr>
  </w:style>
  <w:style w:type="character" w:customStyle="1" w:styleId="31">
    <w:name w:val="font41"/>
    <w:basedOn w:val="13"/>
    <w:qFormat/>
    <w:uiPriority w:val="0"/>
    <w:rPr>
      <w:rFonts w:hint="eastAsia" w:ascii="宋体" w:hAnsi="宋体" w:eastAsia="宋体" w:cs="宋体"/>
      <w:color w:val="000000"/>
      <w:sz w:val="20"/>
      <w:szCs w:val="20"/>
      <w:u w:val="none"/>
      <w:vertAlign w:val="superscript"/>
    </w:rPr>
  </w:style>
  <w:style w:type="character" w:customStyle="1" w:styleId="32">
    <w:name w:val="font01"/>
    <w:basedOn w:val="13"/>
    <w:qFormat/>
    <w:uiPriority w:val="0"/>
    <w:rPr>
      <w:rFonts w:hint="eastAsia" w:ascii="宋体" w:hAnsi="宋体" w:eastAsia="宋体" w:cs="宋体"/>
      <w:color w:val="333333"/>
      <w:sz w:val="20"/>
      <w:szCs w:val="20"/>
      <w:u w:val="none"/>
    </w:rPr>
  </w:style>
  <w:style w:type="character" w:customStyle="1" w:styleId="33">
    <w:name w:val="font101"/>
    <w:basedOn w:val="13"/>
    <w:qFormat/>
    <w:uiPriority w:val="0"/>
    <w:rPr>
      <w:rFonts w:hint="default" w:ascii="Times New Roman" w:hAnsi="Times New Roman" w:cs="Times New Roman"/>
      <w:color w:val="000000"/>
      <w:sz w:val="18"/>
      <w:szCs w:val="18"/>
      <w:u w:val="none"/>
    </w:rPr>
  </w:style>
  <w:style w:type="character" w:customStyle="1" w:styleId="34">
    <w:name w:val="font91"/>
    <w:basedOn w:val="13"/>
    <w:qFormat/>
    <w:uiPriority w:val="0"/>
    <w:rPr>
      <w:rFonts w:hint="eastAsia" w:ascii="宋体" w:hAnsi="宋体" w:eastAsia="宋体" w:cs="宋体"/>
      <w:color w:val="000000"/>
      <w:sz w:val="18"/>
      <w:szCs w:val="18"/>
      <w:u w:val="none"/>
    </w:rPr>
  </w:style>
  <w:style w:type="character" w:customStyle="1" w:styleId="35">
    <w:name w:val="font31"/>
    <w:basedOn w:val="13"/>
    <w:qFormat/>
    <w:uiPriority w:val="0"/>
    <w:rPr>
      <w:rFonts w:hint="eastAsia" w:ascii="宋体" w:hAnsi="宋体" w:eastAsia="宋体" w:cs="宋体"/>
      <w:color w:val="000000"/>
      <w:sz w:val="18"/>
      <w:szCs w:val="18"/>
      <w:u w:val="none"/>
      <w:vertAlign w:val="superscript"/>
    </w:rPr>
  </w:style>
  <w:style w:type="character" w:customStyle="1" w:styleId="36">
    <w:name w:val="font71"/>
    <w:basedOn w:val="13"/>
    <w:qFormat/>
    <w:uiPriority w:val="0"/>
    <w:rPr>
      <w:rFonts w:hint="eastAsia" w:ascii="宋体" w:hAnsi="宋体" w:eastAsia="宋体" w:cs="宋体"/>
      <w:color w:val="000000"/>
      <w:sz w:val="15"/>
      <w:szCs w:val="15"/>
      <w:u w:val="none"/>
      <w:vertAlign w:val="superscript"/>
    </w:rPr>
  </w:style>
  <w:style w:type="character" w:customStyle="1" w:styleId="37">
    <w:name w:val="font111"/>
    <w:basedOn w:val="13"/>
    <w:qFormat/>
    <w:uiPriority w:val="0"/>
    <w:rPr>
      <w:rFonts w:hint="eastAsia" w:ascii="宋体" w:hAnsi="宋体" w:eastAsia="宋体" w:cs="宋体"/>
      <w:color w:val="000000"/>
      <w:sz w:val="15"/>
      <w:szCs w:val="15"/>
      <w:u w:val="none"/>
    </w:rPr>
  </w:style>
  <w:style w:type="character" w:customStyle="1" w:styleId="38">
    <w:name w:val="font121"/>
    <w:basedOn w:val="13"/>
    <w:qFormat/>
    <w:uiPriority w:val="0"/>
    <w:rPr>
      <w:rFonts w:hint="default" w:ascii="Times New Roman" w:hAnsi="Times New Roman" w:cs="Times New Roman"/>
      <w:color w:val="000000"/>
      <w:sz w:val="15"/>
      <w:szCs w:val="15"/>
      <w:u w:val="none"/>
    </w:rPr>
  </w:style>
  <w:style w:type="character" w:customStyle="1" w:styleId="39">
    <w:name w:val="font13"/>
    <w:basedOn w:val="13"/>
    <w:qFormat/>
    <w:uiPriority w:val="0"/>
    <w:rPr>
      <w:rFonts w:hint="default" w:ascii="Times New Roman" w:hAnsi="Times New Roman" w:cs="Times New Roman"/>
      <w:color w:val="000000"/>
      <w:sz w:val="15"/>
      <w:szCs w:val="15"/>
      <w:u w:val="none"/>
      <w:vertAlign w:val="superscript"/>
    </w:rPr>
  </w:style>
  <w:style w:type="character" w:customStyle="1" w:styleId="40">
    <w:name w:val="font61"/>
    <w:basedOn w:val="13"/>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省住房和城乡建设厅</Company>
  <Pages>34</Pages>
  <Words>21447</Words>
  <Characters>26873</Characters>
  <Lines>1</Lines>
  <Paragraphs>1</Paragraphs>
  <TotalTime>6</TotalTime>
  <ScaleCrop>false</ScaleCrop>
  <LinksUpToDate>false</LinksUpToDate>
  <CharactersWithSpaces>27020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2019-03-22T00:33:00Z</dcterms:created>
  <dc:creator>蔡瀛</dc:creator>
  <cp:lastModifiedBy> 曾姿</cp:lastModifiedBy>
  <cp:lastPrinted>2020-11-22T17:49:00Z</cp:lastPrinted>
  <dcterms:modified xsi:type="dcterms:W3CDTF">2024-08-15T10:34:10Z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showSavePromptFlag">
    <vt:lpwstr>true</vt:lpwstr>
  </property>
  <property fmtid="{D5CDD505-2E9C-101B-9397-08002B2CF9AE}" pid="4" name="ribbonExt">
    <vt:lpwstr>{"WPSExtOfficeTab":{"OnGetEnabled":false,"OnGetVisible":false}}</vt:lpwstr>
  </property>
  <property fmtid="{D5CDD505-2E9C-101B-9397-08002B2CF9AE}" pid="5" name="ICV">
    <vt:lpwstr>3431520F7FA8488992428CE280FC8778</vt:lpwstr>
  </property>
</Properties>
</file>