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德海大厦1栋A座、B座超限高层建筑</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工程抗震设防专家组审查意见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8月11日，广东省超限高层建筑工程抗震设防审查专家委员会专家组成专家组，召开德海大厦1栋A座、B座超限高层建筑工程抗震设防审查会。专家听取了建设单位深圳市裕和股份合作公司、深圳市松茂房地产集团有限公司、设计单位深圳和华国际工程与设计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广东省深圳市宝安区，西临城市干道玉律路，北临玉竹路，东面和南面均为其他用地。建筑功能为办公、会议、商业等，1栋A座地上建筑面积约为3.0万平方米，1栋B座地上建筑面积约为2.3万平方米，地下建筑面积约为1.92万平方米，地下2层，裙房3层，地上29层，1栋A座和1栋B座的结构主屋面高度均为134.60米，建筑高度143.75米。抗震设防烈度7度(0.10g)，Ⅱ类场地，抗震设防类别为丙类，抗震性能目标为C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采用灌注桩基础，均为框架-核心筒结构，1栋A座、1栋B座均存在扭转不规则及偏心布置、楼板不连续、尺寸突变（多塔）、局部不规则（穿层柱）等不规则项，1栋A座同时存在抗扭刚度弱的情况，均属于B级高度的超限高层建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针对上述超限高层建筑，设计单位采用YJK、MIDAS等程序进行小震作用下的结构分析；采用YJK程序进行中震作用下的结构分析；采用MIDAS程序进行大震作用下结构动力弹塑性分析。计算结果表明，结构的各项控制性指标满足现行规范要求，所采取的抗震加强措施有效，可满足结构在预定性能目标下的抗震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val="en-US" w:eastAsia="zh-CN" w:bidi="ar-SA"/>
        </w:rPr>
        <w:t>1、</w:t>
      </w:r>
      <w:r>
        <w:rPr>
          <w:rFonts w:hint="eastAsia" w:ascii="仿宋_GB2312" w:hAnsi="仿宋_GB2312" w:eastAsia="仿宋_GB2312" w:cs="仿宋_GB2312"/>
          <w:sz w:val="32"/>
          <w:szCs w:val="32"/>
        </w:rPr>
        <w:t>B座核心筒横向高宽比22，整体结构横向高宽比5.5，核心筒承担的地震剪力增大20%，框架承担的地震剪力按基底剪力30%调整，实现结构抗震的二道防线，保证结构安全；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2.整体结构按多塔计算分析设计控制；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3.建议补充风洞试验；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4.筒体截面突变，应补充分析并采取相应加强措施；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rPr>
        <w:t>5.本工程采用部分装配式预制构件（单元幕墙、叠合楼板、钢筋桁架楼承板、ALC内隔墙条板等）,其中筒体周边、整体结构四角叠合板改为现浇，筒体内部的钢筋桁架楼承板改为现浇，</w:t>
      </w:r>
      <w:bookmarkStart w:id="0" w:name="_GoBack"/>
      <w:r>
        <w:rPr>
          <w:rFonts w:hint="eastAsia" w:ascii="仿宋_GB2312" w:hAnsi="仿宋_GB2312" w:eastAsia="仿宋_GB2312" w:cs="仿宋_GB2312"/>
          <w:sz w:val="32"/>
          <w:szCs w:val="32"/>
        </w:rPr>
        <w:t>并采取措施避免单元幕墙对主体结构的不利影响。</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NjY1YWU0Y2M4ZDU0NmZmMGY0ZDRhZTU4ZmUyNmEifQ=="/>
  </w:docVars>
  <w:rsids>
    <w:rsidRoot w:val="0E7715E1"/>
    <w:rsid w:val="0E7715E1"/>
    <w:rsid w:val="17A9211E"/>
    <w:rsid w:val="191FE171"/>
    <w:rsid w:val="1D7F262E"/>
    <w:rsid w:val="27FC4023"/>
    <w:rsid w:val="2F2A5FBE"/>
    <w:rsid w:val="2FBB3BD4"/>
    <w:rsid w:val="33EF853C"/>
    <w:rsid w:val="38C34F50"/>
    <w:rsid w:val="3AE7D535"/>
    <w:rsid w:val="3EC590CD"/>
    <w:rsid w:val="3F761FA8"/>
    <w:rsid w:val="3FB7C2C7"/>
    <w:rsid w:val="463FECBD"/>
    <w:rsid w:val="5DE77A6E"/>
    <w:rsid w:val="5F8E834A"/>
    <w:rsid w:val="66BE625A"/>
    <w:rsid w:val="6BCCA682"/>
    <w:rsid w:val="6DFF276E"/>
    <w:rsid w:val="6EEFFF8E"/>
    <w:rsid w:val="6FF7383F"/>
    <w:rsid w:val="6FF7E8F5"/>
    <w:rsid w:val="6FFA3F4E"/>
    <w:rsid w:val="6FFA96B1"/>
    <w:rsid w:val="73EE20DE"/>
    <w:rsid w:val="73FA3E51"/>
    <w:rsid w:val="73FB445C"/>
    <w:rsid w:val="75EFAE42"/>
    <w:rsid w:val="75FD35F6"/>
    <w:rsid w:val="76DF83A8"/>
    <w:rsid w:val="76F396D2"/>
    <w:rsid w:val="7ABFAF1E"/>
    <w:rsid w:val="7DDF34D5"/>
    <w:rsid w:val="7F3B4310"/>
    <w:rsid w:val="7F97C086"/>
    <w:rsid w:val="7F9DF294"/>
    <w:rsid w:val="7FCF0876"/>
    <w:rsid w:val="9FF3C824"/>
    <w:rsid w:val="B67F942A"/>
    <w:rsid w:val="B91F2355"/>
    <w:rsid w:val="BABFC50D"/>
    <w:rsid w:val="BBFA7A7A"/>
    <w:rsid w:val="BDBFCC0E"/>
    <w:rsid w:val="BFBB949A"/>
    <w:rsid w:val="BFBF8522"/>
    <w:rsid w:val="BFDDE30F"/>
    <w:rsid w:val="BFFFEC45"/>
    <w:rsid w:val="D23EA765"/>
    <w:rsid w:val="DEBFDC31"/>
    <w:rsid w:val="DFD3631D"/>
    <w:rsid w:val="DFDE4FCD"/>
    <w:rsid w:val="E67F9228"/>
    <w:rsid w:val="E6FFC521"/>
    <w:rsid w:val="E7CEF65D"/>
    <w:rsid w:val="E7EFB505"/>
    <w:rsid w:val="EF9F4FBD"/>
    <w:rsid w:val="EFEBFFF0"/>
    <w:rsid w:val="F164F54B"/>
    <w:rsid w:val="F3EBB9FA"/>
    <w:rsid w:val="F4FD8717"/>
    <w:rsid w:val="F57F8E35"/>
    <w:rsid w:val="F5D7B7CD"/>
    <w:rsid w:val="F7FA9A76"/>
    <w:rsid w:val="F7FB3871"/>
    <w:rsid w:val="F99FF697"/>
    <w:rsid w:val="F9EB5FCA"/>
    <w:rsid w:val="FAF183FF"/>
    <w:rsid w:val="FB775D26"/>
    <w:rsid w:val="FD779D00"/>
    <w:rsid w:val="FDF75DE7"/>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3</TotalTime>
  <ScaleCrop>false</ScaleCrop>
  <LinksUpToDate>false</LinksUpToDate>
  <CharactersWithSpaces>1006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2023-03-23T08:57:00Z</dcterms:created>
  <dc:creator> 曾姿</dc:creator>
  <cp:lastModifiedBy>陌</cp:lastModifiedBy>
  <cp:lastPrinted>2023-07-02T18:31:00Z</cp:lastPrinted>
  <dcterms:modified xsi:type="dcterms:W3CDTF">2023-09-04T08:26:50Z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29D1DD45F07240BBB8FE553FB775F6F8_12</vt:lpwstr>
  </property>
</Properties>
</file>