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20"/>
        </w:tabs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  <w:r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  <w:t>同意备案的房屋建筑和市政基础设施工程施工图设计文件</w:t>
      </w: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b/>
          <w:sz w:val="44"/>
          <w:szCs w:val="44"/>
          <w:lang w:val="en-US" w:eastAsia="zh-CN"/>
        </w:rPr>
      </w:pPr>
      <w:r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  <w:t>审查机构名单</w:t>
      </w:r>
    </w:p>
    <w:tbl>
      <w:tblPr>
        <w:tblStyle w:val="2"/>
        <w:tblW w:w="152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"/>
        <w:gridCol w:w="3205"/>
        <w:gridCol w:w="4980"/>
        <w:gridCol w:w="1125"/>
        <w:gridCol w:w="2565"/>
        <w:gridCol w:w="975"/>
        <w:gridCol w:w="930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488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3205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  <w:t>机构名称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  <w:t>备案事项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  <w:t>备案证号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  <w:t>有效期至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  <w:t>法人代表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  <w:t>技术负责人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  <w:t>审查人员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488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bookmarkStart w:id="0" w:name="_GoBack" w:colFirst="5" w:colLast="6"/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广州建协建筑技术咨询有限公司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一类 房屋建筑（含超限高层）工程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19005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2026年8 月22 日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贺际章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黄雄辉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见下表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488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深圳市深大源建筑技术研究有限公司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一类 房屋建筑（含超限高层）工程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19018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2026年 9月19 日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何南溪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王世凡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见下表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488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205" w:type="dxa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eastAsia="zh-CN"/>
              </w:rPr>
              <w:t>深圳市精鼎建筑工程咨询有限公司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一类 房屋建筑（含超限高层）工程；一类 市政基础设施（给水、排水、道路、桥梁、隧道、公共交通、轨道交通、风景园林）工程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19014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2026年 9月19 日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叶蔚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吕永清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见下表</w:t>
            </w:r>
          </w:p>
        </w:tc>
      </w:tr>
      <w:bookmarkEnd w:id="0"/>
    </w:tbl>
    <w:p>
      <w:pPr>
        <w:tabs>
          <w:tab w:val="left" w:pos="1620"/>
        </w:tabs>
        <w:ind w:left="0" w:leftChars="0" w:right="0" w:rightChars="0" w:firstLine="0" w:firstLineChars="0"/>
        <w:jc w:val="center"/>
        <w:rPr>
          <w:rFonts w:hint="eastAsia" w:ascii="宋体" w:hAnsi="宋体"/>
          <w:b/>
          <w:sz w:val="44"/>
          <w:szCs w:val="44"/>
          <w:lang w:eastAsia="zh-CN"/>
        </w:rPr>
      </w:pPr>
    </w:p>
    <w:p>
      <w:pPr>
        <w:tabs>
          <w:tab w:val="left" w:pos="1620"/>
        </w:tabs>
        <w:ind w:left="0" w:leftChars="0" w:right="0" w:rightChars="0" w:firstLine="0" w:firstLineChars="0"/>
        <w:jc w:val="center"/>
        <w:rPr>
          <w:rFonts w:hint="eastAsia" w:ascii="宋体" w:hAnsi="宋体"/>
          <w:b/>
          <w:sz w:val="44"/>
          <w:szCs w:val="44"/>
          <w:lang w:eastAsia="zh-CN"/>
        </w:rPr>
      </w:pPr>
    </w:p>
    <w:p>
      <w:pPr>
        <w:tabs>
          <w:tab w:val="left" w:pos="1620"/>
        </w:tabs>
        <w:ind w:left="0" w:leftChars="0" w:right="0" w:rightChars="0" w:firstLine="0" w:firstLineChars="0"/>
        <w:jc w:val="center"/>
        <w:rPr>
          <w:rFonts w:hint="eastAsia" w:ascii="宋体" w:hAnsi="宋体"/>
          <w:b/>
          <w:sz w:val="44"/>
          <w:szCs w:val="44"/>
          <w:lang w:eastAsia="zh-CN"/>
        </w:rPr>
      </w:pPr>
    </w:p>
    <w:p>
      <w:pPr>
        <w:tabs>
          <w:tab w:val="left" w:pos="1620"/>
        </w:tabs>
        <w:ind w:left="0" w:leftChars="0" w:right="0" w:rightChars="0" w:firstLine="0" w:firstLineChars="0"/>
        <w:jc w:val="both"/>
        <w:rPr>
          <w:rFonts w:hint="eastAsia" w:ascii="宋体" w:hAnsi="宋体"/>
          <w:b/>
          <w:sz w:val="44"/>
          <w:szCs w:val="44"/>
          <w:lang w:eastAsia="zh-CN"/>
        </w:rPr>
        <w:sectPr>
          <w:pgSz w:w="16838" w:h="11906" w:orient="landscape"/>
          <w:pgMar w:top="1587" w:right="1644" w:bottom="1474" w:left="1417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  <w:r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  <w:t>广州建协建筑技术咨询有限公司审查人员情况</w:t>
      </w:r>
    </w:p>
    <w:tbl>
      <w:tblPr>
        <w:tblStyle w:val="2"/>
        <w:tblpPr w:leftFromText="180" w:rightFromText="180" w:vertAnchor="text" w:horzAnchor="page" w:tblpXSpec="center" w:tblpY="781"/>
        <w:tblOverlap w:val="never"/>
        <w:tblW w:w="8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581"/>
        <w:gridCol w:w="1560"/>
        <w:gridCol w:w="1391"/>
        <w:gridCol w:w="2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专业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姓 名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性别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执业注册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徐  进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刘英杰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李润群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黄雄辉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4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结构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（cx）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周 定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4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结构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（cx）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韩建强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4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结构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（cx）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张小薇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4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结构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（cx）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陈日梓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4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郑静红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4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汪荣英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4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岩土勘察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顾桥活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4"/>
                <w:sz w:val="18"/>
                <w:szCs w:val="18"/>
              </w:rPr>
              <w:t>注册土木工程师（岩土）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岩土勘察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赵明伦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注册土木工程师（岩土）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给排水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林用琦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pacing w:val="-4"/>
                <w:w w:val="9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4"/>
                <w:w w:val="90"/>
                <w:sz w:val="18"/>
                <w:szCs w:val="18"/>
              </w:rPr>
              <w:t>注册公用设备工程师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4"/>
                <w:w w:val="90"/>
                <w:sz w:val="18"/>
                <w:szCs w:val="18"/>
              </w:rPr>
              <w:t>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给排水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郑庆煌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pacing w:val="-4"/>
                <w:w w:val="9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4"/>
                <w:w w:val="90"/>
                <w:sz w:val="18"/>
                <w:szCs w:val="18"/>
              </w:rPr>
              <w:t>注册公用设备工程师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4"/>
                <w:w w:val="90"/>
                <w:sz w:val="18"/>
                <w:szCs w:val="18"/>
              </w:rPr>
              <w:t>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电气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卢  波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pacing w:val="-4"/>
                <w:w w:val="9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4"/>
                <w:w w:val="90"/>
                <w:sz w:val="18"/>
                <w:szCs w:val="18"/>
              </w:rPr>
              <w:t>注册电气工程师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4"/>
                <w:w w:val="90"/>
                <w:sz w:val="18"/>
                <w:szCs w:val="18"/>
              </w:rPr>
              <w:t>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电气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刘转州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pacing w:val="-4"/>
                <w:w w:val="9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4"/>
                <w:w w:val="90"/>
                <w:sz w:val="18"/>
                <w:szCs w:val="18"/>
              </w:rPr>
              <w:t>注册电气工程师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4"/>
                <w:w w:val="90"/>
                <w:sz w:val="18"/>
                <w:szCs w:val="18"/>
              </w:rPr>
              <w:t>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暖通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李小明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pacing w:val="-4"/>
                <w:w w:val="9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4"/>
                <w:w w:val="90"/>
                <w:sz w:val="18"/>
                <w:szCs w:val="18"/>
              </w:rPr>
              <w:t>注册公用设备工程师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4"/>
                <w:w w:val="90"/>
                <w:sz w:val="18"/>
                <w:szCs w:val="18"/>
              </w:rPr>
              <w:t>（暖通空调）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暖通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徐自朝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pacing w:val="-4"/>
                <w:w w:val="9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4"/>
                <w:w w:val="90"/>
                <w:sz w:val="18"/>
                <w:szCs w:val="18"/>
              </w:rPr>
              <w:t>注册公用设备工程师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4"/>
                <w:w w:val="90"/>
                <w:sz w:val="18"/>
                <w:szCs w:val="18"/>
              </w:rPr>
              <w:t>（暖通空调）</w:t>
            </w:r>
          </w:p>
        </w:tc>
      </w:tr>
    </w:tbl>
    <w:p>
      <w:pPr>
        <w:bidi w:val="0"/>
        <w:ind w:firstLine="211" w:firstLineChars="0"/>
        <w:jc w:val="left"/>
        <w:rPr>
          <w:rFonts w:hint="eastAsia"/>
          <w:lang w:val="en-US" w:eastAsia="zh-CN"/>
        </w:rPr>
      </w:pP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  <w:r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  <w:t>深圳市深大源建筑技术研究有限公司审查人员情况</w:t>
      </w:r>
    </w:p>
    <w:tbl>
      <w:tblPr>
        <w:tblStyle w:val="2"/>
        <w:tblpPr w:leftFromText="180" w:rightFromText="180" w:vertAnchor="text" w:horzAnchor="page" w:tblpXSpec="center" w:tblpY="781"/>
        <w:tblOverlap w:val="never"/>
        <w:tblW w:w="8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581"/>
        <w:gridCol w:w="1560"/>
        <w:gridCol w:w="1391"/>
        <w:gridCol w:w="2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姓 名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执业注册类别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何南溪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刘传海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俞峰华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结构（cx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王世凡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陈智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结构（cx）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张扬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结构（cx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王震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结构（cx）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林大炎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管艺园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结构（cx）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张正国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给排水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吴小玲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给排水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张朝升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暖通空调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田拥军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注册公用设备工程师（给水排水）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暖通空调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陈鼎安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注册公用设备工程师（暖通空调）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电气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黄金龙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注册公用设备工程师（暖通空调）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电气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连建社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注册公用设备工程师（暖通空调）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王震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注册电气工程师（供配电）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朱福才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注册电气工程师（供配电）</w:t>
            </w:r>
          </w:p>
        </w:tc>
      </w:tr>
    </w:tbl>
    <w:p>
      <w:pPr>
        <w:bidi w:val="0"/>
        <w:jc w:val="left"/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  <w:r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  <w:t>深圳市精鼎建筑工程咨询有限公司审查人员情况</w:t>
      </w:r>
    </w:p>
    <w:tbl>
      <w:tblPr>
        <w:tblStyle w:val="2"/>
        <w:tblpPr w:leftFromText="180" w:rightFromText="180" w:vertAnchor="text" w:horzAnchor="page" w:tblpXSpec="center" w:tblpY="781"/>
        <w:tblOverlap w:val="never"/>
        <w:tblW w:w="8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581"/>
        <w:gridCol w:w="1560"/>
        <w:gridCol w:w="1391"/>
        <w:gridCol w:w="2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姓 名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执业注册类别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甄依群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马自强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叶支涛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贾圣宁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结构（C</w:t>
            </w:r>
            <w:r>
              <w:rPr>
                <w:sz w:val="18"/>
                <w:szCs w:val="18"/>
              </w:rPr>
              <w:t>X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吕永清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结构（C</w:t>
            </w:r>
            <w:r>
              <w:rPr>
                <w:sz w:val="18"/>
                <w:szCs w:val="18"/>
              </w:rPr>
              <w:t>X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梁文醒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结构（C</w:t>
            </w:r>
            <w:r>
              <w:rPr>
                <w:sz w:val="18"/>
                <w:szCs w:val="18"/>
              </w:rPr>
              <w:t>X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杨毅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李滋祺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田力男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江萍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李凌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给排水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赵显峰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注册公用设备工程师（给水排水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给排水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赵娟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注册公用设备工程师（给水排水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给排水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周冬云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注册公用设备工程师（给水排水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给排水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方平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注册公用设备工程师（给水排水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给排水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王荣斌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注册公用设备工程师（给水排水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给排水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邓学辉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注册公用设备工程师（给水排水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给排水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宋汝华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注册公用设备工程师（给水排水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暖通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空调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范金庚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sz w:val="18"/>
                <w:szCs w:val="18"/>
              </w:rPr>
              <w:t>注册公用设备工程师（</w:t>
            </w:r>
            <w:r>
              <w:rPr>
                <w:rFonts w:hint="eastAsia"/>
                <w:sz w:val="18"/>
                <w:szCs w:val="18"/>
              </w:rPr>
              <w:t>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暖通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空调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吕科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sz w:val="18"/>
                <w:szCs w:val="18"/>
              </w:rPr>
              <w:t>注册公用设备工程师（</w:t>
            </w:r>
            <w:r>
              <w:rPr>
                <w:rFonts w:hint="eastAsia"/>
                <w:sz w:val="18"/>
                <w:szCs w:val="18"/>
              </w:rPr>
              <w:t>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暖通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空调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张化玲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sz w:val="18"/>
                <w:szCs w:val="18"/>
              </w:rPr>
              <w:t>注册公用设备工程师（</w:t>
            </w:r>
            <w:r>
              <w:rPr>
                <w:rFonts w:hint="eastAsia"/>
                <w:sz w:val="18"/>
                <w:szCs w:val="18"/>
              </w:rPr>
              <w:t>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电气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自控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王娴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sz w:val="18"/>
                <w:szCs w:val="18"/>
              </w:rPr>
              <w:t>注册电气工程师（供配电）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电气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自控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邢士辉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sz w:val="18"/>
                <w:szCs w:val="18"/>
              </w:rPr>
              <w:t>注册电气工程师（供配电）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动力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陈静波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sz w:val="18"/>
                <w:szCs w:val="18"/>
              </w:rPr>
              <w:t>注册公用设备工程师（</w:t>
            </w:r>
            <w:r>
              <w:rPr>
                <w:rFonts w:hint="eastAsia"/>
                <w:sz w:val="18"/>
                <w:szCs w:val="18"/>
              </w:rPr>
              <w:t>动力）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动力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朱璇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sz w:val="18"/>
                <w:szCs w:val="18"/>
              </w:rPr>
              <w:t>注册公用设备工程师（</w:t>
            </w:r>
            <w:r>
              <w:rPr>
                <w:rFonts w:hint="eastAsia"/>
                <w:sz w:val="18"/>
                <w:szCs w:val="18"/>
              </w:rPr>
              <w:t>动力）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通信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魏炼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通信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马丽兰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站场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陶毕莲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站场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王传安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线路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王建国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线路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王骁鸿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道路</w:t>
            </w:r>
          </w:p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薛锡芝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道路</w:t>
            </w:r>
          </w:p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陈勋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道路</w:t>
            </w:r>
          </w:p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李朋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道路</w:t>
            </w:r>
          </w:p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肖建军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道路</w:t>
            </w:r>
          </w:p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王巍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道路</w:t>
            </w:r>
          </w:p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李占德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道路</w:t>
            </w:r>
          </w:p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桥梁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蒋丽萍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园林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潘颖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园林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徐源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环保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刘洋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程会军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注册土木工程师（岩土）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郑大洪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注册土木工程师（岩土）</w:t>
            </w:r>
          </w:p>
        </w:tc>
      </w:tr>
    </w:tbl>
    <w:p>
      <w:pPr>
        <w:bidi w:val="0"/>
        <w:jc w:val="left"/>
        <w:rPr>
          <w:rFonts w:hint="eastAsia"/>
          <w:lang w:val="en-US" w:eastAsia="zh-CN"/>
        </w:rPr>
      </w:pPr>
    </w:p>
    <w:sectPr>
      <w:pgSz w:w="11906" w:h="16838"/>
      <w:pgMar w:top="1644" w:right="1474" w:bottom="1417" w:left="1587" w:header="851" w:footer="158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7EFBB79"/>
    <w:rsid w:val="197E91AB"/>
    <w:rsid w:val="27B65241"/>
    <w:rsid w:val="2BDE3F39"/>
    <w:rsid w:val="35BEC7AC"/>
    <w:rsid w:val="35FF6B7A"/>
    <w:rsid w:val="3BFB5B43"/>
    <w:rsid w:val="3E557929"/>
    <w:rsid w:val="3EBF3A1B"/>
    <w:rsid w:val="3F19295F"/>
    <w:rsid w:val="3F54C6EA"/>
    <w:rsid w:val="3F761FA8"/>
    <w:rsid w:val="3FAF464D"/>
    <w:rsid w:val="3FF7DF1E"/>
    <w:rsid w:val="3FFF8243"/>
    <w:rsid w:val="469F3F6F"/>
    <w:rsid w:val="475F937A"/>
    <w:rsid w:val="4D7FBB15"/>
    <w:rsid w:val="4EB73E26"/>
    <w:rsid w:val="4FF9319D"/>
    <w:rsid w:val="53EF4748"/>
    <w:rsid w:val="55FC43B5"/>
    <w:rsid w:val="56EFBCC1"/>
    <w:rsid w:val="577F7130"/>
    <w:rsid w:val="5F7B9173"/>
    <w:rsid w:val="5F97557F"/>
    <w:rsid w:val="646574D4"/>
    <w:rsid w:val="679C0A2D"/>
    <w:rsid w:val="67F261DA"/>
    <w:rsid w:val="6BEE471F"/>
    <w:rsid w:val="6E798532"/>
    <w:rsid w:val="6EFF9578"/>
    <w:rsid w:val="707A6894"/>
    <w:rsid w:val="72754676"/>
    <w:rsid w:val="73B3299B"/>
    <w:rsid w:val="75ED0E22"/>
    <w:rsid w:val="77BFC80A"/>
    <w:rsid w:val="77DFDF3D"/>
    <w:rsid w:val="7BDFE782"/>
    <w:rsid w:val="7D657F8E"/>
    <w:rsid w:val="7DB92D00"/>
    <w:rsid w:val="7DEFA293"/>
    <w:rsid w:val="7EDD1385"/>
    <w:rsid w:val="7EEB5C45"/>
    <w:rsid w:val="7EEC1D90"/>
    <w:rsid w:val="7F7B6EF6"/>
    <w:rsid w:val="7F9F4D25"/>
    <w:rsid w:val="BEF99071"/>
    <w:rsid w:val="BFDB4907"/>
    <w:rsid w:val="BFFFAF12"/>
    <w:rsid w:val="D3FDFF23"/>
    <w:rsid w:val="D4B6833A"/>
    <w:rsid w:val="D5FDEA0E"/>
    <w:rsid w:val="DD8FD590"/>
    <w:rsid w:val="DDAFEC34"/>
    <w:rsid w:val="DDDFD128"/>
    <w:rsid w:val="DEFD0781"/>
    <w:rsid w:val="DFEDB193"/>
    <w:rsid w:val="E7FF0BBC"/>
    <w:rsid w:val="EFF7535D"/>
    <w:rsid w:val="F3F7F6F2"/>
    <w:rsid w:val="F6FF5A9F"/>
    <w:rsid w:val="F7BBC725"/>
    <w:rsid w:val="F7DD85BA"/>
    <w:rsid w:val="F7DFEBC0"/>
    <w:rsid w:val="F7FD4B77"/>
    <w:rsid w:val="F7FF2401"/>
    <w:rsid w:val="F99F1E4D"/>
    <w:rsid w:val="FAFD9790"/>
    <w:rsid w:val="FBB8251C"/>
    <w:rsid w:val="FBFF985D"/>
    <w:rsid w:val="FCDBF881"/>
    <w:rsid w:val="FD7F684C"/>
    <w:rsid w:val="FFAE7C60"/>
    <w:rsid w:val="FFB5E6B7"/>
    <w:rsid w:val="FFB6788A"/>
    <w:rsid w:val="FFBDFC8D"/>
    <w:rsid w:val="FFE71BA3"/>
    <w:rsid w:val="FFF12447"/>
    <w:rsid w:val="FFF7D83E"/>
    <w:rsid w:val="FFFF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2022-07-04T14:14:00Z</dcterms:created>
  <dc:creator> 曾姿</dc:creator>
  <cp:lastModifiedBy> 曾姿</cp:lastModifiedBy>
  <cp:lastPrinted>2022-07-04T15:45:00Z</cp:lastPrinted>
  <dcterms:modified xsi:type="dcterms:W3CDTF">2023-07-18T11:53:11Z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