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Times New Roman" w:hAnsi="Times New Roman" w:eastAsia="仿宋_GB2312"/>
          <w:sz w:val="28"/>
          <w:highlight w:val="none"/>
        </w:rPr>
      </w:pPr>
      <w:r>
        <w:rPr>
          <w:rFonts w:ascii="Times New Roman" w:hAnsi="Times New Roman" w:cs="Microsoft JhengHei"/>
          <w:sz w:val="44"/>
          <w:szCs w:val="44"/>
          <w:highlight w:val="none"/>
        </w:rPr>
        <w:drawing>
          <wp:anchor distT="0" distB="0" distL="114300" distR="114300" simplePos="0" relativeHeight="251661312" behindDoc="0" locked="0" layoutInCell="1" allowOverlap="1">
            <wp:simplePos x="0" y="0"/>
            <wp:positionH relativeFrom="page">
              <wp:posOffset>4722495</wp:posOffset>
            </wp:positionH>
            <wp:positionV relativeFrom="page">
              <wp:posOffset>720725</wp:posOffset>
            </wp:positionV>
            <wp:extent cx="1617345" cy="752475"/>
            <wp:effectExtent l="0" t="0" r="13335" b="9525"/>
            <wp:wrapNone/>
            <wp:docPr id="3" name="图片 3" descr="说明: GD"/>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说明: GD"/>
                    <pic:cNvPicPr>
                      <a:picLocks noChangeAspect="true"/>
                    </pic:cNvPicPr>
                  </pic:nvPicPr>
                  <pic:blipFill>
                    <a:blip r:embed="rId22">
                      <a:clrChange>
                        <a:clrFrom>
                          <a:srgbClr val="FFFFFF"/>
                        </a:clrFrom>
                        <a:clrTo>
                          <a:srgbClr val="FFFFFF">
                            <a:alpha val="0"/>
                          </a:srgbClr>
                        </a:clrTo>
                      </a:clrChange>
                    </a:blip>
                    <a:stretch>
                      <a:fillRect/>
                    </a:stretch>
                  </pic:blipFill>
                  <pic:spPr>
                    <a:xfrm>
                      <a:off x="0" y="0"/>
                      <a:ext cx="1617345" cy="752475"/>
                    </a:xfrm>
                    <a:prstGeom prst="rect">
                      <a:avLst/>
                    </a:prstGeom>
                    <a:noFill/>
                    <a:ln>
                      <a:noFill/>
                    </a:ln>
                  </pic:spPr>
                </pic:pic>
              </a:graphicData>
            </a:graphic>
          </wp:anchor>
        </w:drawing>
      </w:r>
      <w:r>
        <w:rPr>
          <w:rFonts w:hint="eastAsia" w:ascii="Times New Roman" w:hAnsi="Times New Roman" w:eastAsia="仿宋_GB2312"/>
          <w:sz w:val="28"/>
          <w:highlight w:val="none"/>
        </w:rPr>
        <w:t xml:space="preserve"> </w:t>
      </w:r>
    </w:p>
    <w:p>
      <w:pPr>
        <w:rPr>
          <w:rFonts w:ascii="Times New Roman" w:hAnsi="Times New Roman"/>
          <w:highlight w:val="none"/>
        </w:rPr>
      </w:pPr>
      <w:bookmarkStart w:id="0" w:name="_Toc396078575"/>
      <w:bookmarkStart w:id="1" w:name="_Toc419098892"/>
      <w:bookmarkStart w:id="2" w:name="_Toc395963987"/>
      <w:r>
        <w:rPr>
          <w:rFonts w:hint="eastAsia" w:ascii="Times New Roman" w:hAnsi="Times New Roman" w:eastAsia="黑体"/>
          <w:sz w:val="32"/>
          <w:szCs w:val="32"/>
          <w:highlight w:val="none"/>
        </w:rPr>
        <w:t xml:space="preserve">          </w:t>
      </w:r>
      <w:r>
        <w:rPr>
          <w:rFonts w:ascii="Times New Roman" w:hAnsi="Times New Roman" w:eastAsia="黑体"/>
          <w:spacing w:val="28"/>
          <w:sz w:val="48"/>
          <w:szCs w:val="48"/>
          <w:highlight w:val="none"/>
        </w:rPr>
        <w:t>广东省标准</w:t>
      </w:r>
      <w:r>
        <w:rPr>
          <w:rFonts w:ascii="Times New Roman" w:hAnsi="Times New Roman" w:eastAsia="黑体"/>
          <w:sz w:val="32"/>
          <w:szCs w:val="32"/>
          <w:highlight w:val="none"/>
        </w:rPr>
        <w:t xml:space="preserve">            </w:t>
      </w:r>
      <w:r>
        <w:rPr>
          <w:rFonts w:hint="eastAsia" w:ascii="Times New Roman" w:hAnsi="Times New Roman"/>
          <w:sz w:val="52"/>
          <w:highlight w:val="none"/>
        </w:rPr>
        <w:t xml:space="preserve">   </w:t>
      </w:r>
      <w:bookmarkStart w:id="3" w:name="_Toc337542810"/>
      <w:r>
        <w:rPr>
          <w:rFonts w:hint="eastAsia" w:ascii="Times New Roman" w:hAnsi="Times New Roman"/>
          <w:highlight w:val="none"/>
        </w:rPr>
        <w:t xml:space="preserve">    </w:t>
      </w:r>
    </w:p>
    <w:p>
      <w:pPr>
        <w:spacing w:line="400" w:lineRule="exact"/>
        <w:rPr>
          <w:rFonts w:ascii="Times New Roman" w:hAnsi="Times New Roman"/>
          <w:spacing w:val="17"/>
          <w:sz w:val="30"/>
          <w:szCs w:val="30"/>
          <w:highlight w:val="none"/>
        </w:rPr>
      </w:pPr>
      <w:r>
        <w:rPr>
          <w:rFonts w:hint="eastAsia" w:ascii="Times New Roman" w:hAnsi="Times New Roman"/>
          <w:highlight w:val="none"/>
        </w:rPr>
        <w:t xml:space="preserve">                                                    </w:t>
      </w:r>
      <w:r>
        <w:rPr>
          <w:rFonts w:ascii="Times New Roman" w:hAnsi="Times New Roman"/>
          <w:spacing w:val="23"/>
          <w:sz w:val="30"/>
          <w:szCs w:val="30"/>
          <w:highlight w:val="none"/>
        </w:rPr>
        <w:t>DBJ</w:t>
      </w:r>
      <w:r>
        <w:rPr>
          <w:rFonts w:hint="eastAsia" w:ascii="Times New Roman" w:hAnsi="Times New Roman"/>
          <w:spacing w:val="23"/>
          <w:sz w:val="30"/>
          <w:szCs w:val="30"/>
          <w:highlight w:val="none"/>
        </w:rPr>
        <w:t xml:space="preserve"> </w:t>
      </w:r>
      <w:r>
        <w:rPr>
          <w:rFonts w:hint="eastAsia" w:ascii="Times New Roman" w:hAnsi="Times New Roman"/>
          <w:spacing w:val="23"/>
          <w:sz w:val="30"/>
          <w:szCs w:val="30"/>
          <w:highlight w:val="none"/>
          <w:lang w:val="en-US" w:eastAsia="zh-CN"/>
        </w:rPr>
        <w:t>15</w:t>
      </w:r>
      <w:r>
        <w:rPr>
          <w:rFonts w:ascii="Times New Roman" w:hAnsi="Times New Roman"/>
          <w:spacing w:val="23"/>
          <w:sz w:val="30"/>
          <w:szCs w:val="30"/>
          <w:highlight w:val="none"/>
        </w:rPr>
        <w:t xml:space="preserve"> -</w:t>
      </w:r>
      <w:r>
        <w:rPr>
          <w:rFonts w:hint="eastAsia" w:ascii="Times New Roman" w:hAnsi="Times New Roman"/>
          <w:spacing w:val="23"/>
          <w:sz w:val="30"/>
          <w:szCs w:val="30"/>
          <w:highlight w:val="none"/>
        </w:rPr>
        <w:t>XX</w:t>
      </w:r>
      <w:r>
        <w:rPr>
          <w:rFonts w:ascii="Times New Roman" w:hAnsi="Times New Roman"/>
          <w:spacing w:val="23"/>
          <w:sz w:val="30"/>
          <w:szCs w:val="30"/>
          <w:highlight w:val="none"/>
        </w:rPr>
        <w:t>-</w:t>
      </w:r>
      <w:bookmarkEnd w:id="3"/>
      <w:r>
        <w:rPr>
          <w:rFonts w:ascii="Times New Roman" w:hAnsi="Times New Roman"/>
          <w:sz w:val="30"/>
          <w:szCs w:val="30"/>
          <w:highlight w:val="none"/>
        </w:rPr>
        <w:t>20</w:t>
      </w:r>
      <w:r>
        <w:rPr>
          <w:rFonts w:hint="eastAsia" w:ascii="Times New Roman" w:hAnsi="Times New Roman"/>
          <w:sz w:val="30"/>
          <w:szCs w:val="30"/>
          <w:highlight w:val="none"/>
        </w:rPr>
        <w:t>XX</w:t>
      </w:r>
    </w:p>
    <w:p>
      <w:pPr>
        <w:spacing w:line="400" w:lineRule="exact"/>
        <w:rPr>
          <w:rFonts w:ascii="Times New Roman" w:hAnsi="Times New Roman" w:eastAsia="黑体"/>
          <w:sz w:val="30"/>
          <w:szCs w:val="30"/>
          <w:highlight w:val="none"/>
        </w:rPr>
      </w:pPr>
      <w:r>
        <w:rPr>
          <w:rFonts w:ascii="Times New Roman" w:hAnsi="Times New Roman"/>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26035</wp:posOffset>
                </wp:positionH>
                <wp:positionV relativeFrom="paragraph">
                  <wp:posOffset>359410</wp:posOffset>
                </wp:positionV>
                <wp:extent cx="5486400" cy="635"/>
                <wp:effectExtent l="0" t="0" r="0" b="0"/>
                <wp:wrapNone/>
                <wp:docPr id="1" name="直线 309"/>
                <wp:cNvGraphicFramePr/>
                <a:graphic xmlns:a="http://schemas.openxmlformats.org/drawingml/2006/main">
                  <a:graphicData uri="http://schemas.microsoft.com/office/word/2010/wordprocessingShape">
                    <wps:wsp>
                      <wps:cNvCnPr/>
                      <wps:spPr>
                        <a:xfrm flipV="true">
                          <a:off x="0" y="0"/>
                          <a:ext cx="5486400" cy="635"/>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309" o:spid="_x0000_s1026" o:spt="20" style="position:absolute;left:0pt;flip:y;margin-left:2.05pt;margin-top:28.3pt;height:0.05pt;width:432pt;z-index:251659264;mso-width-relative:page;mso-height-relative:page;" filled="f" stroked="t" coordsize="21600,21600" o:gfxdata="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jbNEJ9MAAAAHAQAADwAAAAAAAAABACAAAAA4AAAAZHJzL2Rvd25yZXYueG1sUEsBAhQAFAAAAAgA&#10;h07iQDYhJVfbAQAAoQMAAA4AAAAAAAAAAQAgAAAAOAEAAGRycy9lMm9Eb2MueG1sUEsFBgAAAAAG&#10;AAYAWQEAAIUFAAAAAA==&#10;">
                <v:fill on="f" focussize="0,0"/>
                <v:stroke color="#000000" joinstyle="round"/>
                <v:imagedata o:title=""/>
                <o:lock v:ext="edit" aspectratio="f"/>
              </v:line>
            </w:pict>
          </mc:Fallback>
        </mc:AlternateContent>
      </w:r>
      <w:r>
        <w:rPr>
          <w:rFonts w:hint="eastAsia" w:ascii="Times New Roman" w:hAnsi="Times New Roman"/>
          <w:sz w:val="28"/>
          <w:szCs w:val="28"/>
          <w:highlight w:val="none"/>
        </w:rPr>
        <w:t xml:space="preserve">                                  </w:t>
      </w:r>
      <w:r>
        <w:rPr>
          <w:rFonts w:hint="eastAsia" w:ascii="Times New Roman" w:hAnsi="Times New Roman"/>
          <w:sz w:val="24"/>
          <w:szCs w:val="24"/>
          <w:highlight w:val="none"/>
        </w:rPr>
        <w:t xml:space="preserve"> </w:t>
      </w:r>
      <w:r>
        <w:rPr>
          <w:rFonts w:hint="eastAsia" w:ascii="Times New Roman" w:hAnsi="Times New Roman"/>
          <w:sz w:val="24"/>
          <w:szCs w:val="24"/>
          <w:highlight w:val="none"/>
          <w:lang w:val="en-US" w:eastAsia="zh-CN"/>
        </w:rPr>
        <w:t xml:space="preserve">   </w:t>
      </w:r>
      <w:r>
        <w:rPr>
          <w:rFonts w:hint="eastAsia" w:ascii="Times New Roman" w:hAnsi="Times New Roman" w:eastAsia="黑体"/>
          <w:sz w:val="28"/>
          <w:szCs w:val="28"/>
          <w:highlight w:val="none"/>
        </w:rPr>
        <w:t>备案号 J XXXXX-20XX</w:t>
      </w:r>
    </w:p>
    <w:p>
      <w:pPr>
        <w:jc w:val="center"/>
        <w:rPr>
          <w:rFonts w:ascii="Times New Roman" w:hAnsi="Times New Roman"/>
          <w:b/>
          <w:sz w:val="48"/>
          <w:szCs w:val="48"/>
          <w:highlight w:val="none"/>
        </w:rPr>
      </w:pPr>
    </w:p>
    <w:p>
      <w:pPr>
        <w:pStyle w:val="11"/>
        <w:rPr>
          <w:rFonts w:ascii="Times New Roman" w:hAnsi="Times New Roman"/>
          <w:highlight w:val="none"/>
        </w:rPr>
      </w:pPr>
    </w:p>
    <w:p>
      <w:pPr>
        <w:rPr>
          <w:rFonts w:ascii="Times New Roman" w:hAnsi="Times New Roman"/>
          <w:highlight w:val="none"/>
        </w:rPr>
      </w:pPr>
      <w:bookmarkStart w:id="4" w:name="_Toc375640674"/>
    </w:p>
    <w:bookmarkEnd w:id="4"/>
    <w:p>
      <w:pPr>
        <w:jc w:val="center"/>
        <w:rPr>
          <w:rFonts w:hint="eastAsia" w:ascii="Times New Roman" w:hAnsi="Times New Roman" w:cs="宋体"/>
          <w:b/>
          <w:bCs/>
          <w:sz w:val="48"/>
          <w:szCs w:val="48"/>
          <w:highlight w:val="none"/>
          <w:lang w:eastAsia="zh-CN"/>
        </w:rPr>
      </w:pPr>
      <w:r>
        <w:rPr>
          <w:rFonts w:hint="eastAsia" w:ascii="Times New Roman" w:hAnsi="Times New Roman" w:cs="宋体"/>
          <w:b/>
          <w:bCs/>
          <w:sz w:val="48"/>
          <w:szCs w:val="48"/>
          <w:highlight w:val="none"/>
          <w:lang w:eastAsia="zh-CN"/>
        </w:rPr>
        <w:t>城市信息模型（CIM）基础平台</w:t>
      </w:r>
    </w:p>
    <w:p>
      <w:pPr>
        <w:jc w:val="center"/>
        <w:rPr>
          <w:rFonts w:hint="eastAsia" w:ascii="Times New Roman" w:hAnsi="Times New Roman" w:cs="宋体"/>
          <w:b/>
          <w:bCs/>
          <w:sz w:val="48"/>
          <w:szCs w:val="48"/>
          <w:highlight w:val="none"/>
        </w:rPr>
      </w:pPr>
      <w:r>
        <w:rPr>
          <w:rFonts w:hint="eastAsia" w:ascii="Times New Roman" w:hAnsi="Times New Roman" w:cs="宋体"/>
          <w:b/>
          <w:bCs/>
          <w:sz w:val="48"/>
          <w:szCs w:val="48"/>
          <w:highlight w:val="none"/>
          <w:lang w:eastAsia="zh-CN"/>
        </w:rPr>
        <w:t>技术标准</w:t>
      </w:r>
    </w:p>
    <w:p>
      <w:pPr>
        <w:spacing w:line="360" w:lineRule="auto"/>
        <w:jc w:val="center"/>
        <w:rPr>
          <w:rFonts w:hint="default" w:ascii="Times New Roman" w:hAnsi="Times New Roman" w:eastAsia="宋体"/>
          <w:b/>
          <w:sz w:val="28"/>
          <w:szCs w:val="28"/>
          <w:highlight w:val="none"/>
          <w:lang w:val="en-US" w:eastAsia="zh-CN"/>
        </w:rPr>
      </w:pPr>
      <w:r>
        <w:rPr>
          <w:rFonts w:hint="eastAsia"/>
          <w:b/>
          <w:sz w:val="28"/>
          <w:szCs w:val="28"/>
          <w:highlight w:val="none"/>
          <w:lang w:val="en-US" w:eastAsia="zh-CN"/>
        </w:rPr>
        <w:t>Technical standards</w:t>
      </w:r>
      <w:r>
        <w:rPr>
          <w:rFonts w:hint="eastAsia" w:ascii="Times New Roman" w:hAnsi="Times New Roman"/>
          <w:b/>
          <w:sz w:val="28"/>
          <w:szCs w:val="28"/>
          <w:highlight w:val="none"/>
        </w:rPr>
        <w:t xml:space="preserve"> for basic platform of </w:t>
      </w:r>
      <w:r>
        <w:rPr>
          <w:rFonts w:hint="eastAsia"/>
          <w:b/>
          <w:sz w:val="28"/>
          <w:szCs w:val="28"/>
          <w:highlight w:val="none"/>
          <w:lang w:val="en-US" w:eastAsia="zh-CN"/>
        </w:rPr>
        <w:t>c</w:t>
      </w:r>
      <w:r>
        <w:rPr>
          <w:rFonts w:hint="eastAsia" w:ascii="Times New Roman" w:hAnsi="Times New Roman"/>
          <w:b/>
          <w:sz w:val="28"/>
          <w:szCs w:val="28"/>
          <w:highlight w:val="none"/>
        </w:rPr>
        <w:t xml:space="preserve">ity </w:t>
      </w:r>
      <w:r>
        <w:rPr>
          <w:rFonts w:hint="eastAsia"/>
          <w:b/>
          <w:sz w:val="28"/>
          <w:szCs w:val="28"/>
          <w:highlight w:val="none"/>
          <w:lang w:val="en-US" w:eastAsia="zh-CN"/>
        </w:rPr>
        <w:t>i</w:t>
      </w:r>
      <w:r>
        <w:rPr>
          <w:rFonts w:hint="eastAsia" w:ascii="Times New Roman" w:hAnsi="Times New Roman"/>
          <w:b/>
          <w:sz w:val="28"/>
          <w:szCs w:val="28"/>
          <w:highlight w:val="none"/>
        </w:rPr>
        <w:t xml:space="preserve">nformation </w:t>
      </w:r>
      <w:r>
        <w:rPr>
          <w:rFonts w:hint="eastAsia"/>
          <w:b/>
          <w:sz w:val="28"/>
          <w:szCs w:val="28"/>
          <w:highlight w:val="none"/>
          <w:lang w:val="en-US" w:eastAsia="zh-CN"/>
        </w:rPr>
        <w:t>m</w:t>
      </w:r>
      <w:r>
        <w:rPr>
          <w:rFonts w:hint="eastAsia" w:ascii="Times New Roman" w:hAnsi="Times New Roman"/>
          <w:b/>
          <w:sz w:val="28"/>
          <w:szCs w:val="28"/>
          <w:highlight w:val="none"/>
        </w:rPr>
        <w:t>odeling</w:t>
      </w:r>
    </w:p>
    <w:p>
      <w:pPr>
        <w:rPr>
          <w:rFonts w:ascii="Times New Roman" w:hAnsi="Times New Roman"/>
          <w:highlight w:val="none"/>
        </w:rPr>
      </w:pPr>
    </w:p>
    <w:p>
      <w:pPr>
        <w:jc w:val="center"/>
        <w:rPr>
          <w:rFonts w:ascii="Times New Roman" w:hAnsi="Times New Roman"/>
          <w:b/>
          <w:color w:val="000000"/>
          <w:sz w:val="30"/>
          <w:szCs w:val="30"/>
          <w:highlight w:val="none"/>
        </w:rPr>
      </w:pPr>
      <w:r>
        <w:rPr>
          <w:rFonts w:hint="eastAsia" w:ascii="Times New Roman" w:hAnsi="Times New Roman"/>
          <w:b/>
          <w:color w:val="000000"/>
          <w:sz w:val="30"/>
          <w:szCs w:val="30"/>
          <w:highlight w:val="none"/>
        </w:rPr>
        <w:t>（</w:t>
      </w:r>
      <w:r>
        <w:rPr>
          <w:rFonts w:hint="eastAsia"/>
          <w:b/>
          <w:color w:val="000000"/>
          <w:sz w:val="30"/>
          <w:szCs w:val="30"/>
          <w:highlight w:val="none"/>
          <w:lang w:eastAsia="zh-CN"/>
        </w:rPr>
        <w:t>征求意见稿</w:t>
      </w:r>
      <w:r>
        <w:rPr>
          <w:rFonts w:hint="eastAsia" w:ascii="Times New Roman" w:hAnsi="Times New Roman"/>
          <w:b/>
          <w:color w:val="000000"/>
          <w:sz w:val="30"/>
          <w:szCs w:val="30"/>
          <w:highlight w:val="none"/>
        </w:rPr>
        <w:t>）</w:t>
      </w: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pStyle w:val="11"/>
        <w:rPr>
          <w:rFonts w:ascii="Times New Roman" w:hAnsi="Times New Roman"/>
          <w:highlight w:val="none"/>
        </w:rPr>
      </w:pPr>
    </w:p>
    <w:p>
      <w:pPr>
        <w:rPr>
          <w:rFonts w:ascii="Times New Roman" w:hAnsi="Times New Roman"/>
          <w:highlight w:val="none"/>
        </w:rPr>
      </w:pPr>
    </w:p>
    <w:p>
      <w:pPr>
        <w:pStyle w:val="11"/>
        <w:rPr>
          <w:rFonts w:ascii="Times New Roman" w:hAnsi="Times New Roman"/>
          <w:highlight w:val="none"/>
        </w:rPr>
      </w:pPr>
    </w:p>
    <w:p>
      <w:pPr>
        <w:pStyle w:val="11"/>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highlight w:val="none"/>
        </w:rPr>
      </w:pPr>
    </w:p>
    <w:p>
      <w:pPr>
        <w:rPr>
          <w:rFonts w:ascii="Times New Roman" w:hAnsi="Times New Roman" w:eastAsia="黑体"/>
          <w:sz w:val="28"/>
          <w:szCs w:val="28"/>
          <w:highlight w:val="none"/>
        </w:rPr>
      </w:pPr>
      <w:r>
        <w:rPr>
          <w:rFonts w:ascii="Times New Roman" w:hAnsi="Times New Roman"/>
          <w:b/>
          <w:bCs/>
          <w:sz w:val="32"/>
          <w:highlight w:val="none"/>
        </w:rPr>
        <w:t xml:space="preserve">  </w:t>
      </w:r>
      <w:r>
        <w:rPr>
          <w:rFonts w:ascii="Times New Roman" w:hAnsi="Times New Roman" w:eastAsia="黑体"/>
          <w:sz w:val="28"/>
          <w:szCs w:val="28"/>
          <w:highlight w:val="none"/>
        </w:rPr>
        <w:t>20</w:t>
      </w:r>
      <w:r>
        <w:rPr>
          <w:rFonts w:hint="eastAsia" w:ascii="Times New Roman" w:hAnsi="Times New Roman" w:eastAsia="黑体"/>
          <w:sz w:val="28"/>
          <w:szCs w:val="28"/>
          <w:highlight w:val="none"/>
        </w:rPr>
        <w:t>XX</w:t>
      </w:r>
      <w:r>
        <w:rPr>
          <w:rFonts w:ascii="Times New Roman" w:hAnsi="Times New Roman" w:eastAsia="黑体"/>
          <w:sz w:val="28"/>
          <w:szCs w:val="28"/>
          <w:highlight w:val="none"/>
        </w:rPr>
        <w:t>-</w:t>
      </w:r>
      <w:r>
        <w:rPr>
          <w:rFonts w:hint="eastAsia" w:ascii="Times New Roman" w:hAnsi="Times New Roman" w:eastAsia="黑体"/>
          <w:sz w:val="28"/>
          <w:szCs w:val="28"/>
          <w:highlight w:val="none"/>
        </w:rPr>
        <w:t>XX</w:t>
      </w:r>
      <w:r>
        <w:rPr>
          <w:rFonts w:ascii="Times New Roman" w:hAnsi="Times New Roman" w:eastAsia="黑体"/>
          <w:sz w:val="28"/>
          <w:szCs w:val="28"/>
          <w:highlight w:val="none"/>
        </w:rPr>
        <w:t>-</w:t>
      </w:r>
      <w:r>
        <w:rPr>
          <w:rFonts w:hint="eastAsia" w:ascii="Times New Roman" w:hAnsi="Times New Roman" w:eastAsia="黑体"/>
          <w:sz w:val="28"/>
          <w:szCs w:val="28"/>
          <w:highlight w:val="none"/>
        </w:rPr>
        <w:t>XX</w:t>
      </w:r>
      <w:r>
        <w:rPr>
          <w:rFonts w:ascii="Times New Roman" w:hAnsi="Times New Roman" w:eastAsia="黑体"/>
          <w:sz w:val="28"/>
          <w:szCs w:val="28"/>
          <w:highlight w:val="none"/>
        </w:rPr>
        <w:t xml:space="preserve">  发布                   20</w:t>
      </w:r>
      <w:r>
        <w:rPr>
          <w:rFonts w:hint="eastAsia" w:ascii="Times New Roman" w:hAnsi="Times New Roman" w:eastAsia="黑体"/>
          <w:sz w:val="28"/>
          <w:szCs w:val="28"/>
          <w:highlight w:val="none"/>
        </w:rPr>
        <w:t>XX-XX</w:t>
      </w:r>
      <w:r>
        <w:rPr>
          <w:rFonts w:ascii="Times New Roman" w:hAnsi="Times New Roman" w:eastAsia="黑体"/>
          <w:sz w:val="28"/>
          <w:szCs w:val="28"/>
          <w:highlight w:val="none"/>
        </w:rPr>
        <w:t>-</w:t>
      </w:r>
      <w:r>
        <w:rPr>
          <w:rFonts w:hint="eastAsia" w:ascii="Times New Roman" w:hAnsi="Times New Roman" w:eastAsia="黑体"/>
          <w:sz w:val="28"/>
          <w:szCs w:val="28"/>
          <w:highlight w:val="none"/>
        </w:rPr>
        <w:t xml:space="preserve">XX  </w:t>
      </w:r>
      <w:r>
        <w:rPr>
          <w:rFonts w:ascii="Times New Roman" w:hAnsi="Times New Roman" w:eastAsia="黑体"/>
          <w:sz w:val="28"/>
          <w:szCs w:val="28"/>
          <w:highlight w:val="none"/>
        </w:rPr>
        <w:t>实施</w:t>
      </w:r>
    </w:p>
    <w:p>
      <w:pPr>
        <w:tabs>
          <w:tab w:val="left" w:pos="8235"/>
        </w:tabs>
        <w:rPr>
          <w:rFonts w:ascii="Times New Roman" w:hAnsi="Times New Roman" w:eastAsia="黑体"/>
          <w:b/>
          <w:sz w:val="28"/>
          <w:szCs w:val="28"/>
          <w:highlight w:val="none"/>
        </w:rPr>
      </w:pPr>
      <w:r>
        <w:rPr>
          <w:rFonts w:ascii="Times New Roman" w:hAnsi="Times New Roman" w:eastAsia="黑体"/>
          <w:b/>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55880</wp:posOffset>
                </wp:positionV>
                <wp:extent cx="5600700" cy="26670"/>
                <wp:effectExtent l="0" t="4445" r="7620" b="14605"/>
                <wp:wrapNone/>
                <wp:docPr id="2" name="直线 310"/>
                <wp:cNvGraphicFramePr/>
                <a:graphic xmlns:a="http://schemas.openxmlformats.org/drawingml/2006/main">
                  <a:graphicData uri="http://schemas.microsoft.com/office/word/2010/wordprocessingShape">
                    <wps:wsp>
                      <wps:cNvCnPr/>
                      <wps:spPr>
                        <a:xfrm>
                          <a:off x="0" y="0"/>
                          <a:ext cx="5600700" cy="2667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310" o:spid="_x0000_s1026" o:spt="20" style="position:absolute;left:0pt;margin-left:0pt;margin-top:4.4pt;height:2.1pt;width:441pt;z-index:251660288;mso-width-relative:page;mso-height-relative:page;" filled="f" stroked="t" coordsize="21600,21600" o:gfxdata="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JNKKr7SAAAA&#10;BQEAAA8AAAAAAAAAAQAgAAAAOAAAAGRycy9kb3ducmV2LnhtbFBLAQIUABQAAAAIAIdO4kDhllRE&#10;1AEAAJYDAAAOAAAAAAAAAAEAIAAAADcBAABkcnMvZTJvRG9jLnhtbFBLBQYAAAAABgAGAFkBAAB9&#10;BQAAAAA=&#10;">
                <v:fill on="f" focussize="0,0"/>
                <v:stroke color="#000000" joinstyle="round"/>
                <v:imagedata o:title=""/>
                <o:lock v:ext="edit" aspectratio="f"/>
              </v:line>
            </w:pict>
          </mc:Fallback>
        </mc:AlternateContent>
      </w:r>
      <w:r>
        <w:rPr>
          <w:rFonts w:ascii="Times New Roman" w:hAnsi="Times New Roman" w:eastAsia="黑体"/>
          <w:b/>
          <w:sz w:val="28"/>
          <w:szCs w:val="28"/>
          <w:highlight w:val="none"/>
        </w:rPr>
        <w:tab/>
      </w:r>
    </w:p>
    <w:p>
      <w:pPr>
        <w:jc w:val="center"/>
        <w:rPr>
          <w:rFonts w:ascii="Times New Roman" w:hAnsi="Times New Roman"/>
          <w:highlight w:val="none"/>
        </w:rPr>
      </w:pPr>
      <w:r>
        <w:rPr>
          <w:rFonts w:ascii="Times New Roman" w:hAnsi="Times New Roman" w:eastAsia="黑体"/>
          <w:sz w:val="32"/>
          <w:szCs w:val="32"/>
          <w:highlight w:val="none"/>
        </w:rPr>
        <w:t>广东省住房和城乡建设厅</w:t>
      </w:r>
      <w:r>
        <w:rPr>
          <w:rFonts w:ascii="Times New Roman" w:hAnsi="Times New Roman" w:eastAsia="黑体"/>
          <w:spacing w:val="20"/>
          <w:sz w:val="28"/>
          <w:szCs w:val="28"/>
          <w:highlight w:val="none"/>
        </w:rPr>
        <w:t xml:space="preserve">  </w:t>
      </w:r>
      <w:r>
        <w:rPr>
          <w:rFonts w:ascii="Times New Roman" w:hAnsi="Times New Roman" w:eastAsia="黑体"/>
          <w:spacing w:val="20"/>
          <w:sz w:val="32"/>
          <w:szCs w:val="32"/>
          <w:highlight w:val="none"/>
        </w:rPr>
        <w:t>发布</w:t>
      </w:r>
    </w:p>
    <w:tbl>
      <w:tblPr>
        <w:tblStyle w:val="26"/>
        <w:tblpPr w:leftFromText="180" w:rightFromText="180" w:vertAnchor="text" w:horzAnchor="page" w:tblpX="7810" w:tblpY="2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trPr>
        <w:tc>
          <w:tcPr>
            <w:tcW w:w="2420" w:type="dxa"/>
            <w:noWrap w:val="0"/>
            <w:vAlign w:val="center"/>
          </w:tcPr>
          <w:p>
            <w:pPr>
              <w:jc w:val="center"/>
              <w:rPr>
                <w:rFonts w:hint="eastAsia" w:ascii="Times New Roman" w:hAnsi="Times New Roman"/>
              </w:rPr>
            </w:pPr>
            <w:r>
              <w:rPr>
                <w:rFonts w:hint="eastAsia" w:ascii="Times New Roman" w:hAnsi="Times New Roman"/>
              </w:rPr>
              <w:t>本标准不涉及专利</w:t>
            </w:r>
          </w:p>
        </w:tc>
      </w:tr>
    </w:tbl>
    <w:p>
      <w:pPr>
        <w:rPr>
          <w:rFonts w:ascii="Times New Roman" w:hAnsi="Times New Roman"/>
          <w:highlight w:val="none"/>
        </w:rPr>
      </w:pPr>
    </w:p>
    <w:p>
      <w:pPr>
        <w:jc w:val="center"/>
        <w:rPr>
          <w:rFonts w:hint="eastAsia" w:ascii="Times New Roman" w:hAnsi="Times New Roman" w:eastAsia="黑体"/>
          <w:sz w:val="44"/>
          <w:szCs w:val="44"/>
          <w:highlight w:val="none"/>
        </w:rPr>
      </w:pPr>
    </w:p>
    <w:p>
      <w:pPr>
        <w:pStyle w:val="11"/>
        <w:rPr>
          <w:rFonts w:hint="eastAsia"/>
        </w:rPr>
      </w:pPr>
    </w:p>
    <w:p>
      <w:pPr>
        <w:jc w:val="center"/>
        <w:rPr>
          <w:rFonts w:ascii="Times New Roman" w:hAnsi="Times New Roman" w:eastAsia="黑体"/>
          <w:sz w:val="44"/>
          <w:szCs w:val="44"/>
          <w:highlight w:val="none"/>
        </w:rPr>
      </w:pPr>
      <w:r>
        <w:rPr>
          <w:rFonts w:hint="eastAsia" w:ascii="Times New Roman" w:hAnsi="Times New Roman" w:eastAsia="黑体"/>
          <w:sz w:val="44"/>
          <w:szCs w:val="44"/>
          <w:highlight w:val="none"/>
        </w:rPr>
        <w:t>广东省标准</w:t>
      </w:r>
    </w:p>
    <w:p>
      <w:pPr>
        <w:ind w:firstLine="880"/>
        <w:jc w:val="center"/>
        <w:rPr>
          <w:rFonts w:hint="eastAsia" w:ascii="Times New Roman" w:hAnsi="Times New Roman" w:eastAsia="黑体"/>
          <w:sz w:val="44"/>
          <w:szCs w:val="44"/>
          <w:highlight w:val="none"/>
        </w:rPr>
      </w:pPr>
    </w:p>
    <w:p>
      <w:pPr>
        <w:ind w:firstLine="880"/>
        <w:jc w:val="center"/>
        <w:rPr>
          <w:rFonts w:ascii="Times New Roman" w:hAnsi="Times New Roman" w:eastAsia="黑体"/>
          <w:sz w:val="44"/>
          <w:szCs w:val="44"/>
          <w:highlight w:val="none"/>
        </w:rPr>
      </w:pPr>
    </w:p>
    <w:p>
      <w:pPr>
        <w:jc w:val="center"/>
        <w:rPr>
          <w:rFonts w:hint="eastAsia" w:ascii="Times New Roman" w:hAnsi="Times New Roman"/>
          <w:b/>
          <w:sz w:val="48"/>
          <w:szCs w:val="48"/>
          <w:highlight w:val="none"/>
          <w:lang w:eastAsia="zh-CN"/>
        </w:rPr>
      </w:pPr>
      <w:r>
        <w:rPr>
          <w:rFonts w:hint="eastAsia" w:ascii="Times New Roman" w:hAnsi="Times New Roman"/>
          <w:b/>
          <w:sz w:val="48"/>
          <w:szCs w:val="48"/>
          <w:highlight w:val="none"/>
          <w:lang w:eastAsia="zh-CN"/>
        </w:rPr>
        <w:t>城市信息模型（CIM）基础平台</w:t>
      </w:r>
    </w:p>
    <w:p>
      <w:pPr>
        <w:jc w:val="center"/>
        <w:rPr>
          <w:rFonts w:hint="eastAsia" w:ascii="Times New Roman" w:hAnsi="Times New Roman"/>
          <w:b/>
          <w:sz w:val="48"/>
          <w:szCs w:val="48"/>
          <w:highlight w:val="none"/>
          <w:lang w:eastAsia="zh-CN"/>
        </w:rPr>
      </w:pPr>
      <w:r>
        <w:rPr>
          <w:rFonts w:hint="eastAsia" w:ascii="Times New Roman" w:hAnsi="Times New Roman"/>
          <w:b/>
          <w:sz w:val="48"/>
          <w:szCs w:val="48"/>
          <w:highlight w:val="none"/>
          <w:lang w:eastAsia="zh-CN"/>
        </w:rPr>
        <w:t>技术标准</w:t>
      </w:r>
    </w:p>
    <w:p>
      <w:pPr>
        <w:spacing w:line="360" w:lineRule="auto"/>
        <w:jc w:val="center"/>
        <w:rPr>
          <w:rFonts w:hint="eastAsia" w:ascii="Times New Roman" w:hAnsi="Times New Roman"/>
          <w:b/>
          <w:sz w:val="28"/>
          <w:szCs w:val="28"/>
          <w:highlight w:val="none"/>
        </w:rPr>
      </w:pPr>
      <w:r>
        <w:rPr>
          <w:rFonts w:hint="eastAsia"/>
          <w:b/>
          <w:sz w:val="28"/>
          <w:szCs w:val="28"/>
          <w:highlight w:val="none"/>
          <w:lang w:val="en-US" w:eastAsia="zh-CN"/>
        </w:rPr>
        <w:t>Technical standards</w:t>
      </w:r>
      <w:r>
        <w:rPr>
          <w:rFonts w:hint="eastAsia" w:ascii="Times New Roman" w:hAnsi="Times New Roman"/>
          <w:b/>
          <w:sz w:val="28"/>
          <w:szCs w:val="28"/>
          <w:highlight w:val="none"/>
        </w:rPr>
        <w:t xml:space="preserve"> for basic platform of </w:t>
      </w:r>
      <w:r>
        <w:rPr>
          <w:rFonts w:hint="eastAsia"/>
          <w:b/>
          <w:sz w:val="28"/>
          <w:szCs w:val="28"/>
          <w:highlight w:val="none"/>
          <w:lang w:val="en-US" w:eastAsia="zh-CN"/>
        </w:rPr>
        <w:t>c</w:t>
      </w:r>
      <w:r>
        <w:rPr>
          <w:rFonts w:hint="eastAsia" w:ascii="Times New Roman" w:hAnsi="Times New Roman"/>
          <w:b/>
          <w:sz w:val="28"/>
          <w:szCs w:val="28"/>
          <w:highlight w:val="none"/>
        </w:rPr>
        <w:t xml:space="preserve">ity </w:t>
      </w:r>
      <w:r>
        <w:rPr>
          <w:rFonts w:hint="eastAsia"/>
          <w:b/>
          <w:sz w:val="28"/>
          <w:szCs w:val="28"/>
          <w:highlight w:val="none"/>
          <w:lang w:val="en-US" w:eastAsia="zh-CN"/>
        </w:rPr>
        <w:t>i</w:t>
      </w:r>
      <w:r>
        <w:rPr>
          <w:rFonts w:hint="eastAsia" w:ascii="Times New Roman" w:hAnsi="Times New Roman"/>
          <w:b/>
          <w:sz w:val="28"/>
          <w:szCs w:val="28"/>
          <w:highlight w:val="none"/>
        </w:rPr>
        <w:t xml:space="preserve">nformation </w:t>
      </w:r>
      <w:r>
        <w:rPr>
          <w:rFonts w:hint="eastAsia"/>
          <w:b/>
          <w:sz w:val="28"/>
          <w:szCs w:val="28"/>
          <w:highlight w:val="none"/>
          <w:lang w:val="en-US" w:eastAsia="zh-CN"/>
        </w:rPr>
        <w:t>m</w:t>
      </w:r>
      <w:r>
        <w:rPr>
          <w:rFonts w:hint="eastAsia" w:ascii="Times New Roman" w:hAnsi="Times New Roman"/>
          <w:b/>
          <w:sz w:val="28"/>
          <w:szCs w:val="28"/>
          <w:highlight w:val="none"/>
        </w:rPr>
        <w:t>odeling</w:t>
      </w:r>
    </w:p>
    <w:p>
      <w:pPr>
        <w:spacing w:line="360" w:lineRule="exact"/>
        <w:jc w:val="center"/>
        <w:rPr>
          <w:rFonts w:ascii="Times New Roman" w:hAnsi="Times New Roman" w:cs="Arial"/>
          <w:sz w:val="36"/>
          <w:szCs w:val="36"/>
          <w:highlight w:val="none"/>
          <w:shd w:val="clear" w:color="auto" w:fill="FFFFFF"/>
        </w:rPr>
      </w:pPr>
    </w:p>
    <w:p>
      <w:pPr>
        <w:spacing w:line="360" w:lineRule="exact"/>
        <w:jc w:val="center"/>
        <w:rPr>
          <w:rFonts w:ascii="Times New Roman" w:hAnsi="Times New Roman"/>
          <w:sz w:val="28"/>
          <w:szCs w:val="28"/>
          <w:highlight w:val="none"/>
        </w:rPr>
      </w:pPr>
      <w:r>
        <w:rPr>
          <w:rFonts w:hint="eastAsia" w:ascii="Times New Roman" w:hAnsi="Times New Roman"/>
          <w:sz w:val="28"/>
          <w:szCs w:val="28"/>
          <w:highlight w:val="none"/>
        </w:rPr>
        <w:t xml:space="preserve">DBJ/T </w:t>
      </w:r>
      <w:r>
        <w:rPr>
          <w:rFonts w:hint="eastAsia" w:ascii="Times New Roman" w:hAnsi="Times New Roman"/>
          <w:sz w:val="28"/>
          <w:szCs w:val="28"/>
          <w:highlight w:val="none"/>
          <w:shd w:val="pct10" w:color="auto" w:fill="FFFFFF"/>
        </w:rPr>
        <w:t>**</w:t>
      </w:r>
      <w:r>
        <w:rPr>
          <w:rFonts w:hint="eastAsia" w:ascii="Times New Roman" w:hAnsi="Times New Roman"/>
          <w:sz w:val="28"/>
          <w:szCs w:val="28"/>
          <w:highlight w:val="none"/>
        </w:rPr>
        <w:t>-</w:t>
      </w:r>
      <w:r>
        <w:rPr>
          <w:rFonts w:hint="eastAsia" w:ascii="Times New Roman" w:hAnsi="Times New Roman"/>
          <w:sz w:val="28"/>
          <w:szCs w:val="28"/>
          <w:highlight w:val="none"/>
          <w:shd w:val="pct10" w:color="auto" w:fill="FFFFFF"/>
        </w:rPr>
        <w:t>**</w:t>
      </w:r>
      <w:r>
        <w:rPr>
          <w:rFonts w:hint="eastAsia" w:ascii="Times New Roman" w:hAnsi="Times New Roman"/>
          <w:sz w:val="28"/>
          <w:szCs w:val="28"/>
          <w:highlight w:val="none"/>
        </w:rPr>
        <w:t>-20**</w:t>
      </w:r>
    </w:p>
    <w:p>
      <w:pPr>
        <w:ind w:left="630" w:leftChars="300"/>
        <w:rPr>
          <w:rFonts w:ascii="Times New Roman" w:hAnsi="Times New Roman" w:cs="宋体"/>
          <w:sz w:val="28"/>
          <w:szCs w:val="28"/>
          <w:highlight w:val="none"/>
        </w:rPr>
      </w:pPr>
    </w:p>
    <w:p>
      <w:pPr>
        <w:adjustRightInd w:val="0"/>
        <w:snapToGrid w:val="0"/>
        <w:ind w:left="1272" w:leftChars="606"/>
        <w:rPr>
          <w:rFonts w:ascii="Times New Roman" w:hAnsi="Times New Roman" w:cs="宋体"/>
          <w:sz w:val="28"/>
          <w:szCs w:val="28"/>
          <w:highlight w:val="none"/>
        </w:rPr>
      </w:pPr>
      <w:r>
        <w:rPr>
          <w:rFonts w:hint="eastAsia" w:ascii="Times New Roman" w:hAnsi="Times New Roman" w:cs="宋体"/>
          <w:sz w:val="28"/>
          <w:szCs w:val="28"/>
          <w:highlight w:val="none"/>
        </w:rPr>
        <w:t>住房城乡建设部备案号：</w:t>
      </w:r>
      <w:r>
        <w:rPr>
          <w:rFonts w:hint="eastAsia" w:ascii="Times New Roman" w:hAnsi="Times New Roman"/>
          <w:sz w:val="28"/>
          <w:szCs w:val="28"/>
          <w:highlight w:val="none"/>
        </w:rPr>
        <w:t>J **-20**</w:t>
      </w:r>
    </w:p>
    <w:p>
      <w:pPr>
        <w:adjustRightInd w:val="0"/>
        <w:snapToGrid w:val="0"/>
        <w:ind w:left="1272" w:leftChars="606"/>
        <w:rPr>
          <w:rFonts w:ascii="Times New Roman" w:hAnsi="Times New Roman" w:cs="宋体"/>
          <w:sz w:val="28"/>
          <w:szCs w:val="28"/>
          <w:highlight w:val="none"/>
        </w:rPr>
      </w:pPr>
      <w:r>
        <w:rPr>
          <w:rFonts w:hint="eastAsia" w:ascii="Times New Roman" w:hAnsi="Times New Roman" w:cs="宋体"/>
          <w:sz w:val="28"/>
          <w:szCs w:val="28"/>
          <w:highlight w:val="none"/>
        </w:rPr>
        <w:t>批准部门：广东省住房和城乡建设厅</w:t>
      </w:r>
    </w:p>
    <w:p>
      <w:pPr>
        <w:adjustRightInd w:val="0"/>
        <w:snapToGrid w:val="0"/>
        <w:ind w:left="1272" w:leftChars="606"/>
        <w:rPr>
          <w:rFonts w:ascii="Times New Roman" w:hAnsi="Times New Roman" w:cs="宋体"/>
          <w:sz w:val="28"/>
          <w:szCs w:val="28"/>
          <w:highlight w:val="none"/>
        </w:rPr>
      </w:pPr>
      <w:r>
        <w:rPr>
          <w:rFonts w:hint="eastAsia" w:ascii="Times New Roman" w:hAnsi="Times New Roman" w:cs="宋体"/>
          <w:sz w:val="28"/>
          <w:szCs w:val="28"/>
          <w:highlight w:val="none"/>
        </w:rPr>
        <w:t>施行日期：2 0 ** 年</w:t>
      </w:r>
      <w:r>
        <w:rPr>
          <w:rFonts w:hint="eastAsia" w:ascii="Times New Roman" w:hAnsi="Times New Roman" w:cs="宋体"/>
          <w:sz w:val="28"/>
          <w:szCs w:val="28"/>
          <w:highlight w:val="none"/>
          <w:shd w:val="pct10" w:color="auto" w:fill="FFFFFF"/>
        </w:rPr>
        <w:t xml:space="preserve"> **</w:t>
      </w:r>
      <w:r>
        <w:rPr>
          <w:rFonts w:hint="eastAsia" w:ascii="Times New Roman" w:hAnsi="Times New Roman" w:cs="宋体"/>
          <w:sz w:val="28"/>
          <w:szCs w:val="28"/>
          <w:highlight w:val="none"/>
        </w:rPr>
        <w:t xml:space="preserve"> 月 </w:t>
      </w:r>
      <w:r>
        <w:rPr>
          <w:rFonts w:hint="eastAsia" w:ascii="Times New Roman" w:hAnsi="Times New Roman" w:cs="宋体"/>
          <w:sz w:val="28"/>
          <w:szCs w:val="28"/>
          <w:highlight w:val="none"/>
          <w:shd w:val="pct10" w:color="auto" w:fill="FFFFFF"/>
        </w:rPr>
        <w:t xml:space="preserve">** </w:t>
      </w:r>
      <w:r>
        <w:rPr>
          <w:rFonts w:hint="eastAsia" w:ascii="Times New Roman" w:hAnsi="Times New Roman" w:cs="宋体"/>
          <w:sz w:val="28"/>
          <w:szCs w:val="28"/>
          <w:highlight w:val="none"/>
        </w:rPr>
        <w:t>日</w:t>
      </w:r>
    </w:p>
    <w:p>
      <w:pPr>
        <w:ind w:right="1245" w:rightChars="593" w:firstLine="560"/>
        <w:rPr>
          <w:rFonts w:ascii="Times New Roman" w:hAnsi="Times New Roman"/>
          <w:strike/>
          <w:sz w:val="28"/>
          <w:szCs w:val="28"/>
          <w:highlight w:val="none"/>
        </w:rPr>
      </w:pPr>
    </w:p>
    <w:p>
      <w:pPr>
        <w:ind w:right="1245" w:rightChars="593" w:firstLine="560"/>
        <w:rPr>
          <w:rFonts w:ascii="Times New Roman" w:hAnsi="Times New Roman"/>
          <w:sz w:val="28"/>
          <w:szCs w:val="28"/>
          <w:highlight w:val="none"/>
        </w:rPr>
      </w:pPr>
    </w:p>
    <w:p>
      <w:pPr>
        <w:ind w:right="1245" w:rightChars="593" w:firstLine="560"/>
        <w:rPr>
          <w:rFonts w:hint="eastAsia" w:ascii="Times New Roman" w:hAnsi="Times New Roman"/>
          <w:sz w:val="28"/>
          <w:szCs w:val="28"/>
          <w:highlight w:val="none"/>
        </w:rPr>
      </w:pPr>
    </w:p>
    <w:p>
      <w:pPr>
        <w:ind w:left="989" w:leftChars="471" w:right="1245" w:rightChars="593" w:firstLine="2" w:firstLineChars="1"/>
        <w:rPr>
          <w:rFonts w:ascii="Times New Roman" w:hAnsi="Times New Roman"/>
          <w:sz w:val="28"/>
          <w:szCs w:val="28"/>
          <w:highlight w:val="none"/>
        </w:rPr>
      </w:pPr>
    </w:p>
    <w:p>
      <w:pPr>
        <w:ind w:firstLine="4" w:firstLineChars="1"/>
        <w:jc w:val="center"/>
        <w:rPr>
          <w:rFonts w:ascii="Times New Roman" w:hAnsi="Times New Roman" w:eastAsia="仿宋"/>
          <w:sz w:val="40"/>
          <w:szCs w:val="28"/>
          <w:highlight w:val="none"/>
        </w:rPr>
      </w:pPr>
      <w:r>
        <w:rPr>
          <w:rFonts w:hint="eastAsia" w:ascii="Times New Roman" w:hAnsi="Times New Roman" w:eastAsia="仿宋"/>
          <w:sz w:val="40"/>
          <w:szCs w:val="28"/>
          <w:highlight w:val="none"/>
          <w:shd w:val="pct10" w:color="auto" w:fill="FFFFFF"/>
        </w:rPr>
        <w:t>XXXX</w:t>
      </w:r>
      <w:r>
        <w:rPr>
          <w:rFonts w:hint="eastAsia" w:ascii="Times New Roman" w:hAnsi="Times New Roman"/>
          <w:sz w:val="40"/>
          <w:szCs w:val="28"/>
          <w:highlight w:val="none"/>
        </w:rPr>
        <w:t>出版社</w:t>
      </w:r>
    </w:p>
    <w:p>
      <w:pPr>
        <w:ind w:firstLine="3" w:firstLineChars="1"/>
        <w:jc w:val="center"/>
        <w:rPr>
          <w:rFonts w:ascii="Times New Roman" w:hAnsi="Times New Roman" w:eastAsia="黑体"/>
          <w:sz w:val="32"/>
          <w:szCs w:val="28"/>
          <w:highlight w:val="none"/>
        </w:rPr>
      </w:pPr>
      <w:r>
        <w:rPr>
          <w:rFonts w:hint="eastAsia" w:ascii="Times New Roman" w:hAnsi="Times New Roman" w:eastAsia="黑体"/>
          <w:b/>
          <w:sz w:val="32"/>
          <w:szCs w:val="28"/>
          <w:highlight w:val="none"/>
        </w:rPr>
        <w:t>20**</w:t>
      </w:r>
      <w:r>
        <w:rPr>
          <w:rFonts w:hint="eastAsia" w:ascii="Times New Roman" w:hAnsi="Times New Roman" w:eastAsia="黑体"/>
          <w:sz w:val="32"/>
          <w:szCs w:val="28"/>
          <w:highlight w:val="none"/>
        </w:rPr>
        <w:t xml:space="preserve">  广  州</w:t>
      </w:r>
    </w:p>
    <w:p>
      <w:pPr>
        <w:spacing w:before="156" w:beforeLines="50"/>
        <w:ind w:firstLine="560"/>
        <w:jc w:val="center"/>
        <w:rPr>
          <w:rFonts w:ascii="Times New Roman" w:hAnsi="Times New Roman"/>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7" w:h="16840"/>
          <w:pgMar w:top="1440" w:right="1800" w:bottom="1440" w:left="1800" w:header="0" w:footer="567" w:gutter="0"/>
          <w:pgNumType w:fmt="decimal" w:start="1"/>
          <w:cols w:space="720" w:num="1"/>
          <w:docGrid w:type="linesAndChars" w:linePitch="312" w:charSpace="0"/>
        </w:sectPr>
      </w:pPr>
    </w:p>
    <w:p>
      <w:pPr>
        <w:spacing w:before="120" w:beforeLines="50"/>
        <w:ind w:firstLine="880"/>
        <w:jc w:val="center"/>
        <w:rPr>
          <w:rFonts w:hint="eastAsia" w:ascii="Times New Roman" w:hAnsi="Times New Roman"/>
          <w:sz w:val="44"/>
          <w:szCs w:val="44"/>
          <w:highlight w:val="none"/>
        </w:rPr>
      </w:pPr>
    </w:p>
    <w:p>
      <w:pPr>
        <w:jc w:val="center"/>
        <w:rPr>
          <w:rFonts w:hint="eastAsia" w:ascii="Times New Roman" w:hAnsi="Times New Roman"/>
          <w:sz w:val="44"/>
          <w:szCs w:val="44"/>
          <w:highlight w:val="none"/>
          <w:lang w:eastAsia="zh-CN"/>
        </w:rPr>
      </w:pPr>
      <w:r>
        <w:rPr>
          <w:rFonts w:hint="eastAsia" w:ascii="Times New Roman" w:hAnsi="Times New Roman"/>
          <w:sz w:val="44"/>
          <w:szCs w:val="44"/>
          <w:highlight w:val="none"/>
        </w:rPr>
        <w:t>广东省住房和城乡建设厅关于发布广东省地方标准《</w:t>
      </w:r>
      <w:r>
        <w:rPr>
          <w:rFonts w:hint="eastAsia" w:ascii="Times New Roman" w:hAnsi="Times New Roman"/>
          <w:sz w:val="44"/>
          <w:szCs w:val="44"/>
          <w:highlight w:val="none"/>
          <w:lang w:eastAsia="zh-CN"/>
        </w:rPr>
        <w:t>城市信息模型（CIM）基础平台</w:t>
      </w:r>
    </w:p>
    <w:p>
      <w:pPr>
        <w:jc w:val="center"/>
        <w:rPr>
          <w:rFonts w:hint="eastAsia" w:ascii="Times New Roman" w:hAnsi="Times New Roman"/>
          <w:sz w:val="44"/>
          <w:szCs w:val="44"/>
          <w:highlight w:val="none"/>
        </w:rPr>
      </w:pPr>
      <w:r>
        <w:rPr>
          <w:rFonts w:hint="eastAsia" w:ascii="Times New Roman" w:hAnsi="Times New Roman"/>
          <w:sz w:val="44"/>
          <w:szCs w:val="44"/>
          <w:highlight w:val="none"/>
          <w:lang w:eastAsia="zh-CN"/>
        </w:rPr>
        <w:t>技术标准</w:t>
      </w:r>
      <w:r>
        <w:rPr>
          <w:rFonts w:hint="eastAsia" w:ascii="Times New Roman" w:hAnsi="Times New Roman"/>
          <w:sz w:val="44"/>
          <w:szCs w:val="44"/>
          <w:highlight w:val="none"/>
        </w:rPr>
        <w:t>》的公告</w:t>
      </w:r>
    </w:p>
    <w:p>
      <w:pPr>
        <w:adjustRightInd w:val="0"/>
        <w:snapToGrid w:val="0"/>
        <w:spacing w:before="240" w:beforeLines="100" w:line="500" w:lineRule="exact"/>
        <w:jc w:val="center"/>
        <w:rPr>
          <w:rFonts w:hint="eastAsia" w:ascii="Times New Roman" w:hAnsi="Times New Roman"/>
          <w:sz w:val="30"/>
          <w:szCs w:val="30"/>
          <w:highlight w:val="none"/>
        </w:rPr>
      </w:pPr>
      <w:r>
        <w:rPr>
          <w:rFonts w:hint="eastAsia" w:ascii="Times New Roman" w:hAnsi="Times New Roman"/>
          <w:sz w:val="30"/>
          <w:szCs w:val="30"/>
          <w:highlight w:val="none"/>
        </w:rPr>
        <w:t>粤建公告〔20**〕**号</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eastAsia" w:ascii="Times New Roman" w:hAnsi="Times New Roman"/>
          <w:sz w:val="30"/>
          <w:szCs w:val="30"/>
          <w:highlight w:val="none"/>
        </w:rPr>
      </w:pPr>
      <w:r>
        <w:rPr>
          <w:rFonts w:hint="eastAsia" w:ascii="Times New Roman" w:hAnsi="Times New Roman"/>
          <w:sz w:val="30"/>
          <w:szCs w:val="30"/>
          <w:highlight w:val="none"/>
        </w:rPr>
        <w:t>经组织专家委员会审查，现批准《</w:t>
      </w:r>
      <w:r>
        <w:rPr>
          <w:rFonts w:hint="eastAsia" w:ascii="Times New Roman" w:hAnsi="Times New Roman"/>
          <w:sz w:val="30"/>
          <w:szCs w:val="30"/>
          <w:highlight w:val="none"/>
          <w:lang w:eastAsia="zh-CN"/>
        </w:rPr>
        <w:t>城市信息模型（CIM）基础平台技术标准</w:t>
      </w:r>
      <w:r>
        <w:rPr>
          <w:rFonts w:hint="eastAsia" w:ascii="Times New Roman" w:hAnsi="Times New Roman"/>
          <w:sz w:val="30"/>
          <w:szCs w:val="30"/>
          <w:highlight w:val="none"/>
        </w:rPr>
        <w:t>》为广东省地方标准，编号为DBJ/T **-**-20**，自20*年**月**日起实施。</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eastAsia" w:ascii="Times New Roman" w:hAnsi="Times New Roman"/>
          <w:sz w:val="30"/>
          <w:szCs w:val="30"/>
          <w:highlight w:val="none"/>
        </w:rPr>
      </w:pPr>
      <w:r>
        <w:rPr>
          <w:rFonts w:hint="eastAsia" w:ascii="Times New Roman" w:hAnsi="Times New Roman"/>
          <w:sz w:val="30"/>
          <w:szCs w:val="30"/>
          <w:highlight w:val="none"/>
        </w:rPr>
        <w:t>本标准由广东省住房和城乡建设厅负责管理，由主编单位</w:t>
      </w:r>
      <w:r>
        <w:rPr>
          <w:rFonts w:hint="eastAsia" w:ascii="Times New Roman" w:hAnsi="Times New Roman"/>
          <w:sz w:val="30"/>
          <w:szCs w:val="30"/>
          <w:highlight w:val="none"/>
          <w:lang w:eastAsia="zh-CN"/>
        </w:rPr>
        <w:t>广州市建设科技中心</w:t>
      </w:r>
      <w:r>
        <w:rPr>
          <w:rFonts w:hint="eastAsia" w:ascii="Times New Roman" w:hAnsi="Times New Roman"/>
          <w:sz w:val="30"/>
          <w:szCs w:val="30"/>
          <w:highlight w:val="none"/>
        </w:rPr>
        <w:t>负责具体技术内容的解释。</w:t>
      </w:r>
    </w:p>
    <w:p>
      <w:pPr>
        <w:ind w:right="105" w:firstLine="560"/>
        <w:jc w:val="center"/>
        <w:rPr>
          <w:rFonts w:ascii="Times New Roman" w:hAnsi="Times New Roman"/>
          <w:sz w:val="28"/>
          <w:szCs w:val="28"/>
          <w:highlight w:val="none"/>
        </w:rPr>
      </w:pPr>
    </w:p>
    <w:p>
      <w:pPr>
        <w:ind w:right="105" w:firstLine="422"/>
        <w:jc w:val="center"/>
        <w:rPr>
          <w:rFonts w:hint="eastAsia" w:ascii="Times New Roman" w:hAnsi="Times New Roman" w:eastAsia="黑体"/>
          <w:b/>
          <w:szCs w:val="36"/>
          <w:highlight w:val="none"/>
        </w:rPr>
      </w:pPr>
      <w:r>
        <w:rPr>
          <w:rFonts w:hint="eastAsia" w:ascii="Times New Roman" w:hAnsi="Times New Roman" w:eastAsia="黑体"/>
          <w:b/>
          <w:szCs w:val="36"/>
          <w:highlight w:val="none"/>
        </w:rPr>
        <w:t xml:space="preserve">    </w:t>
      </w:r>
    </w:p>
    <w:p>
      <w:pPr>
        <w:ind w:right="105" w:firstLine="422"/>
        <w:jc w:val="center"/>
        <w:rPr>
          <w:rFonts w:ascii="Times New Roman" w:hAnsi="Times New Roman" w:eastAsia="黑体"/>
          <w:b/>
          <w:szCs w:val="36"/>
          <w:highlight w:val="none"/>
        </w:rPr>
      </w:pPr>
    </w:p>
    <w:p>
      <w:pPr>
        <w:ind w:right="105"/>
        <w:jc w:val="center"/>
        <w:rPr>
          <w:rFonts w:ascii="Times New Roman" w:hAnsi="Times New Roman"/>
          <w:sz w:val="30"/>
          <w:szCs w:val="30"/>
          <w:highlight w:val="none"/>
        </w:rPr>
      </w:pPr>
      <w:r>
        <w:rPr>
          <w:rFonts w:hint="eastAsia" w:ascii="Times New Roman" w:hAnsi="Times New Roman" w:eastAsia="黑体"/>
          <w:b/>
          <w:szCs w:val="36"/>
          <w:highlight w:val="none"/>
        </w:rPr>
        <w:t xml:space="preserve">                          </w:t>
      </w:r>
      <w:r>
        <w:rPr>
          <w:rFonts w:hint="eastAsia" w:ascii="Times New Roman" w:hAnsi="Times New Roman" w:eastAsia="黑体"/>
          <w:b/>
          <w:sz w:val="30"/>
          <w:szCs w:val="30"/>
          <w:highlight w:val="none"/>
        </w:rPr>
        <w:t xml:space="preserve"> </w:t>
      </w:r>
      <w:r>
        <w:rPr>
          <w:rFonts w:hint="eastAsia" w:ascii="Times New Roman" w:hAnsi="Times New Roman" w:eastAsia="黑体"/>
          <w:sz w:val="30"/>
          <w:szCs w:val="30"/>
          <w:highlight w:val="none"/>
        </w:rPr>
        <w:t xml:space="preserve">            广东省住房和城乡建设厅</w:t>
      </w:r>
      <w:r>
        <w:rPr>
          <w:rFonts w:hint="eastAsia" w:ascii="Times New Roman" w:hAnsi="Times New Roman"/>
          <w:sz w:val="30"/>
          <w:szCs w:val="30"/>
          <w:highlight w:val="none"/>
        </w:rPr>
        <w:t xml:space="preserve">                </w:t>
      </w:r>
    </w:p>
    <w:p>
      <w:pPr>
        <w:ind w:firstLine="600"/>
        <w:jc w:val="center"/>
        <w:rPr>
          <w:rFonts w:ascii="Times New Roman" w:hAnsi="Times New Roman"/>
          <w:sz w:val="30"/>
          <w:szCs w:val="30"/>
          <w:highlight w:val="none"/>
        </w:rPr>
      </w:pPr>
      <w:r>
        <w:rPr>
          <w:rFonts w:hint="eastAsia" w:ascii="Times New Roman" w:hAnsi="Times New Roman"/>
          <w:sz w:val="30"/>
          <w:szCs w:val="30"/>
          <w:highlight w:val="none"/>
        </w:rPr>
        <w:t xml:space="preserve">                            20**年</w:t>
      </w:r>
      <w:r>
        <w:rPr>
          <w:rFonts w:hint="eastAsia" w:ascii="Times New Roman" w:hAnsi="Times New Roman"/>
          <w:sz w:val="30"/>
          <w:szCs w:val="30"/>
          <w:highlight w:val="none"/>
          <w:shd w:val="pct10" w:color="auto" w:fill="FFFFFF"/>
        </w:rPr>
        <w:t>**</w:t>
      </w:r>
      <w:r>
        <w:rPr>
          <w:rFonts w:hint="eastAsia" w:ascii="Times New Roman" w:hAnsi="Times New Roman"/>
          <w:sz w:val="30"/>
          <w:szCs w:val="30"/>
          <w:highlight w:val="none"/>
        </w:rPr>
        <w:t>月</w:t>
      </w:r>
      <w:r>
        <w:rPr>
          <w:rFonts w:hint="eastAsia" w:ascii="Times New Roman" w:hAnsi="Times New Roman"/>
          <w:sz w:val="30"/>
          <w:szCs w:val="30"/>
          <w:highlight w:val="none"/>
          <w:shd w:val="pct10" w:color="auto" w:fill="FFFFFF"/>
        </w:rPr>
        <w:t>**</w:t>
      </w:r>
      <w:r>
        <w:rPr>
          <w:rFonts w:hint="eastAsia" w:ascii="Times New Roman" w:hAnsi="Times New Roman"/>
          <w:sz w:val="30"/>
          <w:szCs w:val="30"/>
          <w:highlight w:val="none"/>
        </w:rPr>
        <w:t>日</w:t>
      </w:r>
    </w:p>
    <w:p>
      <w:pPr>
        <w:spacing w:before="240" w:beforeLines="100" w:after="240" w:afterLines="100"/>
        <w:jc w:val="center"/>
        <w:rPr>
          <w:rFonts w:hint="eastAsia" w:ascii="Times New Roman" w:hAnsi="Times New Roman" w:eastAsia="黑体"/>
          <w:b/>
          <w:bCs/>
          <w:sz w:val="28"/>
          <w:szCs w:val="28"/>
          <w:highlight w:val="none"/>
        </w:rPr>
      </w:pPr>
    </w:p>
    <w:p>
      <w:pPr>
        <w:pStyle w:val="11"/>
        <w:rPr>
          <w:rFonts w:hint="eastAsia" w:ascii="Times New Roman" w:hAnsi="Times New Roman" w:eastAsia="黑体"/>
          <w:b/>
          <w:bCs/>
          <w:sz w:val="28"/>
          <w:szCs w:val="28"/>
          <w:highlight w:val="none"/>
        </w:rPr>
      </w:pPr>
    </w:p>
    <w:p>
      <w:pPr>
        <w:pStyle w:val="11"/>
        <w:rPr>
          <w:rFonts w:hint="eastAsia" w:ascii="Times New Roman" w:hAnsi="Times New Roman" w:eastAsia="黑体"/>
          <w:b/>
          <w:bCs/>
          <w:sz w:val="28"/>
          <w:szCs w:val="28"/>
          <w:highlight w:val="none"/>
        </w:rPr>
      </w:pPr>
    </w:p>
    <w:p>
      <w:pPr>
        <w:pStyle w:val="11"/>
        <w:rPr>
          <w:rFonts w:hint="eastAsia" w:ascii="Times New Roman" w:hAnsi="Times New Roman" w:eastAsia="黑体"/>
          <w:b/>
          <w:bCs/>
          <w:sz w:val="28"/>
          <w:szCs w:val="28"/>
          <w:highlight w:val="none"/>
        </w:rPr>
      </w:pPr>
    </w:p>
    <w:p>
      <w:pPr>
        <w:spacing w:before="240" w:beforeLines="100" w:after="240" w:afterLines="100"/>
        <w:jc w:val="center"/>
        <w:rPr>
          <w:rFonts w:hint="eastAsia" w:ascii="Times New Roman" w:hAnsi="Times New Roman" w:eastAsia="黑体"/>
          <w:b/>
          <w:bCs/>
          <w:sz w:val="28"/>
          <w:szCs w:val="28"/>
          <w:highlight w:val="none"/>
        </w:rPr>
        <w:sectPr>
          <w:footerReference r:id="rId10" w:type="first"/>
          <w:footerReference r:id="rId9" w:type="default"/>
          <w:pgSz w:w="11906" w:h="16838"/>
          <w:pgMar w:top="1418" w:right="1531" w:bottom="1418" w:left="1304" w:header="851" w:footer="992" w:gutter="0"/>
          <w:pgNumType w:fmt="decimal" w:start="1"/>
          <w:cols w:space="720" w:num="1"/>
          <w:docGrid w:linePitch="312" w:charSpace="0"/>
        </w:sectPr>
      </w:pPr>
    </w:p>
    <w:p>
      <w:pPr>
        <w:spacing w:before="240" w:beforeLines="100" w:after="240" w:afterLines="100"/>
        <w:jc w:val="center"/>
        <w:rPr>
          <w:rFonts w:hint="eastAsia" w:ascii="Times New Roman" w:hAnsi="Times New Roman" w:cs="宋体"/>
          <w:b/>
          <w:bCs/>
          <w:sz w:val="44"/>
          <w:szCs w:val="44"/>
          <w:highlight w:val="none"/>
        </w:rPr>
      </w:pPr>
      <w:r>
        <w:rPr>
          <w:rFonts w:hint="eastAsia" w:ascii="Times New Roman" w:hAnsi="Times New Roman" w:cs="宋体"/>
          <w:b/>
          <w:bCs/>
          <w:sz w:val="44"/>
          <w:szCs w:val="44"/>
          <w:highlight w:val="none"/>
        </w:rPr>
        <w:t>前 言</w:t>
      </w:r>
    </w:p>
    <w:p>
      <w:pPr>
        <w:adjustRightInd w:val="0"/>
        <w:snapToGrid w:val="0"/>
        <w:spacing w:line="336" w:lineRule="auto"/>
        <w:ind w:firstLine="560" w:firstLineChars="200"/>
        <w:rPr>
          <w:rFonts w:hint="eastAsia" w:ascii="Times New Roman" w:hAnsi="Times New Roman"/>
          <w:sz w:val="28"/>
          <w:szCs w:val="28"/>
          <w:highlight w:val="none"/>
        </w:rPr>
      </w:pPr>
      <w:r>
        <w:rPr>
          <w:rFonts w:hint="eastAsia" w:ascii="Times New Roman" w:hAnsi="Times New Roman"/>
          <w:sz w:val="28"/>
          <w:szCs w:val="28"/>
          <w:highlight w:val="none"/>
        </w:rPr>
        <w:t>根据</w:t>
      </w:r>
      <w:r>
        <w:rPr>
          <w:rFonts w:hint="eastAsia" w:ascii="Times New Roman" w:hAnsi="Times New Roman"/>
          <w:sz w:val="28"/>
          <w:szCs w:val="28"/>
          <w:highlight w:val="none"/>
          <w:lang w:eastAsia="zh-CN"/>
        </w:rPr>
        <w:t>《</w:t>
      </w:r>
      <w:r>
        <w:rPr>
          <w:rFonts w:hint="eastAsia" w:ascii="Times New Roman" w:hAnsi="Times New Roman"/>
          <w:sz w:val="28"/>
          <w:szCs w:val="28"/>
          <w:highlight w:val="none"/>
        </w:rPr>
        <w:t>广东省住房和城乡建设厅关于发布</w:t>
      </w:r>
      <w:r>
        <w:rPr>
          <w:rFonts w:hint="eastAsia" w:ascii="Times New Roman" w:hAnsi="Times New Roman"/>
          <w:sz w:val="28"/>
          <w:szCs w:val="28"/>
          <w:highlight w:val="none"/>
          <w:lang w:val="en-US" w:eastAsia="zh-CN"/>
        </w:rPr>
        <w:t>&lt;</w:t>
      </w:r>
      <w:r>
        <w:rPr>
          <w:rFonts w:hint="eastAsia" w:ascii="Times New Roman" w:hAnsi="Times New Roman"/>
          <w:sz w:val="28"/>
          <w:szCs w:val="28"/>
          <w:highlight w:val="none"/>
        </w:rPr>
        <w:t>2020年广东省工程建设标准制订和修订计划</w:t>
      </w:r>
      <w:r>
        <w:rPr>
          <w:rFonts w:hint="eastAsia" w:ascii="Times New Roman" w:hAnsi="Times New Roman"/>
          <w:sz w:val="28"/>
          <w:szCs w:val="28"/>
          <w:highlight w:val="none"/>
          <w:lang w:val="en-US" w:eastAsia="zh-CN"/>
        </w:rPr>
        <w:t>&gt;</w:t>
      </w:r>
      <w:r>
        <w:rPr>
          <w:rFonts w:hint="eastAsia" w:ascii="Times New Roman" w:hAnsi="Times New Roman"/>
          <w:sz w:val="28"/>
          <w:szCs w:val="28"/>
          <w:highlight w:val="none"/>
        </w:rPr>
        <w:t>的通知</w:t>
      </w:r>
      <w:r>
        <w:rPr>
          <w:rFonts w:hint="eastAsia" w:ascii="Times New Roman" w:hAnsi="Times New Roman"/>
          <w:sz w:val="28"/>
          <w:szCs w:val="28"/>
          <w:highlight w:val="none"/>
          <w:lang w:eastAsia="zh-CN"/>
        </w:rPr>
        <w:t>》（粤建科函〔2020〕397号）</w:t>
      </w:r>
      <w:r>
        <w:rPr>
          <w:rFonts w:hint="eastAsia" w:ascii="Times New Roman" w:hAnsi="Times New Roman"/>
          <w:sz w:val="28"/>
          <w:szCs w:val="28"/>
          <w:highlight w:val="none"/>
        </w:rPr>
        <w:t>要求，</w:t>
      </w:r>
      <w:r>
        <w:rPr>
          <w:rFonts w:hint="eastAsia" w:ascii="Times New Roman" w:hAnsi="Times New Roman"/>
          <w:sz w:val="28"/>
          <w:szCs w:val="28"/>
          <w:highlight w:val="none"/>
          <w:lang w:eastAsia="zh-CN"/>
        </w:rPr>
        <w:t>标准</w:t>
      </w:r>
      <w:r>
        <w:rPr>
          <w:rFonts w:hint="eastAsia" w:ascii="Times New Roman" w:hAnsi="Times New Roman"/>
          <w:sz w:val="28"/>
          <w:szCs w:val="28"/>
          <w:highlight w:val="none"/>
        </w:rPr>
        <w:t>编制组经广泛调查研究，认真总结实践经验，参考有关国内外先进标准，并在广泛征求意见的基础上</w:t>
      </w:r>
      <w:r>
        <w:rPr>
          <w:rFonts w:hint="eastAsia"/>
          <w:sz w:val="28"/>
          <w:szCs w:val="28"/>
          <w:highlight w:val="none"/>
          <w:lang w:eastAsia="zh-CN"/>
        </w:rPr>
        <w:t>制定</w:t>
      </w:r>
      <w:r>
        <w:rPr>
          <w:rFonts w:hint="eastAsia" w:ascii="Times New Roman" w:hAnsi="Times New Roman"/>
          <w:sz w:val="28"/>
          <w:szCs w:val="28"/>
          <w:highlight w:val="none"/>
        </w:rPr>
        <w:t>了本</w:t>
      </w:r>
      <w:r>
        <w:rPr>
          <w:rFonts w:hint="eastAsia" w:ascii="Times New Roman" w:hAnsi="Times New Roman"/>
          <w:sz w:val="28"/>
          <w:szCs w:val="28"/>
          <w:highlight w:val="none"/>
          <w:lang w:eastAsia="zh-CN"/>
        </w:rPr>
        <w:t>标准</w:t>
      </w:r>
      <w:r>
        <w:rPr>
          <w:rFonts w:hint="eastAsia" w:ascii="Times New Roman" w:hAnsi="Times New Roman"/>
          <w:sz w:val="28"/>
          <w:szCs w:val="28"/>
          <w:highlight w:val="none"/>
        </w:rPr>
        <w:t>。</w:t>
      </w:r>
    </w:p>
    <w:p>
      <w:pPr>
        <w:pStyle w:val="11"/>
        <w:keepNext w:val="0"/>
        <w:keepLines w:val="0"/>
        <w:pageBreakBefore w:val="0"/>
        <w:widowControl w:val="0"/>
        <w:kinsoku/>
        <w:wordWrap/>
        <w:overflowPunct/>
        <w:topLinePunct w:val="0"/>
        <w:autoSpaceDE/>
        <w:autoSpaceDN/>
        <w:bidi w:val="0"/>
        <w:adjustRightInd/>
        <w:snapToGrid/>
        <w:spacing w:after="0" w:line="360" w:lineRule="auto"/>
        <w:ind w:firstLine="560" w:firstLineChars="200"/>
        <w:textAlignment w:val="auto"/>
        <w:rPr>
          <w:rFonts w:hint="eastAsia" w:ascii="Times New Roman" w:hAnsi="Times New Roman" w:eastAsia="宋体"/>
          <w:lang w:eastAsia="zh-CN"/>
        </w:rPr>
      </w:pPr>
      <w:r>
        <w:rPr>
          <w:rFonts w:hint="eastAsia" w:ascii="Times New Roman" w:hAnsi="Times New Roman"/>
          <w:sz w:val="28"/>
          <w:szCs w:val="28"/>
          <w:highlight w:val="none"/>
          <w:lang w:eastAsia="zh-CN"/>
        </w:rPr>
        <w:t>本</w:t>
      </w:r>
      <w:r>
        <w:rPr>
          <w:rFonts w:hint="eastAsia"/>
          <w:sz w:val="28"/>
          <w:szCs w:val="28"/>
          <w:highlight w:val="none"/>
          <w:lang w:eastAsia="zh-CN"/>
        </w:rPr>
        <w:t>标准</w:t>
      </w:r>
      <w:r>
        <w:rPr>
          <w:rFonts w:hint="eastAsia" w:ascii="Times New Roman" w:hAnsi="Times New Roman"/>
          <w:sz w:val="28"/>
          <w:szCs w:val="28"/>
          <w:highlight w:val="none"/>
          <w:lang w:eastAsia="zh-CN"/>
        </w:rPr>
        <w:t>不涉及专利。</w:t>
      </w:r>
    </w:p>
    <w:p>
      <w:pPr>
        <w:adjustRightInd w:val="0"/>
        <w:snapToGrid w:val="0"/>
        <w:spacing w:line="336" w:lineRule="auto"/>
        <w:ind w:firstLine="560" w:firstLineChars="200"/>
        <w:rPr>
          <w:rFonts w:hint="eastAsia" w:ascii="Times New Roman" w:hAnsi="Times New Roman"/>
          <w:sz w:val="28"/>
          <w:szCs w:val="28"/>
          <w:highlight w:val="none"/>
        </w:rPr>
      </w:pPr>
      <w:r>
        <w:rPr>
          <w:rFonts w:hint="eastAsia" w:ascii="Times New Roman" w:hAnsi="Times New Roman"/>
          <w:sz w:val="28"/>
          <w:szCs w:val="28"/>
          <w:highlight w:val="none"/>
        </w:rPr>
        <w:t>本标准的主要技术内容是：1.总则；2.术语</w:t>
      </w:r>
      <w:r>
        <w:rPr>
          <w:rFonts w:hint="eastAsia"/>
          <w:sz w:val="28"/>
          <w:szCs w:val="28"/>
          <w:highlight w:val="none"/>
          <w:lang w:eastAsia="zh-CN"/>
        </w:rPr>
        <w:t>和</w:t>
      </w:r>
      <w:r>
        <w:rPr>
          <w:rFonts w:hint="default"/>
          <w:sz w:val="28"/>
          <w:szCs w:val="28"/>
          <w:highlight w:val="none"/>
          <w:lang w:val="en-US" w:eastAsia="zh-CN"/>
        </w:rPr>
        <w:t>缩略语</w:t>
      </w:r>
      <w:r>
        <w:rPr>
          <w:rFonts w:hint="eastAsia" w:ascii="Times New Roman" w:hAnsi="Times New Roman"/>
          <w:sz w:val="28"/>
          <w:szCs w:val="28"/>
          <w:highlight w:val="none"/>
        </w:rPr>
        <w:t>；3.基本规定；4.平台功能；5.平台数据；6.平台应用；7.</w:t>
      </w:r>
      <w:r>
        <w:rPr>
          <w:rFonts w:hint="eastAsia"/>
          <w:sz w:val="28"/>
          <w:szCs w:val="28"/>
          <w:highlight w:val="none"/>
          <w:lang w:val="en-US" w:eastAsia="zh-CN"/>
        </w:rPr>
        <w:t>配套</w:t>
      </w:r>
      <w:r>
        <w:rPr>
          <w:rFonts w:hint="eastAsia" w:ascii="Times New Roman" w:hAnsi="Times New Roman"/>
          <w:sz w:val="28"/>
          <w:szCs w:val="28"/>
          <w:highlight w:val="none"/>
        </w:rPr>
        <w:t>设施；8.平台运维。</w:t>
      </w:r>
    </w:p>
    <w:p>
      <w:pPr>
        <w:adjustRightInd w:val="0"/>
        <w:snapToGrid w:val="0"/>
        <w:spacing w:line="336" w:lineRule="auto"/>
        <w:ind w:firstLine="560" w:firstLineChars="200"/>
        <w:rPr>
          <w:rFonts w:hint="eastAsia" w:ascii="Times New Roman" w:hAnsi="Times New Roman"/>
          <w:sz w:val="28"/>
          <w:szCs w:val="28"/>
          <w:highlight w:val="none"/>
        </w:rPr>
      </w:pPr>
      <w:r>
        <w:rPr>
          <w:rFonts w:hint="eastAsia" w:ascii="Times New Roman" w:hAnsi="Times New Roman"/>
          <w:sz w:val="28"/>
          <w:szCs w:val="28"/>
          <w:highlight w:val="none"/>
        </w:rPr>
        <w:t>本</w:t>
      </w:r>
      <w:r>
        <w:rPr>
          <w:rFonts w:hint="eastAsia" w:ascii="Times New Roman" w:hAnsi="Times New Roman"/>
          <w:sz w:val="28"/>
          <w:szCs w:val="28"/>
          <w:highlight w:val="none"/>
          <w:lang w:eastAsia="zh-CN"/>
        </w:rPr>
        <w:t>标准</w:t>
      </w:r>
      <w:r>
        <w:rPr>
          <w:rFonts w:hint="eastAsia" w:ascii="Times New Roman" w:hAnsi="Times New Roman"/>
          <w:sz w:val="28"/>
          <w:szCs w:val="28"/>
          <w:highlight w:val="none"/>
        </w:rPr>
        <w:t>由广东省住房和城乡建设厅负责管理，由</w:t>
      </w:r>
      <w:r>
        <w:rPr>
          <w:rFonts w:hint="eastAsia" w:ascii="Times New Roman" w:hAnsi="Times New Roman"/>
          <w:sz w:val="28"/>
          <w:szCs w:val="28"/>
          <w:highlight w:val="none"/>
          <w:lang w:eastAsia="zh-CN"/>
        </w:rPr>
        <w:t>广州市建设科技中心</w:t>
      </w:r>
      <w:r>
        <w:rPr>
          <w:rFonts w:hint="eastAsia" w:ascii="Times New Roman" w:hAnsi="Times New Roman"/>
          <w:sz w:val="28"/>
          <w:szCs w:val="28"/>
          <w:highlight w:val="none"/>
        </w:rPr>
        <w:t>负责具体技术内容的解释。</w:t>
      </w:r>
    </w:p>
    <w:p>
      <w:pPr>
        <w:adjustRightInd w:val="0"/>
        <w:snapToGrid w:val="0"/>
        <w:spacing w:line="336" w:lineRule="auto"/>
        <w:ind w:firstLine="560" w:firstLineChars="200"/>
        <w:rPr>
          <w:rFonts w:hint="eastAsia" w:ascii="Times New Roman" w:hAnsi="Times New Roman"/>
          <w:sz w:val="28"/>
          <w:szCs w:val="28"/>
          <w:highlight w:val="none"/>
        </w:rPr>
      </w:pPr>
      <w:r>
        <w:rPr>
          <w:rFonts w:hint="eastAsia" w:ascii="Times New Roman" w:hAnsi="Times New Roman"/>
          <w:sz w:val="28"/>
          <w:szCs w:val="28"/>
          <w:highlight w:val="none"/>
        </w:rPr>
        <w:t>本</w:t>
      </w:r>
      <w:r>
        <w:rPr>
          <w:rFonts w:hint="eastAsia" w:ascii="Times New Roman" w:hAnsi="Times New Roman"/>
          <w:sz w:val="28"/>
          <w:szCs w:val="28"/>
          <w:highlight w:val="none"/>
          <w:lang w:eastAsia="zh-CN"/>
        </w:rPr>
        <w:t>标准</w:t>
      </w:r>
      <w:r>
        <w:rPr>
          <w:rFonts w:hint="eastAsia" w:ascii="Times New Roman" w:hAnsi="Times New Roman"/>
          <w:sz w:val="28"/>
          <w:szCs w:val="28"/>
          <w:highlight w:val="none"/>
        </w:rPr>
        <w:t>在实施的过程中，请各单位注意总结经验，随时将有关意见和建议反馈给</w:t>
      </w:r>
      <w:r>
        <w:rPr>
          <w:rFonts w:hint="eastAsia" w:ascii="Times New Roman" w:hAnsi="Times New Roman"/>
          <w:sz w:val="28"/>
          <w:szCs w:val="28"/>
          <w:highlight w:val="none"/>
          <w:lang w:eastAsia="zh-CN"/>
        </w:rPr>
        <w:t>广州市建设科技中心</w:t>
      </w:r>
      <w:r>
        <w:rPr>
          <w:rFonts w:hint="eastAsia" w:ascii="Times New Roman" w:hAnsi="Times New Roman"/>
          <w:sz w:val="28"/>
          <w:szCs w:val="28"/>
          <w:highlight w:val="none"/>
        </w:rPr>
        <w:t>（地址：广州市</w:t>
      </w:r>
      <w:r>
        <w:rPr>
          <w:rFonts w:hint="eastAsia" w:ascii="Times New Roman" w:hAnsi="Times New Roman"/>
          <w:sz w:val="28"/>
          <w:szCs w:val="28"/>
          <w:highlight w:val="none"/>
          <w:lang w:eastAsia="zh-CN"/>
        </w:rPr>
        <w:t>东风中路</w:t>
      </w:r>
      <w:r>
        <w:rPr>
          <w:rFonts w:hint="eastAsia" w:ascii="Times New Roman" w:hAnsi="Times New Roman"/>
          <w:sz w:val="28"/>
          <w:szCs w:val="28"/>
          <w:highlight w:val="none"/>
          <w:lang w:val="en-US" w:eastAsia="zh-CN"/>
        </w:rPr>
        <w:t>318号嘉业大厦9楼</w:t>
      </w:r>
      <w:r>
        <w:rPr>
          <w:rFonts w:hint="eastAsia" w:ascii="Times New Roman" w:hAnsi="Times New Roman"/>
          <w:sz w:val="28"/>
          <w:szCs w:val="28"/>
          <w:highlight w:val="none"/>
        </w:rPr>
        <w:t>，邮政编码：</w:t>
      </w:r>
      <w:r>
        <w:rPr>
          <w:rFonts w:hint="eastAsia" w:ascii="Times New Roman" w:hAnsi="Times New Roman"/>
          <w:sz w:val="28"/>
          <w:szCs w:val="28"/>
          <w:highlight w:val="none"/>
          <w:lang w:val="en-US" w:eastAsia="zh-CN"/>
        </w:rPr>
        <w:t>510030</w:t>
      </w:r>
      <w:r>
        <w:rPr>
          <w:rFonts w:hint="eastAsia" w:ascii="Times New Roman" w:hAnsi="Times New Roman"/>
          <w:sz w:val="28"/>
          <w:szCs w:val="28"/>
          <w:highlight w:val="none"/>
        </w:rPr>
        <w:t>），以供今后修订时参考。</w:t>
      </w:r>
    </w:p>
    <w:p>
      <w:pPr>
        <w:adjustRightInd w:val="0"/>
        <w:snapToGrid w:val="0"/>
        <w:spacing w:line="336" w:lineRule="auto"/>
        <w:ind w:firstLine="0" w:firstLineChars="0"/>
        <w:rPr>
          <w:rFonts w:hint="eastAsia" w:ascii="Times New Roman" w:hAnsi="Times New Roman"/>
          <w:sz w:val="28"/>
          <w:szCs w:val="28"/>
          <w:highlight w:val="none"/>
        </w:rPr>
      </w:pPr>
    </w:p>
    <w:p>
      <w:pPr>
        <w:adjustRightInd w:val="0"/>
        <w:snapToGrid w:val="0"/>
        <w:spacing w:line="336" w:lineRule="auto"/>
        <w:ind w:firstLine="0" w:firstLineChars="0"/>
        <w:rPr>
          <w:rFonts w:hint="eastAsia"/>
          <w:sz w:val="28"/>
          <w:szCs w:val="28"/>
          <w:highlight w:val="none"/>
          <w:lang w:eastAsia="zh-CN"/>
        </w:rPr>
      </w:pPr>
      <w:r>
        <w:rPr>
          <w:rFonts w:hint="eastAsia" w:ascii="Times New Roman" w:hAnsi="Times New Roman"/>
          <w:sz w:val="28"/>
          <w:szCs w:val="28"/>
          <w:highlight w:val="none"/>
        </w:rPr>
        <w:t>本</w:t>
      </w:r>
      <w:r>
        <w:rPr>
          <w:rFonts w:hint="eastAsia" w:ascii="Times New Roman" w:hAnsi="Times New Roman"/>
          <w:sz w:val="28"/>
          <w:szCs w:val="28"/>
          <w:highlight w:val="none"/>
          <w:lang w:eastAsia="zh-CN"/>
        </w:rPr>
        <w:t>标准</w:t>
      </w:r>
      <w:r>
        <w:rPr>
          <w:rFonts w:hint="eastAsia" w:ascii="Times New Roman" w:hAnsi="Times New Roman"/>
          <w:sz w:val="28"/>
          <w:szCs w:val="28"/>
          <w:highlight w:val="none"/>
        </w:rPr>
        <w:t>主编单位：</w:t>
      </w:r>
      <w:r>
        <w:rPr>
          <w:rFonts w:hint="eastAsia"/>
          <w:sz w:val="28"/>
          <w:szCs w:val="28"/>
          <w:highlight w:val="none"/>
          <w:lang w:eastAsia="zh-CN"/>
        </w:rPr>
        <w:t>广州市建设科技中心</w:t>
      </w:r>
    </w:p>
    <w:p>
      <w:pPr>
        <w:adjustRightInd w:val="0"/>
        <w:snapToGrid w:val="0"/>
        <w:spacing w:line="336" w:lineRule="auto"/>
        <w:ind w:firstLine="2240" w:firstLineChars="800"/>
        <w:rPr>
          <w:rFonts w:hint="eastAsia"/>
          <w:sz w:val="28"/>
          <w:szCs w:val="28"/>
          <w:highlight w:val="none"/>
          <w:lang w:eastAsia="zh-CN"/>
        </w:rPr>
      </w:pPr>
      <w:r>
        <w:rPr>
          <w:rFonts w:hint="eastAsia"/>
          <w:sz w:val="28"/>
          <w:szCs w:val="28"/>
          <w:highlight w:val="none"/>
          <w:lang w:eastAsia="zh-CN"/>
        </w:rPr>
        <w:t>奥格科技股份有限公司</w:t>
      </w:r>
    </w:p>
    <w:p>
      <w:pPr>
        <w:adjustRightInd w:val="0"/>
        <w:spacing w:line="336" w:lineRule="auto"/>
        <w:ind w:firstLine="2240" w:firstLineChars="800"/>
        <w:rPr>
          <w:rFonts w:hint="default"/>
          <w:sz w:val="28"/>
          <w:szCs w:val="28"/>
          <w:lang w:val="en-US" w:eastAsia="zh-CN"/>
        </w:rPr>
      </w:pPr>
      <w:r>
        <w:rPr>
          <w:rFonts w:hint="eastAsia"/>
          <w:sz w:val="28"/>
          <w:szCs w:val="28"/>
          <w:highlight w:val="none"/>
          <w:lang w:eastAsia="zh-CN"/>
        </w:rPr>
        <w:t>广州市规划和自然资源自动化中心</w:t>
      </w:r>
    </w:p>
    <w:p>
      <w:pPr>
        <w:adjustRightInd w:val="0"/>
        <w:snapToGrid w:val="0"/>
        <w:spacing w:line="336" w:lineRule="auto"/>
        <w:ind w:firstLine="0" w:firstLineChars="0"/>
        <w:rPr>
          <w:rFonts w:hint="eastAsia" w:ascii="Times New Roman" w:hAnsi="Times New Roman"/>
          <w:sz w:val="28"/>
          <w:szCs w:val="28"/>
          <w:highlight w:val="none"/>
        </w:rPr>
      </w:pPr>
      <w:r>
        <w:rPr>
          <w:rFonts w:hint="eastAsia" w:ascii="Times New Roman" w:hAnsi="Times New Roman"/>
          <w:sz w:val="28"/>
          <w:szCs w:val="28"/>
          <w:highlight w:val="none"/>
        </w:rPr>
        <w:t>本</w:t>
      </w:r>
      <w:r>
        <w:rPr>
          <w:rFonts w:hint="eastAsia"/>
          <w:sz w:val="28"/>
          <w:szCs w:val="28"/>
          <w:highlight w:val="none"/>
          <w:lang w:eastAsia="zh-CN"/>
        </w:rPr>
        <w:t>标准</w:t>
      </w:r>
      <w:r>
        <w:rPr>
          <w:rFonts w:hint="eastAsia" w:ascii="Times New Roman" w:hAnsi="Times New Roman"/>
          <w:sz w:val="28"/>
          <w:szCs w:val="28"/>
          <w:highlight w:val="none"/>
        </w:rPr>
        <w:t>参编单位：广州市住房城乡建设行业监测与研究中心</w:t>
      </w:r>
    </w:p>
    <w:p>
      <w:pPr>
        <w:adjustRightInd w:val="0"/>
        <w:snapToGrid w:val="0"/>
        <w:spacing w:line="336" w:lineRule="auto"/>
        <w:ind w:firstLine="2240" w:firstLineChars="800"/>
        <w:rPr>
          <w:rFonts w:hint="eastAsia" w:ascii="Times New Roman" w:hAnsi="Times New Roman"/>
          <w:sz w:val="28"/>
          <w:szCs w:val="28"/>
          <w:highlight w:val="none"/>
        </w:rPr>
      </w:pPr>
      <w:r>
        <w:rPr>
          <w:rFonts w:hint="eastAsia" w:ascii="Times New Roman" w:hAnsi="Times New Roman"/>
          <w:sz w:val="28"/>
          <w:szCs w:val="28"/>
          <w:highlight w:val="none"/>
        </w:rPr>
        <w:t>中国建筑第四工程局有限公司</w:t>
      </w:r>
    </w:p>
    <w:p>
      <w:pPr>
        <w:adjustRightInd w:val="0"/>
        <w:snapToGrid w:val="0"/>
        <w:spacing w:line="336" w:lineRule="auto"/>
        <w:ind w:firstLine="2240" w:firstLineChars="800"/>
        <w:rPr>
          <w:rFonts w:hint="eastAsia" w:ascii="Times New Roman" w:hAnsi="Times New Roman"/>
          <w:sz w:val="28"/>
          <w:szCs w:val="28"/>
          <w:highlight w:val="none"/>
        </w:rPr>
      </w:pPr>
      <w:r>
        <w:rPr>
          <w:rFonts w:hint="eastAsia" w:ascii="Times New Roman" w:hAnsi="Times New Roman"/>
          <w:sz w:val="28"/>
          <w:szCs w:val="28"/>
          <w:highlight w:val="none"/>
        </w:rPr>
        <w:t>清华大学</w:t>
      </w:r>
    </w:p>
    <w:p>
      <w:pPr>
        <w:adjustRightInd w:val="0"/>
        <w:snapToGrid w:val="0"/>
        <w:spacing w:line="336" w:lineRule="auto"/>
        <w:ind w:firstLine="2240" w:firstLineChars="800"/>
        <w:rPr>
          <w:rFonts w:hint="eastAsia" w:ascii="Times New Roman" w:hAnsi="Times New Roman" w:eastAsia="宋体"/>
          <w:sz w:val="28"/>
          <w:szCs w:val="28"/>
          <w:highlight w:val="none"/>
          <w:lang w:eastAsia="zh-CN"/>
        </w:rPr>
      </w:pPr>
      <w:r>
        <w:rPr>
          <w:rFonts w:hint="eastAsia" w:ascii="Times New Roman" w:hAnsi="Times New Roman"/>
          <w:sz w:val="28"/>
          <w:szCs w:val="28"/>
          <w:highlight w:val="none"/>
        </w:rPr>
        <w:t>广州市设计院</w:t>
      </w:r>
      <w:r>
        <w:rPr>
          <w:rFonts w:hint="eastAsia"/>
          <w:sz w:val="28"/>
          <w:szCs w:val="28"/>
          <w:highlight w:val="none"/>
          <w:lang w:eastAsia="zh-CN"/>
        </w:rPr>
        <w:t>集团有限公司</w:t>
      </w:r>
    </w:p>
    <w:p>
      <w:pPr>
        <w:adjustRightInd w:val="0"/>
        <w:snapToGrid w:val="0"/>
        <w:spacing w:line="336" w:lineRule="auto"/>
        <w:ind w:firstLine="2240" w:firstLineChars="800"/>
        <w:rPr>
          <w:rFonts w:hint="eastAsia" w:ascii="Times New Roman" w:hAnsi="Times New Roman"/>
          <w:sz w:val="28"/>
          <w:szCs w:val="28"/>
          <w:highlight w:val="none"/>
        </w:rPr>
      </w:pPr>
      <w:r>
        <w:rPr>
          <w:rFonts w:hint="eastAsia" w:ascii="Times New Roman" w:hAnsi="Times New Roman"/>
          <w:sz w:val="28"/>
          <w:szCs w:val="28"/>
          <w:highlight w:val="none"/>
        </w:rPr>
        <w:t>广州优比建筑咨询有限公司</w:t>
      </w:r>
    </w:p>
    <w:p>
      <w:pPr>
        <w:adjustRightInd w:val="0"/>
        <w:snapToGrid w:val="0"/>
        <w:spacing w:line="336" w:lineRule="auto"/>
        <w:ind w:left="0" w:leftChars="0" w:firstLine="2240" w:firstLineChars="800"/>
        <w:rPr>
          <w:rFonts w:hint="eastAsia" w:ascii="Times New Roman" w:hAnsi="Times New Roman"/>
          <w:sz w:val="28"/>
          <w:szCs w:val="28"/>
          <w:highlight w:val="none"/>
        </w:rPr>
      </w:pPr>
      <w:r>
        <w:rPr>
          <w:rFonts w:hint="eastAsia" w:ascii="Times New Roman" w:hAnsi="Times New Roman"/>
          <w:sz w:val="28"/>
          <w:szCs w:val="28"/>
          <w:highlight w:val="none"/>
        </w:rPr>
        <w:t>广州市中心区交通项目管理中心</w:t>
      </w:r>
    </w:p>
    <w:p>
      <w:pPr>
        <w:adjustRightInd w:val="0"/>
        <w:snapToGrid w:val="0"/>
        <w:spacing w:line="336" w:lineRule="auto"/>
        <w:ind w:left="2304" w:leftChars="1064" w:hanging="70" w:hangingChars="25"/>
        <w:rPr>
          <w:rFonts w:hint="eastAsia" w:ascii="Times New Roman" w:hAnsi="Times New Roman"/>
          <w:sz w:val="28"/>
          <w:szCs w:val="28"/>
          <w:highlight w:val="none"/>
        </w:rPr>
      </w:pPr>
      <w:r>
        <w:rPr>
          <w:rFonts w:hint="eastAsia" w:ascii="Times New Roman" w:hAnsi="Times New Roman"/>
          <w:sz w:val="28"/>
          <w:szCs w:val="28"/>
          <w:highlight w:val="none"/>
        </w:rPr>
        <w:t>广州地铁集团有限公司</w:t>
      </w:r>
    </w:p>
    <w:p>
      <w:pPr>
        <w:adjustRightInd w:val="0"/>
        <w:snapToGrid w:val="0"/>
        <w:spacing w:line="336" w:lineRule="auto"/>
        <w:ind w:left="2304" w:leftChars="1064" w:hanging="70" w:hangingChars="25"/>
        <w:rPr>
          <w:rFonts w:hint="eastAsia" w:ascii="Times New Roman" w:hAnsi="Times New Roman"/>
          <w:sz w:val="28"/>
          <w:szCs w:val="28"/>
          <w:highlight w:val="none"/>
        </w:rPr>
      </w:pPr>
      <w:r>
        <w:rPr>
          <w:rFonts w:hint="eastAsia" w:ascii="Times New Roman" w:hAnsi="Times New Roman"/>
          <w:sz w:val="28"/>
          <w:szCs w:val="28"/>
          <w:highlight w:val="none"/>
        </w:rPr>
        <w:t>广东省建筑科学研究院集团股份有限公司</w:t>
      </w:r>
    </w:p>
    <w:p>
      <w:pPr>
        <w:adjustRightInd w:val="0"/>
        <w:snapToGrid w:val="0"/>
        <w:spacing w:line="336" w:lineRule="auto"/>
        <w:ind w:left="2304" w:leftChars="1064" w:hanging="70" w:hangingChars="25"/>
        <w:rPr>
          <w:rFonts w:hint="eastAsia" w:ascii="Times New Roman" w:hAnsi="Times New Roman"/>
          <w:sz w:val="28"/>
          <w:szCs w:val="28"/>
          <w:highlight w:val="none"/>
        </w:rPr>
      </w:pPr>
      <w:r>
        <w:rPr>
          <w:rFonts w:hint="eastAsia" w:ascii="Times New Roman" w:hAnsi="Times New Roman"/>
          <w:sz w:val="28"/>
          <w:szCs w:val="28"/>
          <w:highlight w:val="none"/>
        </w:rPr>
        <w:t>广州市建筑科学研究院有限公司</w:t>
      </w:r>
    </w:p>
    <w:p>
      <w:pPr>
        <w:adjustRightInd w:val="0"/>
        <w:snapToGrid w:val="0"/>
        <w:spacing w:line="336" w:lineRule="auto"/>
        <w:ind w:left="2304" w:leftChars="1064" w:hanging="70" w:hangingChars="25"/>
        <w:rPr>
          <w:rFonts w:hint="eastAsia" w:ascii="Times New Roman" w:hAnsi="Times New Roman"/>
          <w:sz w:val="28"/>
          <w:szCs w:val="28"/>
          <w:highlight w:val="none"/>
        </w:rPr>
      </w:pPr>
      <w:r>
        <w:rPr>
          <w:rFonts w:hint="eastAsia" w:ascii="Times New Roman" w:hAnsi="Times New Roman"/>
          <w:sz w:val="28"/>
          <w:szCs w:val="28"/>
          <w:highlight w:val="none"/>
        </w:rPr>
        <w:t>华南理工大学建筑设计研究院有限公司</w:t>
      </w:r>
    </w:p>
    <w:p>
      <w:pPr>
        <w:adjustRightInd w:val="0"/>
        <w:snapToGrid w:val="0"/>
        <w:spacing w:line="336" w:lineRule="auto"/>
        <w:ind w:left="2304" w:leftChars="1064" w:hanging="70" w:hangingChars="25"/>
        <w:rPr>
          <w:rFonts w:hint="eastAsia" w:ascii="Times New Roman" w:hAnsi="Times New Roman"/>
          <w:sz w:val="28"/>
          <w:szCs w:val="28"/>
          <w:highlight w:val="none"/>
        </w:rPr>
      </w:pPr>
      <w:r>
        <w:rPr>
          <w:rFonts w:hint="eastAsia" w:ascii="Times New Roman" w:hAnsi="Times New Roman"/>
          <w:sz w:val="28"/>
          <w:szCs w:val="28"/>
          <w:highlight w:val="none"/>
        </w:rPr>
        <w:t>广州大学</w:t>
      </w:r>
    </w:p>
    <w:p>
      <w:pPr>
        <w:adjustRightInd w:val="0"/>
        <w:snapToGrid w:val="0"/>
        <w:spacing w:line="336" w:lineRule="auto"/>
        <w:ind w:left="2304" w:leftChars="1064" w:hanging="70" w:hangingChars="25"/>
        <w:rPr>
          <w:rFonts w:hint="eastAsia" w:ascii="Times New Roman" w:hAnsi="Times New Roman"/>
          <w:sz w:val="28"/>
          <w:szCs w:val="28"/>
          <w:highlight w:val="none"/>
        </w:rPr>
      </w:pPr>
      <w:r>
        <w:rPr>
          <w:rFonts w:hint="eastAsia" w:ascii="Times New Roman" w:hAnsi="Times New Roman"/>
          <w:sz w:val="28"/>
          <w:szCs w:val="28"/>
          <w:highlight w:val="none"/>
        </w:rPr>
        <w:t>广东省建筑设计研究院有限公司</w:t>
      </w:r>
    </w:p>
    <w:p>
      <w:pPr>
        <w:adjustRightInd w:val="0"/>
        <w:snapToGrid w:val="0"/>
        <w:spacing w:line="336" w:lineRule="auto"/>
        <w:ind w:left="2304" w:leftChars="1064" w:hanging="70" w:hangingChars="25"/>
        <w:rPr>
          <w:rFonts w:hint="eastAsia" w:ascii="Times New Roman" w:hAnsi="Times New Roman"/>
          <w:sz w:val="28"/>
          <w:szCs w:val="28"/>
          <w:highlight w:val="none"/>
        </w:rPr>
      </w:pPr>
      <w:r>
        <w:rPr>
          <w:rFonts w:hint="eastAsia" w:ascii="Times New Roman" w:hAnsi="Times New Roman"/>
          <w:sz w:val="28"/>
          <w:szCs w:val="28"/>
          <w:highlight w:val="none"/>
        </w:rPr>
        <w:t>国泰新点软件股份有限公司</w:t>
      </w:r>
    </w:p>
    <w:p>
      <w:pPr>
        <w:adjustRightInd w:val="0"/>
        <w:snapToGrid w:val="0"/>
        <w:spacing w:line="336" w:lineRule="auto"/>
        <w:ind w:left="2304" w:leftChars="1064" w:hanging="70" w:hangingChars="25"/>
        <w:rPr>
          <w:rFonts w:hint="eastAsia" w:ascii="Times New Roman" w:hAnsi="Times New Roman"/>
          <w:sz w:val="28"/>
          <w:szCs w:val="28"/>
          <w:highlight w:val="none"/>
        </w:rPr>
      </w:pPr>
      <w:r>
        <w:rPr>
          <w:rFonts w:hint="eastAsia" w:ascii="Times New Roman" w:hAnsi="Times New Roman"/>
          <w:sz w:val="28"/>
          <w:szCs w:val="28"/>
          <w:highlight w:val="none"/>
        </w:rPr>
        <w:t>广东省建设信息中心</w:t>
      </w:r>
    </w:p>
    <w:p>
      <w:pPr>
        <w:adjustRightInd w:val="0"/>
        <w:snapToGrid w:val="0"/>
        <w:spacing w:line="336" w:lineRule="auto"/>
        <w:ind w:left="2304" w:leftChars="1064" w:hanging="70" w:hangingChars="25"/>
        <w:rPr>
          <w:rFonts w:hint="eastAsia" w:ascii="Times New Roman" w:hAnsi="Times New Roman"/>
          <w:sz w:val="28"/>
          <w:szCs w:val="28"/>
          <w:highlight w:val="none"/>
        </w:rPr>
      </w:pPr>
      <w:r>
        <w:rPr>
          <w:rFonts w:hint="eastAsia" w:ascii="Times New Roman" w:hAnsi="Times New Roman"/>
          <w:sz w:val="28"/>
          <w:szCs w:val="28"/>
          <w:highlight w:val="none"/>
        </w:rPr>
        <w:t>北京构力科技有限公司</w:t>
      </w:r>
    </w:p>
    <w:p>
      <w:pPr>
        <w:adjustRightInd w:val="0"/>
        <w:snapToGrid w:val="0"/>
        <w:spacing w:line="336" w:lineRule="auto"/>
        <w:ind w:left="2304" w:leftChars="1064" w:hanging="70" w:hangingChars="25"/>
        <w:rPr>
          <w:rFonts w:hint="eastAsia" w:ascii="Times New Roman" w:hAnsi="Times New Roman"/>
          <w:sz w:val="28"/>
          <w:szCs w:val="28"/>
          <w:highlight w:val="none"/>
        </w:rPr>
      </w:pPr>
      <w:r>
        <w:rPr>
          <w:rFonts w:hint="eastAsia" w:ascii="Times New Roman" w:hAnsi="Times New Roman"/>
          <w:sz w:val="28"/>
          <w:szCs w:val="28"/>
          <w:highlight w:val="none"/>
        </w:rPr>
        <w:t>深圳清华大学研究院</w:t>
      </w:r>
    </w:p>
    <w:p>
      <w:pPr>
        <w:adjustRightInd w:val="0"/>
        <w:snapToGrid w:val="0"/>
        <w:spacing w:line="336" w:lineRule="auto"/>
        <w:ind w:left="2304" w:leftChars="1064" w:hanging="70" w:hangingChars="25"/>
        <w:rPr>
          <w:rFonts w:hint="eastAsia" w:ascii="Times New Roman" w:hAnsi="Times New Roman"/>
          <w:sz w:val="28"/>
          <w:szCs w:val="28"/>
          <w:highlight w:val="none"/>
        </w:rPr>
      </w:pPr>
      <w:r>
        <w:rPr>
          <w:rFonts w:hint="eastAsia" w:ascii="Times New Roman" w:hAnsi="Times New Roman"/>
          <w:sz w:val="28"/>
          <w:szCs w:val="28"/>
          <w:highlight w:val="none"/>
        </w:rPr>
        <w:t>广联达科技股份有限公司</w:t>
      </w:r>
    </w:p>
    <w:p>
      <w:pPr>
        <w:adjustRightInd w:val="0"/>
        <w:snapToGrid w:val="0"/>
        <w:spacing w:line="336" w:lineRule="auto"/>
        <w:ind w:firstLine="0" w:firstLineChars="0"/>
        <w:rPr>
          <w:rFonts w:hint="eastAsia" w:ascii="Times New Roman" w:hAnsi="Times New Roman"/>
          <w:sz w:val="28"/>
          <w:szCs w:val="28"/>
          <w:highlight w:val="none"/>
        </w:rPr>
      </w:pPr>
      <w:r>
        <w:rPr>
          <w:rFonts w:hint="eastAsia" w:ascii="Times New Roman" w:hAnsi="Times New Roman"/>
          <w:sz w:val="28"/>
          <w:szCs w:val="28"/>
          <w:highlight w:val="none"/>
        </w:rPr>
        <w:t>本</w:t>
      </w:r>
      <w:r>
        <w:rPr>
          <w:rFonts w:hint="eastAsia" w:ascii="Times New Roman" w:hAnsi="Times New Roman"/>
          <w:sz w:val="28"/>
          <w:szCs w:val="28"/>
          <w:highlight w:val="none"/>
          <w:lang w:eastAsia="zh-CN"/>
        </w:rPr>
        <w:t>标准</w:t>
      </w:r>
      <w:r>
        <w:rPr>
          <w:rFonts w:hint="eastAsia" w:ascii="Times New Roman" w:hAnsi="Times New Roman"/>
          <w:sz w:val="28"/>
          <w:szCs w:val="28"/>
          <w:highlight w:val="none"/>
        </w:rPr>
        <w:t>主要起草人员：王永海</w:t>
      </w:r>
      <w:r>
        <w:rPr>
          <w:rFonts w:hint="eastAsia"/>
          <w:sz w:val="28"/>
          <w:szCs w:val="28"/>
          <w:highlight w:val="none"/>
          <w:lang w:val="en-US" w:eastAsia="zh-CN"/>
        </w:rPr>
        <w:t xml:space="preserve">  </w:t>
      </w:r>
      <w:r>
        <w:rPr>
          <w:rFonts w:hint="eastAsia" w:ascii="Times New Roman" w:hAnsi="Times New Roman"/>
          <w:sz w:val="28"/>
          <w:szCs w:val="28"/>
          <w:highlight w:val="none"/>
        </w:rPr>
        <w:t>曹书兵</w:t>
      </w:r>
      <w:r>
        <w:rPr>
          <w:rFonts w:hint="eastAsia"/>
          <w:sz w:val="28"/>
          <w:szCs w:val="28"/>
          <w:highlight w:val="none"/>
          <w:lang w:val="en-US" w:eastAsia="zh-CN"/>
        </w:rPr>
        <w:t xml:space="preserve">  </w:t>
      </w:r>
      <w:r>
        <w:rPr>
          <w:rFonts w:hint="eastAsia" w:ascii="Times New Roman" w:hAnsi="Times New Roman"/>
          <w:sz w:val="28"/>
          <w:szCs w:val="28"/>
          <w:highlight w:val="none"/>
        </w:rPr>
        <w:t>乔长江</w:t>
      </w:r>
      <w:r>
        <w:rPr>
          <w:rFonts w:hint="eastAsia"/>
          <w:sz w:val="28"/>
          <w:szCs w:val="28"/>
          <w:highlight w:val="none"/>
          <w:lang w:val="en-US" w:eastAsia="zh-CN"/>
        </w:rPr>
        <w:t xml:space="preserve">  </w:t>
      </w:r>
      <w:r>
        <w:rPr>
          <w:rFonts w:hint="eastAsia" w:ascii="Times New Roman" w:hAnsi="Times New Roman"/>
          <w:sz w:val="28"/>
          <w:szCs w:val="28"/>
          <w:highlight w:val="none"/>
        </w:rPr>
        <w:t>陈顺清</w:t>
      </w:r>
      <w:r>
        <w:rPr>
          <w:rFonts w:hint="eastAsia"/>
          <w:sz w:val="28"/>
          <w:szCs w:val="28"/>
          <w:highlight w:val="none"/>
          <w:lang w:val="en-US" w:eastAsia="zh-CN"/>
        </w:rPr>
        <w:t xml:space="preserve">  </w:t>
      </w:r>
      <w:r>
        <w:rPr>
          <w:rFonts w:hint="eastAsia" w:ascii="Times New Roman" w:hAnsi="Times New Roman"/>
          <w:sz w:val="28"/>
          <w:szCs w:val="28"/>
          <w:highlight w:val="none"/>
        </w:rPr>
        <w:t>黎栋梁</w:t>
      </w:r>
    </w:p>
    <w:p>
      <w:pPr>
        <w:adjustRightInd w:val="0"/>
        <w:snapToGrid w:val="0"/>
        <w:spacing w:line="336" w:lineRule="auto"/>
        <w:ind w:firstLine="2800" w:firstLineChars="1000"/>
        <w:rPr>
          <w:rFonts w:hint="eastAsia"/>
          <w:sz w:val="28"/>
          <w:szCs w:val="28"/>
          <w:highlight w:val="none"/>
          <w:lang w:val="en-US" w:eastAsia="zh-CN"/>
        </w:rPr>
      </w:pPr>
      <w:r>
        <w:rPr>
          <w:rFonts w:hint="eastAsia" w:ascii="Times New Roman" w:hAnsi="Times New Roman"/>
          <w:sz w:val="28"/>
          <w:szCs w:val="28"/>
          <w:highlight w:val="none"/>
        </w:rPr>
        <w:t>黎嘉慧</w:t>
      </w:r>
      <w:r>
        <w:rPr>
          <w:rFonts w:hint="eastAsia"/>
          <w:sz w:val="28"/>
          <w:szCs w:val="28"/>
          <w:highlight w:val="none"/>
          <w:lang w:val="en-US" w:eastAsia="zh-CN"/>
        </w:rPr>
        <w:t xml:space="preserve">  </w:t>
      </w:r>
      <w:r>
        <w:rPr>
          <w:rFonts w:hint="eastAsia" w:ascii="Times New Roman" w:hAnsi="Times New Roman"/>
          <w:sz w:val="28"/>
          <w:szCs w:val="28"/>
          <w:highlight w:val="none"/>
        </w:rPr>
        <w:t>彭进双</w:t>
      </w:r>
      <w:r>
        <w:rPr>
          <w:rFonts w:hint="eastAsia"/>
          <w:sz w:val="28"/>
          <w:szCs w:val="28"/>
          <w:highlight w:val="none"/>
          <w:lang w:val="en-US" w:eastAsia="zh-CN"/>
        </w:rPr>
        <w:t xml:space="preserve">  </w:t>
      </w:r>
      <w:r>
        <w:rPr>
          <w:rFonts w:hint="eastAsia" w:ascii="Times New Roman" w:hAnsi="Times New Roman"/>
          <w:sz w:val="28"/>
          <w:szCs w:val="28"/>
          <w:highlight w:val="none"/>
        </w:rPr>
        <w:t>陈</w:t>
      </w:r>
      <w:r>
        <w:rPr>
          <w:rFonts w:hint="eastAsia"/>
          <w:sz w:val="28"/>
          <w:szCs w:val="28"/>
          <w:highlight w:val="none"/>
          <w:lang w:val="en-US" w:eastAsia="zh-CN"/>
        </w:rPr>
        <w:t xml:space="preserve">  </w:t>
      </w:r>
      <w:r>
        <w:rPr>
          <w:rFonts w:hint="eastAsia" w:ascii="Times New Roman" w:hAnsi="Times New Roman"/>
          <w:sz w:val="28"/>
          <w:szCs w:val="28"/>
          <w:highlight w:val="none"/>
        </w:rPr>
        <w:t>彪</w:t>
      </w:r>
      <w:r>
        <w:rPr>
          <w:rFonts w:hint="eastAsia"/>
          <w:sz w:val="28"/>
          <w:szCs w:val="28"/>
          <w:highlight w:val="none"/>
          <w:lang w:val="en-US" w:eastAsia="zh-CN"/>
        </w:rPr>
        <w:t xml:space="preserve">  </w:t>
      </w:r>
      <w:r>
        <w:rPr>
          <w:rFonts w:hint="eastAsia" w:ascii="Times New Roman" w:hAnsi="Times New Roman"/>
          <w:sz w:val="28"/>
          <w:szCs w:val="28"/>
          <w:highlight w:val="none"/>
        </w:rPr>
        <w:t>覃英峻</w:t>
      </w:r>
      <w:r>
        <w:rPr>
          <w:rFonts w:hint="eastAsia"/>
          <w:sz w:val="28"/>
          <w:szCs w:val="28"/>
          <w:highlight w:val="none"/>
          <w:lang w:val="en-US" w:eastAsia="zh-CN"/>
        </w:rPr>
        <w:t xml:space="preserve">  </w:t>
      </w:r>
      <w:r>
        <w:rPr>
          <w:rFonts w:hint="eastAsia" w:ascii="Times New Roman" w:hAnsi="Times New Roman"/>
          <w:sz w:val="28"/>
          <w:szCs w:val="28"/>
          <w:highlight w:val="none"/>
        </w:rPr>
        <w:t>唐柱鹏</w:t>
      </w:r>
    </w:p>
    <w:p>
      <w:pPr>
        <w:adjustRightInd w:val="0"/>
        <w:snapToGrid w:val="0"/>
        <w:spacing w:line="336" w:lineRule="auto"/>
        <w:ind w:firstLine="2800" w:firstLineChars="1000"/>
        <w:rPr>
          <w:rFonts w:hint="eastAsia" w:ascii="Times New Roman" w:hAnsi="Times New Roman"/>
          <w:sz w:val="28"/>
          <w:szCs w:val="28"/>
          <w:highlight w:val="none"/>
        </w:rPr>
      </w:pPr>
      <w:r>
        <w:rPr>
          <w:rFonts w:hint="eastAsia" w:ascii="Times New Roman" w:hAnsi="Times New Roman"/>
          <w:sz w:val="28"/>
          <w:szCs w:val="28"/>
          <w:highlight w:val="none"/>
        </w:rPr>
        <w:t>周子璐</w:t>
      </w:r>
      <w:r>
        <w:rPr>
          <w:rFonts w:hint="eastAsia"/>
          <w:sz w:val="28"/>
          <w:szCs w:val="28"/>
          <w:highlight w:val="none"/>
          <w:lang w:val="en-US" w:eastAsia="zh-CN"/>
        </w:rPr>
        <w:t xml:space="preserve">  </w:t>
      </w:r>
      <w:r>
        <w:rPr>
          <w:rFonts w:hint="eastAsia" w:ascii="Times New Roman" w:hAnsi="Times New Roman"/>
          <w:sz w:val="28"/>
          <w:szCs w:val="28"/>
          <w:highlight w:val="none"/>
        </w:rPr>
        <w:t>胡振中</w:t>
      </w:r>
      <w:r>
        <w:rPr>
          <w:rFonts w:hint="eastAsia"/>
          <w:sz w:val="28"/>
          <w:szCs w:val="28"/>
          <w:highlight w:val="none"/>
          <w:lang w:val="en-US" w:eastAsia="zh-CN"/>
        </w:rPr>
        <w:t xml:space="preserve">  </w:t>
      </w:r>
      <w:r>
        <w:rPr>
          <w:rFonts w:hint="eastAsia" w:ascii="Times New Roman" w:hAnsi="Times New Roman"/>
          <w:sz w:val="28"/>
          <w:szCs w:val="28"/>
          <w:highlight w:val="none"/>
        </w:rPr>
        <w:t>林艾嘉</w:t>
      </w:r>
      <w:r>
        <w:rPr>
          <w:rFonts w:hint="eastAsia"/>
          <w:sz w:val="28"/>
          <w:szCs w:val="28"/>
          <w:highlight w:val="none"/>
          <w:lang w:val="en-US" w:eastAsia="zh-CN"/>
        </w:rPr>
        <w:t xml:space="preserve">  </w:t>
      </w:r>
      <w:r>
        <w:rPr>
          <w:rFonts w:hint="eastAsia" w:ascii="Times New Roman" w:hAnsi="Times New Roman"/>
          <w:sz w:val="28"/>
          <w:szCs w:val="28"/>
          <w:highlight w:val="none"/>
        </w:rPr>
        <w:t>张江瑰</w:t>
      </w:r>
      <w:r>
        <w:rPr>
          <w:rFonts w:hint="eastAsia"/>
          <w:sz w:val="28"/>
          <w:szCs w:val="28"/>
          <w:highlight w:val="none"/>
          <w:lang w:val="en-US" w:eastAsia="zh-CN"/>
        </w:rPr>
        <w:t xml:space="preserve">  </w:t>
      </w:r>
      <w:r>
        <w:rPr>
          <w:rFonts w:hint="eastAsia" w:ascii="Times New Roman" w:hAnsi="Times New Roman"/>
          <w:sz w:val="28"/>
          <w:szCs w:val="28"/>
          <w:highlight w:val="none"/>
        </w:rPr>
        <w:t>王</w:t>
      </w:r>
      <w:r>
        <w:rPr>
          <w:rFonts w:hint="eastAsia"/>
          <w:sz w:val="28"/>
          <w:szCs w:val="28"/>
          <w:highlight w:val="none"/>
          <w:lang w:val="en-US" w:eastAsia="zh-CN"/>
        </w:rPr>
        <w:t xml:space="preserve">  </w:t>
      </w:r>
      <w:r>
        <w:rPr>
          <w:rFonts w:hint="eastAsia" w:ascii="Times New Roman" w:hAnsi="Times New Roman"/>
          <w:sz w:val="28"/>
          <w:szCs w:val="28"/>
          <w:highlight w:val="none"/>
        </w:rPr>
        <w:t>湛</w:t>
      </w:r>
    </w:p>
    <w:p>
      <w:pPr>
        <w:adjustRightInd w:val="0"/>
        <w:snapToGrid w:val="0"/>
        <w:spacing w:line="336" w:lineRule="auto"/>
        <w:ind w:firstLine="2800" w:firstLineChars="1000"/>
        <w:rPr>
          <w:rFonts w:hint="eastAsia" w:ascii="Times New Roman" w:hAnsi="Times New Roman"/>
          <w:sz w:val="28"/>
          <w:szCs w:val="28"/>
          <w:highlight w:val="none"/>
        </w:rPr>
      </w:pPr>
      <w:r>
        <w:rPr>
          <w:rFonts w:hint="eastAsia" w:ascii="Times New Roman" w:hAnsi="Times New Roman"/>
          <w:sz w:val="28"/>
          <w:szCs w:val="28"/>
          <w:highlight w:val="none"/>
        </w:rPr>
        <w:t>周桔红</w:t>
      </w:r>
      <w:r>
        <w:rPr>
          <w:rFonts w:hint="eastAsia"/>
          <w:sz w:val="28"/>
          <w:szCs w:val="28"/>
          <w:highlight w:val="none"/>
          <w:lang w:val="en-US" w:eastAsia="zh-CN"/>
        </w:rPr>
        <w:t xml:space="preserve">  </w:t>
      </w:r>
      <w:r>
        <w:rPr>
          <w:rFonts w:hint="eastAsia" w:ascii="Times New Roman" w:hAnsi="Times New Roman"/>
          <w:sz w:val="28"/>
          <w:szCs w:val="28"/>
          <w:highlight w:val="none"/>
        </w:rPr>
        <w:t>刘远亮</w:t>
      </w:r>
      <w:r>
        <w:rPr>
          <w:rFonts w:hint="eastAsia"/>
          <w:sz w:val="28"/>
          <w:szCs w:val="28"/>
          <w:highlight w:val="none"/>
          <w:lang w:val="en-US" w:eastAsia="zh-CN"/>
        </w:rPr>
        <w:t xml:space="preserve">  </w:t>
      </w:r>
      <w:r>
        <w:rPr>
          <w:rFonts w:hint="eastAsia" w:ascii="Times New Roman" w:hAnsi="Times New Roman"/>
          <w:sz w:val="28"/>
          <w:szCs w:val="28"/>
          <w:highlight w:val="none"/>
        </w:rPr>
        <w:t>陈</w:t>
      </w:r>
      <w:r>
        <w:rPr>
          <w:rFonts w:hint="eastAsia"/>
          <w:sz w:val="28"/>
          <w:szCs w:val="28"/>
          <w:highlight w:val="none"/>
          <w:lang w:val="en-US" w:eastAsia="zh-CN"/>
        </w:rPr>
        <w:t xml:space="preserve">  </w:t>
      </w:r>
      <w:r>
        <w:rPr>
          <w:rFonts w:hint="eastAsia" w:ascii="Times New Roman" w:hAnsi="Times New Roman"/>
          <w:sz w:val="28"/>
          <w:szCs w:val="28"/>
          <w:highlight w:val="none"/>
        </w:rPr>
        <w:t>航</w:t>
      </w:r>
      <w:r>
        <w:rPr>
          <w:rFonts w:hint="eastAsia"/>
          <w:sz w:val="28"/>
          <w:szCs w:val="28"/>
          <w:highlight w:val="none"/>
          <w:lang w:val="en-US" w:eastAsia="zh-CN"/>
        </w:rPr>
        <w:t xml:space="preserve">  </w:t>
      </w:r>
      <w:r>
        <w:rPr>
          <w:rFonts w:hint="eastAsia" w:ascii="Times New Roman" w:hAnsi="Times New Roman"/>
          <w:sz w:val="28"/>
          <w:szCs w:val="28"/>
          <w:highlight w:val="none"/>
        </w:rPr>
        <w:t>梁昊飞</w:t>
      </w:r>
      <w:r>
        <w:rPr>
          <w:rFonts w:hint="eastAsia"/>
          <w:sz w:val="28"/>
          <w:szCs w:val="28"/>
          <w:highlight w:val="none"/>
          <w:lang w:val="en-US" w:eastAsia="zh-CN"/>
        </w:rPr>
        <w:t xml:space="preserve">  </w:t>
      </w:r>
      <w:r>
        <w:rPr>
          <w:rFonts w:hint="eastAsia" w:ascii="Times New Roman" w:hAnsi="Times New Roman"/>
          <w:sz w:val="28"/>
          <w:szCs w:val="28"/>
          <w:highlight w:val="none"/>
        </w:rPr>
        <w:t>罗志华</w:t>
      </w:r>
    </w:p>
    <w:p>
      <w:pPr>
        <w:adjustRightInd w:val="0"/>
        <w:snapToGrid w:val="0"/>
        <w:spacing w:line="336" w:lineRule="auto"/>
        <w:ind w:firstLine="2800" w:firstLineChars="1000"/>
        <w:rPr>
          <w:rFonts w:hint="eastAsia" w:ascii="Times New Roman" w:hAnsi="Times New Roman"/>
          <w:sz w:val="28"/>
          <w:szCs w:val="28"/>
          <w:highlight w:val="none"/>
        </w:rPr>
      </w:pPr>
      <w:r>
        <w:rPr>
          <w:rFonts w:hint="eastAsia" w:ascii="Times New Roman" w:hAnsi="Times New Roman"/>
          <w:sz w:val="28"/>
          <w:szCs w:val="28"/>
          <w:highlight w:val="none"/>
        </w:rPr>
        <w:t>李</w:t>
      </w:r>
      <w:r>
        <w:rPr>
          <w:rFonts w:hint="eastAsia"/>
          <w:sz w:val="28"/>
          <w:szCs w:val="28"/>
          <w:highlight w:val="none"/>
          <w:lang w:val="en-US" w:eastAsia="zh-CN"/>
        </w:rPr>
        <w:t xml:space="preserve">  </w:t>
      </w:r>
      <w:r>
        <w:rPr>
          <w:rFonts w:hint="eastAsia" w:ascii="Times New Roman" w:hAnsi="Times New Roman"/>
          <w:sz w:val="28"/>
          <w:szCs w:val="28"/>
          <w:highlight w:val="none"/>
        </w:rPr>
        <w:t>钦</w:t>
      </w:r>
      <w:r>
        <w:rPr>
          <w:rFonts w:hint="eastAsia"/>
          <w:sz w:val="28"/>
          <w:szCs w:val="28"/>
          <w:highlight w:val="none"/>
          <w:lang w:val="en-US" w:eastAsia="zh-CN"/>
        </w:rPr>
        <w:t xml:space="preserve">  </w:t>
      </w:r>
      <w:r>
        <w:rPr>
          <w:rFonts w:hint="eastAsia" w:ascii="Times New Roman" w:hAnsi="Times New Roman"/>
          <w:sz w:val="28"/>
          <w:szCs w:val="28"/>
          <w:highlight w:val="none"/>
        </w:rPr>
        <w:t>邓玉辉</w:t>
      </w:r>
      <w:r>
        <w:rPr>
          <w:rFonts w:hint="eastAsia"/>
          <w:sz w:val="28"/>
          <w:szCs w:val="28"/>
          <w:highlight w:val="none"/>
          <w:lang w:val="en-US" w:eastAsia="zh-CN"/>
        </w:rPr>
        <w:t xml:space="preserve">  </w:t>
      </w:r>
      <w:r>
        <w:rPr>
          <w:rFonts w:hint="eastAsia" w:ascii="Times New Roman" w:hAnsi="Times New Roman"/>
          <w:sz w:val="28"/>
          <w:szCs w:val="28"/>
          <w:highlight w:val="none"/>
        </w:rPr>
        <w:t>孙建龙</w:t>
      </w:r>
      <w:r>
        <w:rPr>
          <w:rFonts w:hint="eastAsia"/>
          <w:sz w:val="28"/>
          <w:szCs w:val="28"/>
          <w:highlight w:val="none"/>
          <w:lang w:val="en-US" w:eastAsia="zh-CN"/>
        </w:rPr>
        <w:t xml:space="preserve">  </w:t>
      </w:r>
      <w:r>
        <w:rPr>
          <w:rFonts w:hint="eastAsia" w:ascii="Times New Roman" w:hAnsi="Times New Roman"/>
          <w:sz w:val="28"/>
          <w:szCs w:val="28"/>
          <w:highlight w:val="none"/>
        </w:rPr>
        <w:t>张</w:t>
      </w:r>
      <w:r>
        <w:rPr>
          <w:rFonts w:hint="eastAsia"/>
          <w:sz w:val="28"/>
          <w:szCs w:val="28"/>
          <w:highlight w:val="none"/>
          <w:lang w:val="en-US" w:eastAsia="zh-CN"/>
        </w:rPr>
        <w:t xml:space="preserve">  </w:t>
      </w:r>
      <w:r>
        <w:rPr>
          <w:rFonts w:hint="eastAsia" w:ascii="Times New Roman" w:hAnsi="Times New Roman"/>
          <w:sz w:val="28"/>
          <w:szCs w:val="28"/>
          <w:highlight w:val="none"/>
        </w:rPr>
        <w:t>赛</w:t>
      </w:r>
      <w:r>
        <w:rPr>
          <w:rFonts w:hint="eastAsia"/>
          <w:sz w:val="28"/>
          <w:szCs w:val="28"/>
          <w:highlight w:val="none"/>
          <w:lang w:val="en-US" w:eastAsia="zh-CN"/>
        </w:rPr>
        <w:t xml:space="preserve">  </w:t>
      </w:r>
      <w:r>
        <w:rPr>
          <w:rFonts w:hint="eastAsia" w:ascii="Times New Roman" w:hAnsi="Times New Roman"/>
          <w:sz w:val="28"/>
          <w:szCs w:val="28"/>
          <w:highlight w:val="none"/>
        </w:rPr>
        <w:t>黄立新</w:t>
      </w:r>
    </w:p>
    <w:p>
      <w:pPr>
        <w:adjustRightInd w:val="0"/>
        <w:snapToGrid w:val="0"/>
        <w:spacing w:line="336" w:lineRule="auto"/>
        <w:ind w:firstLine="2800" w:firstLineChars="1000"/>
        <w:rPr>
          <w:rFonts w:hint="eastAsia"/>
          <w:sz w:val="28"/>
          <w:szCs w:val="28"/>
          <w:lang w:val="en-US" w:eastAsia="zh-CN"/>
        </w:rPr>
      </w:pPr>
      <w:r>
        <w:rPr>
          <w:rFonts w:hint="eastAsia" w:ascii="Times New Roman" w:hAnsi="Times New Roman"/>
          <w:sz w:val="28"/>
          <w:szCs w:val="28"/>
          <w:highlight w:val="none"/>
        </w:rPr>
        <w:t>高</w:t>
      </w:r>
      <w:r>
        <w:rPr>
          <w:rFonts w:hint="eastAsia"/>
          <w:sz w:val="28"/>
          <w:szCs w:val="28"/>
          <w:highlight w:val="none"/>
          <w:lang w:val="en-US" w:eastAsia="zh-CN"/>
        </w:rPr>
        <w:t xml:space="preserve">  </w:t>
      </w:r>
      <w:r>
        <w:rPr>
          <w:rFonts w:hint="eastAsia" w:ascii="Times New Roman" w:hAnsi="Times New Roman"/>
          <w:sz w:val="28"/>
          <w:szCs w:val="28"/>
          <w:highlight w:val="none"/>
        </w:rPr>
        <w:t>歌</w:t>
      </w:r>
      <w:r>
        <w:rPr>
          <w:rFonts w:hint="eastAsia"/>
          <w:sz w:val="28"/>
          <w:szCs w:val="28"/>
          <w:highlight w:val="none"/>
          <w:lang w:val="en-US" w:eastAsia="zh-CN"/>
        </w:rPr>
        <w:t xml:space="preserve">  </w:t>
      </w:r>
      <w:r>
        <w:rPr>
          <w:rFonts w:hint="eastAsia" w:ascii="Times New Roman" w:hAnsi="Times New Roman"/>
          <w:sz w:val="28"/>
          <w:szCs w:val="28"/>
          <w:highlight w:val="none"/>
        </w:rPr>
        <w:t>刘</w:t>
      </w:r>
      <w:r>
        <w:rPr>
          <w:rFonts w:hint="eastAsia"/>
          <w:sz w:val="28"/>
          <w:szCs w:val="28"/>
          <w:highlight w:val="none"/>
          <w:lang w:val="en-US" w:eastAsia="zh-CN"/>
        </w:rPr>
        <w:t xml:space="preserve">  </w:t>
      </w:r>
      <w:r>
        <w:rPr>
          <w:rFonts w:hint="eastAsia" w:ascii="Times New Roman" w:hAnsi="Times New Roman"/>
          <w:sz w:val="28"/>
          <w:szCs w:val="28"/>
          <w:highlight w:val="none"/>
        </w:rPr>
        <w:t>勇</w:t>
      </w:r>
      <w:r>
        <w:rPr>
          <w:rFonts w:hint="eastAsia"/>
          <w:sz w:val="28"/>
          <w:szCs w:val="28"/>
          <w:highlight w:val="none"/>
          <w:lang w:val="en-US" w:eastAsia="zh-CN"/>
        </w:rPr>
        <w:t xml:space="preserve">  </w:t>
      </w:r>
      <w:r>
        <w:rPr>
          <w:rFonts w:hint="eastAsia" w:ascii="Times New Roman" w:hAnsi="Times New Roman"/>
          <w:sz w:val="28"/>
          <w:szCs w:val="28"/>
          <w:highlight w:val="none"/>
        </w:rPr>
        <w:t>董</w:t>
      </w:r>
      <w:r>
        <w:rPr>
          <w:rFonts w:hint="eastAsia"/>
          <w:sz w:val="28"/>
          <w:szCs w:val="28"/>
          <w:highlight w:val="none"/>
          <w:lang w:val="en-US" w:eastAsia="zh-CN"/>
        </w:rPr>
        <w:t xml:space="preserve">  </w:t>
      </w:r>
      <w:r>
        <w:rPr>
          <w:rFonts w:hint="eastAsia" w:ascii="Times New Roman" w:hAnsi="Times New Roman"/>
          <w:sz w:val="28"/>
          <w:szCs w:val="28"/>
          <w:highlight w:val="none"/>
        </w:rPr>
        <w:t>南</w:t>
      </w:r>
    </w:p>
    <w:p>
      <w:pPr>
        <w:adjustRightInd w:val="0"/>
        <w:snapToGrid w:val="0"/>
        <w:spacing w:line="336" w:lineRule="auto"/>
        <w:rPr>
          <w:rFonts w:hint="default" w:ascii="Times New Roman" w:hAnsi="Times New Roman" w:eastAsia="宋体"/>
          <w:sz w:val="28"/>
          <w:szCs w:val="28"/>
          <w:highlight w:val="none"/>
          <w:lang w:val="en-US" w:eastAsia="zh-CN"/>
        </w:rPr>
        <w:sectPr>
          <w:footerReference r:id="rId13" w:type="first"/>
          <w:headerReference r:id="rId11" w:type="default"/>
          <w:footerReference r:id="rId12" w:type="default"/>
          <w:pgSz w:w="11906" w:h="16838"/>
          <w:pgMar w:top="1418" w:right="1531" w:bottom="1418" w:left="1304" w:header="851" w:footer="992" w:gutter="0"/>
          <w:pgNumType w:fmt="decimal" w:start="1"/>
          <w:cols w:space="720" w:num="1"/>
          <w:docGrid w:linePitch="312" w:charSpace="0"/>
        </w:sectPr>
      </w:pPr>
      <w:r>
        <w:rPr>
          <w:rFonts w:hint="eastAsia" w:ascii="Times New Roman" w:hAnsi="Times New Roman"/>
          <w:sz w:val="28"/>
          <w:szCs w:val="28"/>
          <w:highlight w:val="none"/>
        </w:rPr>
        <w:t>本</w:t>
      </w:r>
      <w:r>
        <w:rPr>
          <w:rFonts w:hint="eastAsia" w:ascii="Times New Roman" w:hAnsi="Times New Roman"/>
          <w:sz w:val="28"/>
          <w:szCs w:val="28"/>
          <w:highlight w:val="none"/>
          <w:lang w:eastAsia="zh-CN"/>
        </w:rPr>
        <w:t>标准</w:t>
      </w:r>
      <w:r>
        <w:rPr>
          <w:rFonts w:hint="eastAsia" w:ascii="Times New Roman" w:hAnsi="Times New Roman"/>
          <w:sz w:val="28"/>
          <w:szCs w:val="28"/>
          <w:highlight w:val="none"/>
        </w:rPr>
        <w:t>主要审查人员：</w:t>
      </w:r>
    </w:p>
    <w:bookmarkEnd w:id="0"/>
    <w:bookmarkEnd w:id="1"/>
    <w:bookmarkEnd w:id="2"/>
    <w:p>
      <w:pPr>
        <w:keepNext w:val="0"/>
        <w:keepLines w:val="0"/>
        <w:pageBreakBefore w:val="0"/>
        <w:widowControl w:val="0"/>
        <w:kinsoku/>
        <w:wordWrap/>
        <w:overflowPunct/>
        <w:topLinePunct w:val="0"/>
        <w:autoSpaceDE/>
        <w:autoSpaceDN/>
        <w:bidi w:val="0"/>
        <w:adjustRightInd/>
        <w:snapToGrid w:val="0"/>
        <w:spacing w:after="625" w:afterLines="200"/>
        <w:jc w:val="center"/>
        <w:textAlignment w:val="auto"/>
        <w:rPr>
          <w:rFonts w:hint="eastAsia" w:ascii="Times New Roman" w:hAnsi="Times New Roman" w:eastAsia="黑体"/>
          <w:b/>
          <w:bCs/>
          <w:sz w:val="36"/>
          <w:szCs w:val="36"/>
          <w:highlight w:val="none"/>
          <w:lang w:eastAsia="zh-CN"/>
        </w:rPr>
      </w:pPr>
      <w:r>
        <w:rPr>
          <w:rFonts w:hint="eastAsia" w:ascii="Times New Roman" w:hAnsi="Times New Roman" w:eastAsia="黑体" w:cs="黑体"/>
          <w:b/>
          <w:bCs/>
          <w:sz w:val="44"/>
          <w:szCs w:val="44"/>
          <w:highlight w:val="none"/>
        </w:rPr>
        <w:t>目</w:t>
      </w:r>
      <w:r>
        <w:rPr>
          <w:rFonts w:hint="eastAsia" w:ascii="Times New Roman" w:hAnsi="Times New Roman" w:eastAsia="黑体" w:cs="黑体"/>
          <w:b/>
          <w:bCs/>
          <w:sz w:val="44"/>
          <w:szCs w:val="44"/>
          <w:highlight w:val="none"/>
          <w:lang w:val="en-US" w:eastAsia="zh-CN"/>
        </w:rPr>
        <w:t xml:space="preserve"> </w:t>
      </w:r>
      <w:r>
        <w:rPr>
          <w:rFonts w:hint="eastAsia" w:eastAsia="黑体" w:cs="黑体"/>
          <w:b/>
          <w:bCs/>
          <w:sz w:val="44"/>
          <w:szCs w:val="44"/>
          <w:highlight w:val="none"/>
          <w:lang w:val="en-US" w:eastAsia="zh-CN"/>
        </w:rPr>
        <w:t xml:space="preserve"> </w:t>
      </w:r>
      <w:r>
        <w:rPr>
          <w:rFonts w:hint="eastAsia" w:ascii="Times New Roman" w:hAnsi="Times New Roman" w:eastAsia="黑体" w:cs="黑体"/>
          <w:b/>
          <w:bCs/>
          <w:sz w:val="44"/>
          <w:szCs w:val="44"/>
          <w:highlight w:val="none"/>
        </w:rPr>
        <w:t>次</w:t>
      </w:r>
    </w:p>
    <w:p>
      <w:pPr>
        <w:pStyle w:val="20"/>
        <w:tabs>
          <w:tab w:val="right" w:leader="dot" w:pos="9071"/>
          <w:tab w:val="clear" w:pos="8303"/>
        </w:tabs>
        <w:spacing w:line="360" w:lineRule="auto"/>
        <w:rPr>
          <w:rFonts w:hint="default" w:ascii="Times New Roman" w:hAnsi="Times New Roman" w:cs="Times New Roman"/>
          <w:b w:val="0"/>
          <w:bCs w:val="0"/>
        </w:rPr>
      </w:pPr>
      <w:r>
        <w:rPr>
          <w:rFonts w:hint="default" w:ascii="Times New Roman" w:hAnsi="Times New Roman" w:cs="Times New Roman"/>
          <w:sz w:val="24"/>
          <w:szCs w:val="24"/>
          <w:highlight w:val="none"/>
        </w:rPr>
        <w:fldChar w:fldCharType="begin"/>
      </w:r>
      <w:r>
        <w:rPr>
          <w:rFonts w:hint="default" w:ascii="Times New Roman" w:hAnsi="Times New Roman" w:cs="Times New Roman"/>
          <w:sz w:val="24"/>
          <w:szCs w:val="24"/>
          <w:highlight w:val="none"/>
        </w:rPr>
        <w:instrText xml:space="preserve">TOC \o "1-2" \h \u </w:instrText>
      </w:r>
      <w:r>
        <w:rPr>
          <w:rFonts w:hint="default" w:ascii="Times New Roman" w:hAnsi="Times New Roman" w:cs="Times New Roman"/>
          <w:sz w:val="24"/>
          <w:szCs w:val="24"/>
          <w:highlight w:val="none"/>
        </w:rPr>
        <w:fldChar w:fldCharType="separate"/>
      </w:r>
      <w:r>
        <w:rPr>
          <w:rFonts w:hint="default" w:ascii="Times New Roman" w:hAnsi="Times New Roman" w:cs="Times New Roman"/>
          <w:b w:val="0"/>
          <w:bCs w:val="0"/>
          <w:szCs w:val="24"/>
          <w:highlight w:val="none"/>
        </w:rPr>
        <w:fldChar w:fldCharType="begin"/>
      </w:r>
      <w:r>
        <w:rPr>
          <w:rFonts w:hint="default" w:ascii="Times New Roman" w:hAnsi="Times New Roman" w:cs="Times New Roman"/>
          <w:b w:val="0"/>
          <w:bCs w:val="0"/>
          <w:szCs w:val="24"/>
          <w:highlight w:val="none"/>
        </w:rPr>
        <w:instrText xml:space="preserve"> HYPERLINK \l _Toc12912 </w:instrText>
      </w:r>
      <w:r>
        <w:rPr>
          <w:rFonts w:hint="default" w:ascii="Times New Roman" w:hAnsi="Times New Roman" w:cs="Times New Roman"/>
          <w:b w:val="0"/>
          <w:bCs w:val="0"/>
          <w:szCs w:val="24"/>
          <w:highlight w:val="none"/>
        </w:rPr>
        <w:fldChar w:fldCharType="separate"/>
      </w:r>
      <w:r>
        <w:rPr>
          <w:rFonts w:hint="default" w:ascii="Times New Roman" w:hAnsi="Times New Roman" w:eastAsia="宋体" w:cs="Times New Roman"/>
          <w:b w:val="0"/>
          <w:bCs w:val="0"/>
          <w:kern w:val="44"/>
          <w:szCs w:val="44"/>
          <w:lang w:val="en-US" w:eastAsia="zh-CN" w:bidi="ar-SA"/>
        </w:rPr>
        <w:t>1 总则</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_Toc12912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w:t>
      </w:r>
      <w:r>
        <w:rPr>
          <w:rFonts w:hint="default" w:ascii="Times New Roman" w:hAnsi="Times New Roman" w:cs="Times New Roman"/>
          <w:b w:val="0"/>
          <w:bCs w:val="0"/>
        </w:rPr>
        <w:fldChar w:fldCharType="end"/>
      </w:r>
      <w:r>
        <w:rPr>
          <w:rFonts w:hint="default" w:ascii="Times New Roman" w:hAnsi="Times New Roman" w:cs="Times New Roman"/>
          <w:b w:val="0"/>
          <w:bCs w:val="0"/>
          <w:szCs w:val="24"/>
          <w:highlight w:val="none"/>
        </w:rPr>
        <w:fldChar w:fldCharType="end"/>
      </w:r>
    </w:p>
    <w:p>
      <w:pPr>
        <w:pStyle w:val="20"/>
        <w:tabs>
          <w:tab w:val="right" w:leader="dot" w:pos="9071"/>
          <w:tab w:val="clear" w:pos="8303"/>
        </w:tabs>
        <w:spacing w:line="360" w:lineRule="auto"/>
        <w:rPr>
          <w:rFonts w:hint="default" w:ascii="Times New Roman" w:hAnsi="Times New Roman" w:cs="Times New Roman"/>
          <w:b w:val="0"/>
          <w:bCs w:val="0"/>
        </w:rPr>
      </w:pPr>
      <w:r>
        <w:rPr>
          <w:rFonts w:hint="default" w:ascii="Times New Roman" w:hAnsi="Times New Roman" w:cs="Times New Roman"/>
          <w:b w:val="0"/>
          <w:bCs w:val="0"/>
          <w:szCs w:val="24"/>
          <w:highlight w:val="none"/>
        </w:rPr>
        <w:fldChar w:fldCharType="begin"/>
      </w:r>
      <w:r>
        <w:rPr>
          <w:rFonts w:hint="default" w:ascii="Times New Roman" w:hAnsi="Times New Roman" w:cs="Times New Roman"/>
          <w:b w:val="0"/>
          <w:bCs w:val="0"/>
          <w:szCs w:val="24"/>
          <w:highlight w:val="none"/>
        </w:rPr>
        <w:instrText xml:space="preserve"> HYPERLINK \l _Toc31314 </w:instrText>
      </w:r>
      <w:r>
        <w:rPr>
          <w:rFonts w:hint="default" w:ascii="Times New Roman" w:hAnsi="Times New Roman" w:cs="Times New Roman"/>
          <w:b w:val="0"/>
          <w:bCs w:val="0"/>
          <w:szCs w:val="24"/>
          <w:highlight w:val="none"/>
        </w:rPr>
        <w:fldChar w:fldCharType="separate"/>
      </w:r>
      <w:r>
        <w:rPr>
          <w:rFonts w:hint="default" w:ascii="Times New Roman" w:hAnsi="Times New Roman" w:eastAsia="宋体" w:cs="Times New Roman"/>
          <w:b w:val="0"/>
          <w:bCs w:val="0"/>
          <w:kern w:val="44"/>
          <w:szCs w:val="44"/>
          <w:lang w:val="en-US" w:eastAsia="zh-CN" w:bidi="ar-SA"/>
        </w:rPr>
        <w:t>2 术语和缩略语</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_Toc31314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2</w:t>
      </w:r>
      <w:r>
        <w:rPr>
          <w:rFonts w:hint="default" w:ascii="Times New Roman" w:hAnsi="Times New Roman" w:cs="Times New Roman"/>
          <w:b w:val="0"/>
          <w:bCs w:val="0"/>
        </w:rPr>
        <w:fldChar w:fldCharType="end"/>
      </w:r>
      <w:r>
        <w:rPr>
          <w:rFonts w:hint="default" w:ascii="Times New Roman" w:hAnsi="Times New Roman" w:cs="Times New Roman"/>
          <w:b w:val="0"/>
          <w:bCs w:val="0"/>
          <w:szCs w:val="24"/>
          <w:highlight w:val="none"/>
        </w:rPr>
        <w:fldChar w:fldCharType="end"/>
      </w:r>
    </w:p>
    <w:p>
      <w:pPr>
        <w:pStyle w:val="22"/>
        <w:tabs>
          <w:tab w:val="right" w:leader="dot" w:pos="9071"/>
        </w:tabs>
        <w:spacing w:line="360" w:lineRule="auto"/>
        <w:rPr>
          <w:rFonts w:hint="default" w:ascii="Times New Roman" w:hAnsi="Times New Roman" w:cs="Times New Roman"/>
          <w:b w:val="0"/>
          <w:bCs w:val="0"/>
        </w:rPr>
      </w:pPr>
      <w:r>
        <w:rPr>
          <w:rFonts w:hint="default" w:ascii="Times New Roman" w:hAnsi="Times New Roman" w:cs="Times New Roman"/>
          <w:b w:val="0"/>
          <w:bCs w:val="0"/>
          <w:szCs w:val="24"/>
          <w:highlight w:val="none"/>
        </w:rPr>
        <w:fldChar w:fldCharType="begin"/>
      </w:r>
      <w:r>
        <w:rPr>
          <w:rFonts w:hint="default" w:ascii="Times New Roman" w:hAnsi="Times New Roman" w:cs="Times New Roman"/>
          <w:b w:val="0"/>
          <w:bCs w:val="0"/>
          <w:szCs w:val="24"/>
          <w:highlight w:val="none"/>
        </w:rPr>
        <w:instrText xml:space="preserve"> HYPERLINK \l _Toc12761 </w:instrText>
      </w:r>
      <w:r>
        <w:rPr>
          <w:rFonts w:hint="default" w:ascii="Times New Roman" w:hAnsi="Times New Roman" w:cs="Times New Roman"/>
          <w:b w:val="0"/>
          <w:bCs w:val="0"/>
          <w:szCs w:val="24"/>
          <w:highlight w:val="none"/>
        </w:rPr>
        <w:fldChar w:fldCharType="separate"/>
      </w:r>
      <w:r>
        <w:rPr>
          <w:rFonts w:hint="default" w:ascii="Times New Roman" w:hAnsi="Times New Roman" w:eastAsia="宋体" w:cs="Times New Roman"/>
          <w:b w:val="0"/>
          <w:bCs w:val="0"/>
          <w:kern w:val="2"/>
          <w:szCs w:val="21"/>
          <w:lang w:val="en-US" w:eastAsia="zh-CN" w:bidi="ar-SA"/>
        </w:rPr>
        <w:t>2.1 术语</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_Toc12761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2</w:t>
      </w:r>
      <w:r>
        <w:rPr>
          <w:rFonts w:hint="default" w:ascii="Times New Roman" w:hAnsi="Times New Roman" w:cs="Times New Roman"/>
          <w:b w:val="0"/>
          <w:bCs w:val="0"/>
        </w:rPr>
        <w:fldChar w:fldCharType="end"/>
      </w:r>
      <w:r>
        <w:rPr>
          <w:rFonts w:hint="default" w:ascii="Times New Roman" w:hAnsi="Times New Roman" w:cs="Times New Roman"/>
          <w:b w:val="0"/>
          <w:bCs w:val="0"/>
          <w:szCs w:val="24"/>
          <w:highlight w:val="none"/>
        </w:rPr>
        <w:fldChar w:fldCharType="end"/>
      </w:r>
    </w:p>
    <w:p>
      <w:pPr>
        <w:pStyle w:val="22"/>
        <w:tabs>
          <w:tab w:val="right" w:leader="dot" w:pos="9071"/>
        </w:tabs>
        <w:spacing w:line="360" w:lineRule="auto"/>
        <w:rPr>
          <w:rFonts w:hint="default" w:ascii="Times New Roman" w:hAnsi="Times New Roman" w:cs="Times New Roman"/>
          <w:b w:val="0"/>
          <w:bCs w:val="0"/>
        </w:rPr>
      </w:pPr>
      <w:r>
        <w:rPr>
          <w:rFonts w:hint="default" w:ascii="Times New Roman" w:hAnsi="Times New Roman" w:cs="Times New Roman"/>
          <w:b w:val="0"/>
          <w:bCs w:val="0"/>
          <w:szCs w:val="24"/>
          <w:highlight w:val="none"/>
        </w:rPr>
        <w:fldChar w:fldCharType="begin"/>
      </w:r>
      <w:r>
        <w:rPr>
          <w:rFonts w:hint="default" w:ascii="Times New Roman" w:hAnsi="Times New Roman" w:cs="Times New Roman"/>
          <w:b w:val="0"/>
          <w:bCs w:val="0"/>
          <w:szCs w:val="24"/>
          <w:highlight w:val="none"/>
        </w:rPr>
        <w:instrText xml:space="preserve"> HYPERLINK \l _Toc11567 </w:instrText>
      </w:r>
      <w:r>
        <w:rPr>
          <w:rFonts w:hint="default" w:ascii="Times New Roman" w:hAnsi="Times New Roman" w:cs="Times New Roman"/>
          <w:b w:val="0"/>
          <w:bCs w:val="0"/>
          <w:szCs w:val="24"/>
          <w:highlight w:val="none"/>
        </w:rPr>
        <w:fldChar w:fldCharType="separate"/>
      </w:r>
      <w:r>
        <w:rPr>
          <w:rFonts w:hint="default" w:ascii="Times New Roman" w:hAnsi="Times New Roman" w:eastAsia="宋体" w:cs="Times New Roman"/>
          <w:b w:val="0"/>
          <w:bCs w:val="0"/>
          <w:kern w:val="2"/>
          <w:szCs w:val="21"/>
          <w:lang w:val="en-US" w:eastAsia="zh-CN" w:bidi="ar-SA"/>
        </w:rPr>
        <w:t>2.2 缩略语</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_Toc11567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3</w:t>
      </w:r>
      <w:r>
        <w:rPr>
          <w:rFonts w:hint="default" w:ascii="Times New Roman" w:hAnsi="Times New Roman" w:cs="Times New Roman"/>
          <w:b w:val="0"/>
          <w:bCs w:val="0"/>
        </w:rPr>
        <w:fldChar w:fldCharType="end"/>
      </w:r>
      <w:r>
        <w:rPr>
          <w:rFonts w:hint="default" w:ascii="Times New Roman" w:hAnsi="Times New Roman" w:cs="Times New Roman"/>
          <w:b w:val="0"/>
          <w:bCs w:val="0"/>
          <w:szCs w:val="24"/>
          <w:highlight w:val="none"/>
        </w:rPr>
        <w:fldChar w:fldCharType="end"/>
      </w:r>
    </w:p>
    <w:p>
      <w:pPr>
        <w:pStyle w:val="20"/>
        <w:tabs>
          <w:tab w:val="right" w:leader="dot" w:pos="9071"/>
          <w:tab w:val="clear" w:pos="8303"/>
        </w:tabs>
        <w:spacing w:line="360" w:lineRule="auto"/>
        <w:rPr>
          <w:rFonts w:hint="default" w:ascii="Times New Roman" w:hAnsi="Times New Roman" w:cs="Times New Roman"/>
          <w:b w:val="0"/>
          <w:bCs w:val="0"/>
        </w:rPr>
      </w:pPr>
      <w:r>
        <w:rPr>
          <w:rFonts w:hint="default" w:ascii="Times New Roman" w:hAnsi="Times New Roman" w:cs="Times New Roman"/>
          <w:b w:val="0"/>
          <w:bCs w:val="0"/>
          <w:szCs w:val="24"/>
          <w:highlight w:val="none"/>
        </w:rPr>
        <w:fldChar w:fldCharType="begin"/>
      </w:r>
      <w:r>
        <w:rPr>
          <w:rFonts w:hint="default" w:ascii="Times New Roman" w:hAnsi="Times New Roman" w:cs="Times New Roman"/>
          <w:b w:val="0"/>
          <w:bCs w:val="0"/>
          <w:szCs w:val="24"/>
          <w:highlight w:val="none"/>
        </w:rPr>
        <w:instrText xml:space="preserve"> HYPERLINK \l _Toc10018 </w:instrText>
      </w:r>
      <w:r>
        <w:rPr>
          <w:rFonts w:hint="default" w:ascii="Times New Roman" w:hAnsi="Times New Roman" w:cs="Times New Roman"/>
          <w:b w:val="0"/>
          <w:bCs w:val="0"/>
          <w:szCs w:val="24"/>
          <w:highlight w:val="none"/>
        </w:rPr>
        <w:fldChar w:fldCharType="separate"/>
      </w:r>
      <w:r>
        <w:rPr>
          <w:rFonts w:hint="default" w:ascii="Times New Roman" w:hAnsi="Times New Roman" w:eastAsia="宋体" w:cs="Times New Roman"/>
          <w:b w:val="0"/>
          <w:bCs w:val="0"/>
          <w:kern w:val="44"/>
          <w:szCs w:val="44"/>
          <w:lang w:val="en-US" w:eastAsia="zh-CN" w:bidi="ar-SA"/>
        </w:rPr>
        <w:t>3 基本规定</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_Toc10018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4</w:t>
      </w:r>
      <w:r>
        <w:rPr>
          <w:rFonts w:hint="default" w:ascii="Times New Roman" w:hAnsi="Times New Roman" w:cs="Times New Roman"/>
          <w:b w:val="0"/>
          <w:bCs w:val="0"/>
        </w:rPr>
        <w:fldChar w:fldCharType="end"/>
      </w:r>
      <w:r>
        <w:rPr>
          <w:rFonts w:hint="default" w:ascii="Times New Roman" w:hAnsi="Times New Roman" w:cs="Times New Roman"/>
          <w:b w:val="0"/>
          <w:bCs w:val="0"/>
          <w:szCs w:val="24"/>
          <w:highlight w:val="none"/>
        </w:rPr>
        <w:fldChar w:fldCharType="end"/>
      </w:r>
    </w:p>
    <w:p>
      <w:pPr>
        <w:pStyle w:val="20"/>
        <w:tabs>
          <w:tab w:val="right" w:leader="dot" w:pos="9071"/>
          <w:tab w:val="clear" w:pos="8303"/>
        </w:tabs>
        <w:spacing w:line="360" w:lineRule="auto"/>
        <w:rPr>
          <w:rFonts w:hint="default" w:ascii="Times New Roman" w:hAnsi="Times New Roman" w:cs="Times New Roman"/>
          <w:b w:val="0"/>
          <w:bCs w:val="0"/>
        </w:rPr>
      </w:pPr>
      <w:r>
        <w:rPr>
          <w:rFonts w:hint="default" w:ascii="Times New Roman" w:hAnsi="Times New Roman" w:cs="Times New Roman"/>
          <w:b w:val="0"/>
          <w:bCs w:val="0"/>
          <w:szCs w:val="24"/>
          <w:highlight w:val="none"/>
        </w:rPr>
        <w:fldChar w:fldCharType="begin"/>
      </w:r>
      <w:r>
        <w:rPr>
          <w:rFonts w:hint="default" w:ascii="Times New Roman" w:hAnsi="Times New Roman" w:cs="Times New Roman"/>
          <w:b w:val="0"/>
          <w:bCs w:val="0"/>
          <w:szCs w:val="24"/>
          <w:highlight w:val="none"/>
        </w:rPr>
        <w:instrText xml:space="preserve"> HYPERLINK \l _Toc16470 </w:instrText>
      </w:r>
      <w:r>
        <w:rPr>
          <w:rFonts w:hint="default" w:ascii="Times New Roman" w:hAnsi="Times New Roman" w:cs="Times New Roman"/>
          <w:b w:val="0"/>
          <w:bCs w:val="0"/>
          <w:szCs w:val="24"/>
          <w:highlight w:val="none"/>
        </w:rPr>
        <w:fldChar w:fldCharType="separate"/>
      </w:r>
      <w:r>
        <w:rPr>
          <w:rFonts w:hint="default" w:ascii="Times New Roman" w:hAnsi="Times New Roman" w:eastAsia="宋体" w:cs="Times New Roman"/>
          <w:b w:val="0"/>
          <w:bCs w:val="0"/>
          <w:kern w:val="44"/>
          <w:szCs w:val="44"/>
          <w:lang w:val="en-US" w:eastAsia="zh-CN" w:bidi="ar-SA"/>
        </w:rPr>
        <w:t>4 平台功能</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_Toc16470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6</w:t>
      </w:r>
      <w:r>
        <w:rPr>
          <w:rFonts w:hint="default" w:ascii="Times New Roman" w:hAnsi="Times New Roman" w:cs="Times New Roman"/>
          <w:b w:val="0"/>
          <w:bCs w:val="0"/>
        </w:rPr>
        <w:fldChar w:fldCharType="end"/>
      </w:r>
      <w:r>
        <w:rPr>
          <w:rFonts w:hint="default" w:ascii="Times New Roman" w:hAnsi="Times New Roman" w:cs="Times New Roman"/>
          <w:b w:val="0"/>
          <w:bCs w:val="0"/>
          <w:szCs w:val="24"/>
          <w:highlight w:val="none"/>
        </w:rPr>
        <w:fldChar w:fldCharType="end"/>
      </w:r>
    </w:p>
    <w:p>
      <w:pPr>
        <w:pStyle w:val="22"/>
        <w:tabs>
          <w:tab w:val="right" w:leader="dot" w:pos="9071"/>
        </w:tabs>
        <w:spacing w:line="360" w:lineRule="auto"/>
        <w:rPr>
          <w:rFonts w:hint="default" w:ascii="Times New Roman" w:hAnsi="Times New Roman" w:cs="Times New Roman"/>
          <w:b w:val="0"/>
          <w:bCs w:val="0"/>
        </w:rPr>
      </w:pPr>
      <w:r>
        <w:rPr>
          <w:rFonts w:hint="default" w:ascii="Times New Roman" w:hAnsi="Times New Roman" w:cs="Times New Roman"/>
          <w:b w:val="0"/>
          <w:bCs w:val="0"/>
          <w:szCs w:val="24"/>
          <w:highlight w:val="none"/>
        </w:rPr>
        <w:fldChar w:fldCharType="begin"/>
      </w:r>
      <w:r>
        <w:rPr>
          <w:rFonts w:hint="default" w:ascii="Times New Roman" w:hAnsi="Times New Roman" w:cs="Times New Roman"/>
          <w:b w:val="0"/>
          <w:bCs w:val="0"/>
          <w:szCs w:val="24"/>
          <w:highlight w:val="none"/>
        </w:rPr>
        <w:instrText xml:space="preserve"> HYPERLINK \l _Toc16065 </w:instrText>
      </w:r>
      <w:r>
        <w:rPr>
          <w:rFonts w:hint="default" w:ascii="Times New Roman" w:hAnsi="Times New Roman" w:cs="Times New Roman"/>
          <w:b w:val="0"/>
          <w:bCs w:val="0"/>
          <w:szCs w:val="24"/>
          <w:highlight w:val="none"/>
        </w:rPr>
        <w:fldChar w:fldCharType="separate"/>
      </w:r>
      <w:r>
        <w:rPr>
          <w:rFonts w:hint="default" w:ascii="Times New Roman" w:hAnsi="Times New Roman" w:eastAsia="宋体" w:cs="Times New Roman"/>
          <w:b w:val="0"/>
          <w:bCs w:val="0"/>
          <w:kern w:val="2"/>
          <w:szCs w:val="21"/>
          <w:lang w:val="en-US" w:eastAsia="zh-CN" w:bidi="ar-SA"/>
        </w:rPr>
        <w:t>4.1 省级CIM基础平台功能</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_Toc16065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6</w:t>
      </w:r>
      <w:r>
        <w:rPr>
          <w:rFonts w:hint="default" w:ascii="Times New Roman" w:hAnsi="Times New Roman" w:cs="Times New Roman"/>
          <w:b w:val="0"/>
          <w:bCs w:val="0"/>
        </w:rPr>
        <w:fldChar w:fldCharType="end"/>
      </w:r>
      <w:r>
        <w:rPr>
          <w:rFonts w:hint="default" w:ascii="Times New Roman" w:hAnsi="Times New Roman" w:cs="Times New Roman"/>
          <w:b w:val="0"/>
          <w:bCs w:val="0"/>
          <w:szCs w:val="24"/>
          <w:highlight w:val="none"/>
        </w:rPr>
        <w:fldChar w:fldCharType="end"/>
      </w:r>
    </w:p>
    <w:p>
      <w:pPr>
        <w:pStyle w:val="22"/>
        <w:tabs>
          <w:tab w:val="right" w:leader="dot" w:pos="9071"/>
        </w:tabs>
        <w:spacing w:line="360" w:lineRule="auto"/>
        <w:rPr>
          <w:rFonts w:hint="default" w:ascii="Times New Roman" w:hAnsi="Times New Roman" w:cs="Times New Roman"/>
          <w:b w:val="0"/>
          <w:bCs w:val="0"/>
        </w:rPr>
      </w:pPr>
      <w:r>
        <w:rPr>
          <w:rFonts w:hint="default" w:ascii="Times New Roman" w:hAnsi="Times New Roman" w:cs="Times New Roman"/>
          <w:b w:val="0"/>
          <w:bCs w:val="0"/>
          <w:szCs w:val="24"/>
          <w:highlight w:val="none"/>
        </w:rPr>
        <w:fldChar w:fldCharType="begin"/>
      </w:r>
      <w:r>
        <w:rPr>
          <w:rFonts w:hint="default" w:ascii="Times New Roman" w:hAnsi="Times New Roman" w:cs="Times New Roman"/>
          <w:b w:val="0"/>
          <w:bCs w:val="0"/>
          <w:szCs w:val="24"/>
          <w:highlight w:val="none"/>
        </w:rPr>
        <w:instrText xml:space="preserve"> HYPERLINK \l _Toc2015 </w:instrText>
      </w:r>
      <w:r>
        <w:rPr>
          <w:rFonts w:hint="default" w:ascii="Times New Roman" w:hAnsi="Times New Roman" w:cs="Times New Roman"/>
          <w:b w:val="0"/>
          <w:bCs w:val="0"/>
          <w:szCs w:val="24"/>
          <w:highlight w:val="none"/>
        </w:rPr>
        <w:fldChar w:fldCharType="separate"/>
      </w:r>
      <w:r>
        <w:rPr>
          <w:rFonts w:hint="default" w:ascii="Times New Roman" w:hAnsi="Times New Roman" w:eastAsia="宋体" w:cs="Times New Roman"/>
          <w:b w:val="0"/>
          <w:bCs w:val="0"/>
          <w:kern w:val="2"/>
          <w:szCs w:val="21"/>
          <w:lang w:val="en-US" w:eastAsia="zh-CN" w:bidi="ar-SA"/>
        </w:rPr>
        <w:t>4.2 市级CIM基础平台功能</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_Toc2015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8</w:t>
      </w:r>
      <w:r>
        <w:rPr>
          <w:rFonts w:hint="default" w:ascii="Times New Roman" w:hAnsi="Times New Roman" w:cs="Times New Roman"/>
          <w:b w:val="0"/>
          <w:bCs w:val="0"/>
        </w:rPr>
        <w:fldChar w:fldCharType="end"/>
      </w:r>
      <w:r>
        <w:rPr>
          <w:rFonts w:hint="default" w:ascii="Times New Roman" w:hAnsi="Times New Roman" w:cs="Times New Roman"/>
          <w:b w:val="0"/>
          <w:bCs w:val="0"/>
          <w:szCs w:val="24"/>
          <w:highlight w:val="none"/>
        </w:rPr>
        <w:fldChar w:fldCharType="end"/>
      </w:r>
    </w:p>
    <w:p>
      <w:pPr>
        <w:pStyle w:val="20"/>
        <w:tabs>
          <w:tab w:val="right" w:leader="dot" w:pos="9071"/>
          <w:tab w:val="clear" w:pos="8303"/>
        </w:tabs>
        <w:spacing w:line="360" w:lineRule="auto"/>
        <w:rPr>
          <w:rFonts w:hint="default" w:ascii="Times New Roman" w:hAnsi="Times New Roman" w:cs="Times New Roman"/>
          <w:b w:val="0"/>
          <w:bCs w:val="0"/>
        </w:rPr>
      </w:pPr>
      <w:r>
        <w:rPr>
          <w:rFonts w:hint="default" w:ascii="Times New Roman" w:hAnsi="Times New Roman" w:cs="Times New Roman"/>
          <w:b w:val="0"/>
          <w:bCs w:val="0"/>
          <w:szCs w:val="24"/>
          <w:highlight w:val="none"/>
        </w:rPr>
        <w:fldChar w:fldCharType="begin"/>
      </w:r>
      <w:r>
        <w:rPr>
          <w:rFonts w:hint="default" w:ascii="Times New Roman" w:hAnsi="Times New Roman" w:cs="Times New Roman"/>
          <w:b w:val="0"/>
          <w:bCs w:val="0"/>
          <w:szCs w:val="24"/>
          <w:highlight w:val="none"/>
        </w:rPr>
        <w:instrText xml:space="preserve"> HYPERLINK \l _Toc14361 </w:instrText>
      </w:r>
      <w:r>
        <w:rPr>
          <w:rFonts w:hint="default" w:ascii="Times New Roman" w:hAnsi="Times New Roman" w:cs="Times New Roman"/>
          <w:b w:val="0"/>
          <w:bCs w:val="0"/>
          <w:szCs w:val="24"/>
          <w:highlight w:val="none"/>
        </w:rPr>
        <w:fldChar w:fldCharType="separate"/>
      </w:r>
      <w:r>
        <w:rPr>
          <w:rFonts w:hint="default" w:ascii="Times New Roman" w:hAnsi="Times New Roman" w:eastAsia="宋体" w:cs="Times New Roman"/>
          <w:b w:val="0"/>
          <w:bCs w:val="0"/>
          <w:kern w:val="44"/>
          <w:szCs w:val="44"/>
          <w:lang w:val="en-US" w:eastAsia="zh-CN" w:bidi="ar-SA"/>
        </w:rPr>
        <w:t>5 平台数据</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_Toc14361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11</w:t>
      </w:r>
      <w:r>
        <w:rPr>
          <w:rFonts w:hint="default" w:ascii="Times New Roman" w:hAnsi="Times New Roman" w:cs="Times New Roman"/>
          <w:b w:val="0"/>
          <w:bCs w:val="0"/>
        </w:rPr>
        <w:fldChar w:fldCharType="end"/>
      </w:r>
      <w:r>
        <w:rPr>
          <w:rFonts w:hint="default" w:ascii="Times New Roman" w:hAnsi="Times New Roman" w:cs="Times New Roman"/>
          <w:b w:val="0"/>
          <w:bCs w:val="0"/>
          <w:szCs w:val="24"/>
          <w:highlight w:val="none"/>
        </w:rPr>
        <w:fldChar w:fldCharType="end"/>
      </w:r>
    </w:p>
    <w:p>
      <w:pPr>
        <w:pStyle w:val="22"/>
        <w:tabs>
          <w:tab w:val="right" w:leader="dot" w:pos="9071"/>
        </w:tabs>
        <w:spacing w:line="360" w:lineRule="auto"/>
        <w:rPr>
          <w:rFonts w:hint="default" w:ascii="Times New Roman" w:hAnsi="Times New Roman" w:cs="Times New Roman"/>
          <w:b w:val="0"/>
          <w:bCs w:val="0"/>
        </w:rPr>
      </w:pPr>
      <w:r>
        <w:rPr>
          <w:rFonts w:hint="default" w:ascii="Times New Roman" w:hAnsi="Times New Roman" w:cs="Times New Roman"/>
          <w:b w:val="0"/>
          <w:bCs w:val="0"/>
          <w:szCs w:val="24"/>
          <w:highlight w:val="none"/>
        </w:rPr>
        <w:fldChar w:fldCharType="begin"/>
      </w:r>
      <w:r>
        <w:rPr>
          <w:rFonts w:hint="default" w:ascii="Times New Roman" w:hAnsi="Times New Roman" w:cs="Times New Roman"/>
          <w:b w:val="0"/>
          <w:bCs w:val="0"/>
          <w:szCs w:val="24"/>
          <w:highlight w:val="none"/>
        </w:rPr>
        <w:instrText xml:space="preserve"> HYPERLINK \l _Toc15003 </w:instrText>
      </w:r>
      <w:r>
        <w:rPr>
          <w:rFonts w:hint="default" w:ascii="Times New Roman" w:hAnsi="Times New Roman" w:cs="Times New Roman"/>
          <w:b w:val="0"/>
          <w:bCs w:val="0"/>
          <w:szCs w:val="24"/>
          <w:highlight w:val="none"/>
        </w:rPr>
        <w:fldChar w:fldCharType="separate"/>
      </w:r>
      <w:r>
        <w:rPr>
          <w:rFonts w:hint="default" w:ascii="Times New Roman" w:hAnsi="Times New Roman" w:eastAsia="宋体" w:cs="Times New Roman"/>
          <w:b w:val="0"/>
          <w:bCs w:val="0"/>
          <w:kern w:val="2"/>
          <w:szCs w:val="21"/>
          <w:lang w:val="en-US" w:eastAsia="zh-CN" w:bidi="ar-SA"/>
        </w:rPr>
        <w:t>5.1 模型分级和数据构成</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_Toc15003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11</w:t>
      </w:r>
      <w:r>
        <w:rPr>
          <w:rFonts w:hint="default" w:ascii="Times New Roman" w:hAnsi="Times New Roman" w:cs="Times New Roman"/>
          <w:b w:val="0"/>
          <w:bCs w:val="0"/>
        </w:rPr>
        <w:fldChar w:fldCharType="end"/>
      </w:r>
      <w:r>
        <w:rPr>
          <w:rFonts w:hint="default" w:ascii="Times New Roman" w:hAnsi="Times New Roman" w:cs="Times New Roman"/>
          <w:b w:val="0"/>
          <w:bCs w:val="0"/>
          <w:szCs w:val="24"/>
          <w:highlight w:val="none"/>
        </w:rPr>
        <w:fldChar w:fldCharType="end"/>
      </w:r>
    </w:p>
    <w:p>
      <w:pPr>
        <w:pStyle w:val="22"/>
        <w:tabs>
          <w:tab w:val="right" w:leader="dot" w:pos="9071"/>
        </w:tabs>
        <w:spacing w:line="360" w:lineRule="auto"/>
        <w:rPr>
          <w:rFonts w:hint="default" w:ascii="Times New Roman" w:hAnsi="Times New Roman" w:cs="Times New Roman"/>
          <w:b w:val="0"/>
          <w:bCs w:val="0"/>
        </w:rPr>
      </w:pPr>
      <w:r>
        <w:rPr>
          <w:rFonts w:hint="default" w:ascii="Times New Roman" w:hAnsi="Times New Roman" w:cs="Times New Roman"/>
          <w:b w:val="0"/>
          <w:bCs w:val="0"/>
          <w:szCs w:val="24"/>
          <w:highlight w:val="none"/>
        </w:rPr>
        <w:fldChar w:fldCharType="begin"/>
      </w:r>
      <w:r>
        <w:rPr>
          <w:rFonts w:hint="default" w:ascii="Times New Roman" w:hAnsi="Times New Roman" w:cs="Times New Roman"/>
          <w:b w:val="0"/>
          <w:bCs w:val="0"/>
          <w:szCs w:val="24"/>
          <w:highlight w:val="none"/>
        </w:rPr>
        <w:instrText xml:space="preserve"> HYPERLINK \l _Toc6064 </w:instrText>
      </w:r>
      <w:r>
        <w:rPr>
          <w:rFonts w:hint="default" w:ascii="Times New Roman" w:hAnsi="Times New Roman" w:cs="Times New Roman"/>
          <w:b w:val="0"/>
          <w:bCs w:val="0"/>
          <w:szCs w:val="24"/>
          <w:highlight w:val="none"/>
        </w:rPr>
        <w:fldChar w:fldCharType="separate"/>
      </w:r>
      <w:r>
        <w:rPr>
          <w:rFonts w:hint="default" w:ascii="Times New Roman" w:hAnsi="Times New Roman" w:eastAsia="宋体" w:cs="Times New Roman"/>
          <w:b w:val="0"/>
          <w:bCs w:val="0"/>
          <w:kern w:val="2"/>
          <w:szCs w:val="21"/>
          <w:lang w:val="en-US" w:eastAsia="zh-CN" w:bidi="ar-SA"/>
        </w:rPr>
        <w:t>5.2 数据建库</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_Toc6064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11</w:t>
      </w:r>
      <w:r>
        <w:rPr>
          <w:rFonts w:hint="default" w:ascii="Times New Roman" w:hAnsi="Times New Roman" w:cs="Times New Roman"/>
          <w:b w:val="0"/>
          <w:bCs w:val="0"/>
        </w:rPr>
        <w:fldChar w:fldCharType="end"/>
      </w:r>
      <w:r>
        <w:rPr>
          <w:rFonts w:hint="default" w:ascii="Times New Roman" w:hAnsi="Times New Roman" w:cs="Times New Roman"/>
          <w:b w:val="0"/>
          <w:bCs w:val="0"/>
          <w:szCs w:val="24"/>
          <w:highlight w:val="none"/>
        </w:rPr>
        <w:fldChar w:fldCharType="end"/>
      </w:r>
    </w:p>
    <w:p>
      <w:pPr>
        <w:pStyle w:val="22"/>
        <w:tabs>
          <w:tab w:val="right" w:leader="dot" w:pos="9071"/>
        </w:tabs>
        <w:spacing w:line="360" w:lineRule="auto"/>
        <w:rPr>
          <w:rFonts w:hint="default" w:ascii="Times New Roman" w:hAnsi="Times New Roman" w:cs="Times New Roman"/>
          <w:b w:val="0"/>
          <w:bCs w:val="0"/>
        </w:rPr>
      </w:pPr>
      <w:r>
        <w:rPr>
          <w:rFonts w:hint="default" w:ascii="Times New Roman" w:hAnsi="Times New Roman" w:cs="Times New Roman"/>
          <w:b w:val="0"/>
          <w:bCs w:val="0"/>
          <w:szCs w:val="24"/>
          <w:highlight w:val="none"/>
        </w:rPr>
        <w:fldChar w:fldCharType="begin"/>
      </w:r>
      <w:r>
        <w:rPr>
          <w:rFonts w:hint="default" w:ascii="Times New Roman" w:hAnsi="Times New Roman" w:cs="Times New Roman"/>
          <w:b w:val="0"/>
          <w:bCs w:val="0"/>
          <w:szCs w:val="24"/>
          <w:highlight w:val="none"/>
        </w:rPr>
        <w:instrText xml:space="preserve"> HYPERLINK \l _Toc14353 </w:instrText>
      </w:r>
      <w:r>
        <w:rPr>
          <w:rFonts w:hint="default" w:ascii="Times New Roman" w:hAnsi="Times New Roman" w:cs="Times New Roman"/>
          <w:b w:val="0"/>
          <w:bCs w:val="0"/>
          <w:szCs w:val="24"/>
          <w:highlight w:val="none"/>
        </w:rPr>
        <w:fldChar w:fldCharType="separate"/>
      </w:r>
      <w:r>
        <w:rPr>
          <w:rFonts w:hint="default" w:ascii="Times New Roman" w:hAnsi="Times New Roman" w:eastAsia="宋体" w:cs="Times New Roman"/>
          <w:b w:val="0"/>
          <w:bCs w:val="0"/>
          <w:kern w:val="2"/>
          <w:szCs w:val="21"/>
          <w:lang w:val="en-US" w:eastAsia="zh-CN" w:bidi="ar-SA"/>
        </w:rPr>
        <w:t>5.3 数据更新</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_Toc14353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12</w:t>
      </w:r>
      <w:r>
        <w:rPr>
          <w:rFonts w:hint="default" w:ascii="Times New Roman" w:hAnsi="Times New Roman" w:cs="Times New Roman"/>
          <w:b w:val="0"/>
          <w:bCs w:val="0"/>
        </w:rPr>
        <w:fldChar w:fldCharType="end"/>
      </w:r>
      <w:r>
        <w:rPr>
          <w:rFonts w:hint="default" w:ascii="Times New Roman" w:hAnsi="Times New Roman" w:cs="Times New Roman"/>
          <w:b w:val="0"/>
          <w:bCs w:val="0"/>
          <w:szCs w:val="24"/>
          <w:highlight w:val="none"/>
        </w:rPr>
        <w:fldChar w:fldCharType="end"/>
      </w:r>
    </w:p>
    <w:p>
      <w:pPr>
        <w:pStyle w:val="22"/>
        <w:tabs>
          <w:tab w:val="right" w:leader="dot" w:pos="9071"/>
        </w:tabs>
        <w:spacing w:line="360" w:lineRule="auto"/>
        <w:rPr>
          <w:rFonts w:hint="default" w:ascii="Times New Roman" w:hAnsi="Times New Roman" w:cs="Times New Roman"/>
          <w:b w:val="0"/>
          <w:bCs w:val="0"/>
        </w:rPr>
      </w:pPr>
      <w:r>
        <w:rPr>
          <w:rFonts w:hint="default" w:ascii="Times New Roman" w:hAnsi="Times New Roman" w:cs="Times New Roman"/>
          <w:b w:val="0"/>
          <w:bCs w:val="0"/>
          <w:szCs w:val="24"/>
          <w:highlight w:val="none"/>
        </w:rPr>
        <w:fldChar w:fldCharType="begin"/>
      </w:r>
      <w:r>
        <w:rPr>
          <w:rFonts w:hint="default" w:ascii="Times New Roman" w:hAnsi="Times New Roman" w:cs="Times New Roman"/>
          <w:b w:val="0"/>
          <w:bCs w:val="0"/>
          <w:szCs w:val="24"/>
          <w:highlight w:val="none"/>
        </w:rPr>
        <w:instrText xml:space="preserve"> HYPERLINK \l _Toc16319 </w:instrText>
      </w:r>
      <w:r>
        <w:rPr>
          <w:rFonts w:hint="default" w:ascii="Times New Roman" w:hAnsi="Times New Roman" w:cs="Times New Roman"/>
          <w:b w:val="0"/>
          <w:bCs w:val="0"/>
          <w:szCs w:val="24"/>
          <w:highlight w:val="none"/>
        </w:rPr>
        <w:fldChar w:fldCharType="separate"/>
      </w:r>
      <w:r>
        <w:rPr>
          <w:rFonts w:hint="default" w:ascii="Times New Roman" w:hAnsi="Times New Roman" w:eastAsia="宋体" w:cs="Times New Roman"/>
          <w:b w:val="0"/>
          <w:bCs w:val="0"/>
          <w:kern w:val="2"/>
          <w:szCs w:val="21"/>
          <w:lang w:val="en-US" w:eastAsia="zh-CN" w:bidi="ar-SA"/>
        </w:rPr>
        <w:t>5.4 数据共享与交换</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_Toc16319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13</w:t>
      </w:r>
      <w:r>
        <w:rPr>
          <w:rFonts w:hint="default" w:ascii="Times New Roman" w:hAnsi="Times New Roman" w:cs="Times New Roman"/>
          <w:b w:val="0"/>
          <w:bCs w:val="0"/>
        </w:rPr>
        <w:fldChar w:fldCharType="end"/>
      </w:r>
      <w:r>
        <w:rPr>
          <w:rFonts w:hint="default" w:ascii="Times New Roman" w:hAnsi="Times New Roman" w:cs="Times New Roman"/>
          <w:b w:val="0"/>
          <w:bCs w:val="0"/>
          <w:szCs w:val="24"/>
          <w:highlight w:val="none"/>
        </w:rPr>
        <w:fldChar w:fldCharType="end"/>
      </w:r>
    </w:p>
    <w:p>
      <w:pPr>
        <w:pStyle w:val="20"/>
        <w:tabs>
          <w:tab w:val="right" w:leader="dot" w:pos="9071"/>
          <w:tab w:val="clear" w:pos="8303"/>
        </w:tabs>
        <w:spacing w:line="360" w:lineRule="auto"/>
        <w:rPr>
          <w:rFonts w:hint="default" w:ascii="Times New Roman" w:hAnsi="Times New Roman" w:cs="Times New Roman"/>
          <w:b w:val="0"/>
          <w:bCs w:val="0"/>
        </w:rPr>
      </w:pPr>
      <w:r>
        <w:rPr>
          <w:rFonts w:hint="default" w:ascii="Times New Roman" w:hAnsi="Times New Roman" w:cs="Times New Roman"/>
          <w:b w:val="0"/>
          <w:bCs w:val="0"/>
          <w:szCs w:val="24"/>
          <w:highlight w:val="none"/>
        </w:rPr>
        <w:fldChar w:fldCharType="begin"/>
      </w:r>
      <w:r>
        <w:rPr>
          <w:rFonts w:hint="default" w:ascii="Times New Roman" w:hAnsi="Times New Roman" w:cs="Times New Roman"/>
          <w:b w:val="0"/>
          <w:bCs w:val="0"/>
          <w:szCs w:val="24"/>
          <w:highlight w:val="none"/>
        </w:rPr>
        <w:instrText xml:space="preserve"> HYPERLINK \l _Toc19065 </w:instrText>
      </w:r>
      <w:r>
        <w:rPr>
          <w:rFonts w:hint="default" w:ascii="Times New Roman" w:hAnsi="Times New Roman" w:cs="Times New Roman"/>
          <w:b w:val="0"/>
          <w:bCs w:val="0"/>
          <w:szCs w:val="24"/>
          <w:highlight w:val="none"/>
        </w:rPr>
        <w:fldChar w:fldCharType="separate"/>
      </w:r>
      <w:r>
        <w:rPr>
          <w:rFonts w:hint="default" w:ascii="Times New Roman" w:hAnsi="Times New Roman" w:eastAsia="宋体" w:cs="Times New Roman"/>
          <w:b w:val="0"/>
          <w:bCs w:val="0"/>
          <w:kern w:val="44"/>
          <w:szCs w:val="44"/>
          <w:lang w:val="en-US" w:eastAsia="zh-CN" w:bidi="ar-SA"/>
        </w:rPr>
        <w:t>6 平台应用</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_Toc19065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14</w:t>
      </w:r>
      <w:r>
        <w:rPr>
          <w:rFonts w:hint="default" w:ascii="Times New Roman" w:hAnsi="Times New Roman" w:cs="Times New Roman"/>
          <w:b w:val="0"/>
          <w:bCs w:val="0"/>
        </w:rPr>
        <w:fldChar w:fldCharType="end"/>
      </w:r>
      <w:r>
        <w:rPr>
          <w:rFonts w:hint="default" w:ascii="Times New Roman" w:hAnsi="Times New Roman" w:cs="Times New Roman"/>
          <w:b w:val="0"/>
          <w:bCs w:val="0"/>
          <w:szCs w:val="24"/>
          <w:highlight w:val="none"/>
        </w:rPr>
        <w:fldChar w:fldCharType="end"/>
      </w:r>
    </w:p>
    <w:p>
      <w:pPr>
        <w:pStyle w:val="20"/>
        <w:tabs>
          <w:tab w:val="right" w:leader="dot" w:pos="9071"/>
          <w:tab w:val="clear" w:pos="8303"/>
        </w:tabs>
        <w:spacing w:line="360" w:lineRule="auto"/>
        <w:rPr>
          <w:rFonts w:hint="default" w:ascii="Times New Roman" w:hAnsi="Times New Roman" w:cs="Times New Roman"/>
          <w:b w:val="0"/>
          <w:bCs w:val="0"/>
        </w:rPr>
      </w:pPr>
      <w:r>
        <w:rPr>
          <w:rFonts w:hint="default" w:ascii="Times New Roman" w:hAnsi="Times New Roman" w:cs="Times New Roman"/>
          <w:b w:val="0"/>
          <w:bCs w:val="0"/>
          <w:szCs w:val="24"/>
          <w:highlight w:val="none"/>
        </w:rPr>
        <w:fldChar w:fldCharType="begin"/>
      </w:r>
      <w:r>
        <w:rPr>
          <w:rFonts w:hint="default" w:ascii="Times New Roman" w:hAnsi="Times New Roman" w:cs="Times New Roman"/>
          <w:b w:val="0"/>
          <w:bCs w:val="0"/>
          <w:szCs w:val="24"/>
          <w:highlight w:val="none"/>
        </w:rPr>
        <w:instrText xml:space="preserve"> HYPERLINK \l _Toc25632 </w:instrText>
      </w:r>
      <w:r>
        <w:rPr>
          <w:rFonts w:hint="default" w:ascii="Times New Roman" w:hAnsi="Times New Roman" w:cs="Times New Roman"/>
          <w:b w:val="0"/>
          <w:bCs w:val="0"/>
          <w:szCs w:val="24"/>
          <w:highlight w:val="none"/>
        </w:rPr>
        <w:fldChar w:fldCharType="separate"/>
      </w:r>
      <w:r>
        <w:rPr>
          <w:rFonts w:hint="default" w:ascii="Times New Roman" w:hAnsi="Times New Roman" w:eastAsia="宋体" w:cs="Times New Roman"/>
          <w:b w:val="0"/>
          <w:bCs w:val="0"/>
          <w:kern w:val="44"/>
          <w:szCs w:val="44"/>
          <w:lang w:val="en-US" w:eastAsia="zh-CN" w:bidi="ar-SA"/>
        </w:rPr>
        <w:t>7 配套设施</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_Toc25632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15</w:t>
      </w:r>
      <w:r>
        <w:rPr>
          <w:rFonts w:hint="default" w:ascii="Times New Roman" w:hAnsi="Times New Roman" w:cs="Times New Roman"/>
          <w:b w:val="0"/>
          <w:bCs w:val="0"/>
        </w:rPr>
        <w:fldChar w:fldCharType="end"/>
      </w:r>
      <w:r>
        <w:rPr>
          <w:rFonts w:hint="default" w:ascii="Times New Roman" w:hAnsi="Times New Roman" w:cs="Times New Roman"/>
          <w:b w:val="0"/>
          <w:bCs w:val="0"/>
          <w:szCs w:val="24"/>
          <w:highlight w:val="none"/>
        </w:rPr>
        <w:fldChar w:fldCharType="end"/>
      </w:r>
    </w:p>
    <w:p>
      <w:pPr>
        <w:pStyle w:val="22"/>
        <w:tabs>
          <w:tab w:val="right" w:leader="dot" w:pos="9071"/>
        </w:tabs>
        <w:spacing w:line="360" w:lineRule="auto"/>
        <w:rPr>
          <w:rFonts w:hint="default" w:ascii="Times New Roman" w:hAnsi="Times New Roman" w:cs="Times New Roman"/>
          <w:b w:val="0"/>
          <w:bCs w:val="0"/>
        </w:rPr>
      </w:pPr>
      <w:r>
        <w:rPr>
          <w:rFonts w:hint="default" w:ascii="Times New Roman" w:hAnsi="Times New Roman" w:cs="Times New Roman"/>
          <w:b w:val="0"/>
          <w:bCs w:val="0"/>
          <w:szCs w:val="24"/>
          <w:highlight w:val="none"/>
        </w:rPr>
        <w:fldChar w:fldCharType="begin"/>
      </w:r>
      <w:r>
        <w:rPr>
          <w:rFonts w:hint="default" w:ascii="Times New Roman" w:hAnsi="Times New Roman" w:cs="Times New Roman"/>
          <w:b w:val="0"/>
          <w:bCs w:val="0"/>
          <w:szCs w:val="24"/>
          <w:highlight w:val="none"/>
        </w:rPr>
        <w:instrText xml:space="preserve"> HYPERLINK \l _Toc7057 </w:instrText>
      </w:r>
      <w:r>
        <w:rPr>
          <w:rFonts w:hint="default" w:ascii="Times New Roman" w:hAnsi="Times New Roman" w:cs="Times New Roman"/>
          <w:b w:val="0"/>
          <w:bCs w:val="0"/>
          <w:szCs w:val="24"/>
          <w:highlight w:val="none"/>
        </w:rPr>
        <w:fldChar w:fldCharType="separate"/>
      </w:r>
      <w:r>
        <w:rPr>
          <w:rFonts w:hint="default" w:ascii="Times New Roman" w:hAnsi="Times New Roman" w:eastAsia="宋体" w:cs="Times New Roman"/>
          <w:b w:val="0"/>
          <w:bCs w:val="0"/>
          <w:kern w:val="2"/>
          <w:szCs w:val="21"/>
          <w:lang w:val="en-US" w:eastAsia="zh-CN" w:bidi="ar-SA"/>
        </w:rPr>
        <w:t>7.1 一般规定</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_Toc7057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15</w:t>
      </w:r>
      <w:r>
        <w:rPr>
          <w:rFonts w:hint="default" w:ascii="Times New Roman" w:hAnsi="Times New Roman" w:cs="Times New Roman"/>
          <w:b w:val="0"/>
          <w:bCs w:val="0"/>
        </w:rPr>
        <w:fldChar w:fldCharType="end"/>
      </w:r>
      <w:r>
        <w:rPr>
          <w:rFonts w:hint="default" w:ascii="Times New Roman" w:hAnsi="Times New Roman" w:cs="Times New Roman"/>
          <w:b w:val="0"/>
          <w:bCs w:val="0"/>
          <w:szCs w:val="24"/>
          <w:highlight w:val="none"/>
        </w:rPr>
        <w:fldChar w:fldCharType="end"/>
      </w:r>
    </w:p>
    <w:p>
      <w:pPr>
        <w:pStyle w:val="22"/>
        <w:tabs>
          <w:tab w:val="right" w:leader="dot" w:pos="9071"/>
        </w:tabs>
        <w:spacing w:line="360" w:lineRule="auto"/>
        <w:rPr>
          <w:rFonts w:hint="default" w:ascii="Times New Roman" w:hAnsi="Times New Roman" w:cs="Times New Roman"/>
          <w:b w:val="0"/>
          <w:bCs w:val="0"/>
        </w:rPr>
      </w:pPr>
      <w:r>
        <w:rPr>
          <w:rFonts w:hint="default" w:ascii="Times New Roman" w:hAnsi="Times New Roman" w:cs="Times New Roman"/>
          <w:b w:val="0"/>
          <w:bCs w:val="0"/>
          <w:szCs w:val="24"/>
          <w:highlight w:val="none"/>
        </w:rPr>
        <w:fldChar w:fldCharType="begin"/>
      </w:r>
      <w:r>
        <w:rPr>
          <w:rFonts w:hint="default" w:ascii="Times New Roman" w:hAnsi="Times New Roman" w:cs="Times New Roman"/>
          <w:b w:val="0"/>
          <w:bCs w:val="0"/>
          <w:szCs w:val="24"/>
          <w:highlight w:val="none"/>
        </w:rPr>
        <w:instrText xml:space="preserve"> HYPERLINK \l _Toc17403 </w:instrText>
      </w:r>
      <w:r>
        <w:rPr>
          <w:rFonts w:hint="default" w:ascii="Times New Roman" w:hAnsi="Times New Roman" w:cs="Times New Roman"/>
          <w:b w:val="0"/>
          <w:bCs w:val="0"/>
          <w:szCs w:val="24"/>
          <w:highlight w:val="none"/>
        </w:rPr>
        <w:fldChar w:fldCharType="separate"/>
      </w:r>
      <w:r>
        <w:rPr>
          <w:rFonts w:hint="default" w:ascii="Times New Roman" w:hAnsi="Times New Roman" w:eastAsia="宋体" w:cs="Times New Roman"/>
          <w:b w:val="0"/>
          <w:bCs w:val="0"/>
          <w:kern w:val="2"/>
          <w:szCs w:val="21"/>
          <w:lang w:val="en-US" w:eastAsia="zh-CN" w:bidi="ar-SA"/>
        </w:rPr>
        <w:t>7.2 终端设施</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_Toc17403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15</w:t>
      </w:r>
      <w:r>
        <w:rPr>
          <w:rFonts w:hint="default" w:ascii="Times New Roman" w:hAnsi="Times New Roman" w:cs="Times New Roman"/>
          <w:b w:val="0"/>
          <w:bCs w:val="0"/>
        </w:rPr>
        <w:fldChar w:fldCharType="end"/>
      </w:r>
      <w:r>
        <w:rPr>
          <w:rFonts w:hint="default" w:ascii="Times New Roman" w:hAnsi="Times New Roman" w:cs="Times New Roman"/>
          <w:b w:val="0"/>
          <w:bCs w:val="0"/>
          <w:szCs w:val="24"/>
          <w:highlight w:val="none"/>
        </w:rPr>
        <w:fldChar w:fldCharType="end"/>
      </w:r>
    </w:p>
    <w:p>
      <w:pPr>
        <w:pStyle w:val="22"/>
        <w:tabs>
          <w:tab w:val="right" w:leader="dot" w:pos="9071"/>
        </w:tabs>
        <w:spacing w:line="360" w:lineRule="auto"/>
        <w:rPr>
          <w:rFonts w:hint="default" w:ascii="Times New Roman" w:hAnsi="Times New Roman" w:cs="Times New Roman"/>
          <w:b w:val="0"/>
          <w:bCs w:val="0"/>
        </w:rPr>
      </w:pPr>
      <w:r>
        <w:rPr>
          <w:rFonts w:hint="default" w:ascii="Times New Roman" w:hAnsi="Times New Roman" w:cs="Times New Roman"/>
          <w:b w:val="0"/>
          <w:bCs w:val="0"/>
          <w:szCs w:val="24"/>
          <w:highlight w:val="none"/>
        </w:rPr>
        <w:fldChar w:fldCharType="begin"/>
      </w:r>
      <w:r>
        <w:rPr>
          <w:rFonts w:hint="default" w:ascii="Times New Roman" w:hAnsi="Times New Roman" w:cs="Times New Roman"/>
          <w:b w:val="0"/>
          <w:bCs w:val="0"/>
          <w:szCs w:val="24"/>
          <w:highlight w:val="none"/>
        </w:rPr>
        <w:instrText xml:space="preserve"> HYPERLINK \l _Toc2741 </w:instrText>
      </w:r>
      <w:r>
        <w:rPr>
          <w:rFonts w:hint="default" w:ascii="Times New Roman" w:hAnsi="Times New Roman" w:cs="Times New Roman"/>
          <w:b w:val="0"/>
          <w:bCs w:val="0"/>
          <w:szCs w:val="24"/>
          <w:highlight w:val="none"/>
        </w:rPr>
        <w:fldChar w:fldCharType="separate"/>
      </w:r>
      <w:r>
        <w:rPr>
          <w:rFonts w:hint="default" w:ascii="Times New Roman" w:hAnsi="Times New Roman" w:eastAsia="宋体" w:cs="Times New Roman"/>
          <w:b w:val="0"/>
          <w:bCs w:val="0"/>
          <w:kern w:val="2"/>
          <w:szCs w:val="21"/>
          <w:lang w:val="en-US" w:eastAsia="zh-CN" w:bidi="ar-SA"/>
        </w:rPr>
        <w:t>7.3 数据汇聚设备</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_Toc2741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16</w:t>
      </w:r>
      <w:r>
        <w:rPr>
          <w:rFonts w:hint="default" w:ascii="Times New Roman" w:hAnsi="Times New Roman" w:cs="Times New Roman"/>
          <w:b w:val="0"/>
          <w:bCs w:val="0"/>
        </w:rPr>
        <w:fldChar w:fldCharType="end"/>
      </w:r>
      <w:r>
        <w:rPr>
          <w:rFonts w:hint="default" w:ascii="Times New Roman" w:hAnsi="Times New Roman" w:cs="Times New Roman"/>
          <w:b w:val="0"/>
          <w:bCs w:val="0"/>
          <w:szCs w:val="24"/>
          <w:highlight w:val="none"/>
        </w:rPr>
        <w:fldChar w:fldCharType="end"/>
      </w:r>
    </w:p>
    <w:p>
      <w:pPr>
        <w:pStyle w:val="20"/>
        <w:tabs>
          <w:tab w:val="right" w:leader="dot" w:pos="9071"/>
          <w:tab w:val="clear" w:pos="8303"/>
        </w:tabs>
        <w:spacing w:line="360" w:lineRule="auto"/>
        <w:rPr>
          <w:rFonts w:hint="default" w:ascii="Times New Roman" w:hAnsi="Times New Roman" w:cs="Times New Roman"/>
          <w:b w:val="0"/>
          <w:bCs w:val="0"/>
        </w:rPr>
      </w:pPr>
      <w:r>
        <w:rPr>
          <w:rFonts w:hint="default" w:ascii="Times New Roman" w:hAnsi="Times New Roman" w:cs="Times New Roman"/>
          <w:b w:val="0"/>
          <w:bCs w:val="0"/>
          <w:szCs w:val="24"/>
          <w:highlight w:val="none"/>
        </w:rPr>
        <w:fldChar w:fldCharType="begin"/>
      </w:r>
      <w:r>
        <w:rPr>
          <w:rFonts w:hint="default" w:ascii="Times New Roman" w:hAnsi="Times New Roman" w:cs="Times New Roman"/>
          <w:b w:val="0"/>
          <w:bCs w:val="0"/>
          <w:szCs w:val="24"/>
          <w:highlight w:val="none"/>
        </w:rPr>
        <w:instrText xml:space="preserve"> HYPERLINK \l _Toc12815 </w:instrText>
      </w:r>
      <w:r>
        <w:rPr>
          <w:rFonts w:hint="default" w:ascii="Times New Roman" w:hAnsi="Times New Roman" w:cs="Times New Roman"/>
          <w:b w:val="0"/>
          <w:bCs w:val="0"/>
          <w:szCs w:val="24"/>
          <w:highlight w:val="none"/>
        </w:rPr>
        <w:fldChar w:fldCharType="separate"/>
      </w:r>
      <w:r>
        <w:rPr>
          <w:rFonts w:hint="default" w:ascii="Times New Roman" w:hAnsi="Times New Roman" w:eastAsia="宋体" w:cs="Times New Roman"/>
          <w:b w:val="0"/>
          <w:bCs w:val="0"/>
          <w:kern w:val="44"/>
          <w:szCs w:val="44"/>
          <w:lang w:val="en-US" w:eastAsia="zh-CN" w:bidi="ar-SA"/>
        </w:rPr>
        <w:t>8 平台运维</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_Toc12815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18</w:t>
      </w:r>
      <w:r>
        <w:rPr>
          <w:rFonts w:hint="default" w:ascii="Times New Roman" w:hAnsi="Times New Roman" w:cs="Times New Roman"/>
          <w:b w:val="0"/>
          <w:bCs w:val="0"/>
        </w:rPr>
        <w:fldChar w:fldCharType="end"/>
      </w:r>
      <w:r>
        <w:rPr>
          <w:rFonts w:hint="default" w:ascii="Times New Roman" w:hAnsi="Times New Roman" w:cs="Times New Roman"/>
          <w:b w:val="0"/>
          <w:bCs w:val="0"/>
          <w:szCs w:val="24"/>
          <w:highlight w:val="none"/>
        </w:rPr>
        <w:fldChar w:fldCharType="end"/>
      </w:r>
    </w:p>
    <w:p>
      <w:pPr>
        <w:pStyle w:val="22"/>
        <w:tabs>
          <w:tab w:val="right" w:leader="dot" w:pos="9071"/>
        </w:tabs>
        <w:spacing w:line="360" w:lineRule="auto"/>
        <w:rPr>
          <w:rFonts w:hint="default" w:ascii="Times New Roman" w:hAnsi="Times New Roman" w:cs="Times New Roman"/>
          <w:b w:val="0"/>
          <w:bCs w:val="0"/>
        </w:rPr>
      </w:pPr>
      <w:r>
        <w:rPr>
          <w:rFonts w:hint="default" w:ascii="Times New Roman" w:hAnsi="Times New Roman" w:cs="Times New Roman"/>
          <w:b w:val="0"/>
          <w:bCs w:val="0"/>
          <w:szCs w:val="24"/>
          <w:highlight w:val="none"/>
        </w:rPr>
        <w:fldChar w:fldCharType="begin"/>
      </w:r>
      <w:r>
        <w:rPr>
          <w:rFonts w:hint="default" w:ascii="Times New Roman" w:hAnsi="Times New Roman" w:cs="Times New Roman"/>
          <w:b w:val="0"/>
          <w:bCs w:val="0"/>
          <w:szCs w:val="24"/>
          <w:highlight w:val="none"/>
        </w:rPr>
        <w:instrText xml:space="preserve"> HYPERLINK \l _Toc22299 </w:instrText>
      </w:r>
      <w:r>
        <w:rPr>
          <w:rFonts w:hint="default" w:ascii="Times New Roman" w:hAnsi="Times New Roman" w:cs="Times New Roman"/>
          <w:b w:val="0"/>
          <w:bCs w:val="0"/>
          <w:szCs w:val="24"/>
          <w:highlight w:val="none"/>
        </w:rPr>
        <w:fldChar w:fldCharType="separate"/>
      </w:r>
      <w:r>
        <w:rPr>
          <w:rFonts w:hint="default" w:ascii="Times New Roman" w:hAnsi="Times New Roman" w:eastAsia="宋体" w:cs="Times New Roman"/>
          <w:b w:val="0"/>
          <w:bCs w:val="0"/>
          <w:szCs w:val="21"/>
        </w:rPr>
        <w:t>8.1 运行环境</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_Toc22299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18</w:t>
      </w:r>
      <w:r>
        <w:rPr>
          <w:rFonts w:hint="default" w:ascii="Times New Roman" w:hAnsi="Times New Roman" w:cs="Times New Roman"/>
          <w:b w:val="0"/>
          <w:bCs w:val="0"/>
        </w:rPr>
        <w:fldChar w:fldCharType="end"/>
      </w:r>
      <w:r>
        <w:rPr>
          <w:rFonts w:hint="default" w:ascii="Times New Roman" w:hAnsi="Times New Roman" w:cs="Times New Roman"/>
          <w:b w:val="0"/>
          <w:bCs w:val="0"/>
          <w:szCs w:val="24"/>
          <w:highlight w:val="none"/>
        </w:rPr>
        <w:fldChar w:fldCharType="end"/>
      </w:r>
    </w:p>
    <w:p>
      <w:pPr>
        <w:pStyle w:val="22"/>
        <w:tabs>
          <w:tab w:val="right" w:leader="dot" w:pos="9071"/>
        </w:tabs>
        <w:spacing w:line="360" w:lineRule="auto"/>
        <w:rPr>
          <w:rFonts w:hint="default" w:ascii="Times New Roman" w:hAnsi="Times New Roman" w:cs="Times New Roman"/>
          <w:b w:val="0"/>
          <w:bCs w:val="0"/>
        </w:rPr>
      </w:pPr>
      <w:r>
        <w:rPr>
          <w:rFonts w:hint="default" w:ascii="Times New Roman" w:hAnsi="Times New Roman" w:cs="Times New Roman"/>
          <w:b w:val="0"/>
          <w:bCs w:val="0"/>
          <w:szCs w:val="24"/>
          <w:highlight w:val="none"/>
        </w:rPr>
        <w:fldChar w:fldCharType="begin"/>
      </w:r>
      <w:r>
        <w:rPr>
          <w:rFonts w:hint="default" w:ascii="Times New Roman" w:hAnsi="Times New Roman" w:cs="Times New Roman"/>
          <w:b w:val="0"/>
          <w:bCs w:val="0"/>
          <w:szCs w:val="24"/>
          <w:highlight w:val="none"/>
        </w:rPr>
        <w:instrText xml:space="preserve"> HYPERLINK \l _Toc11676 </w:instrText>
      </w:r>
      <w:r>
        <w:rPr>
          <w:rFonts w:hint="default" w:ascii="Times New Roman" w:hAnsi="Times New Roman" w:cs="Times New Roman"/>
          <w:b w:val="0"/>
          <w:bCs w:val="0"/>
          <w:szCs w:val="24"/>
          <w:highlight w:val="none"/>
        </w:rPr>
        <w:fldChar w:fldCharType="separate"/>
      </w:r>
      <w:r>
        <w:rPr>
          <w:rFonts w:hint="default" w:ascii="Times New Roman" w:hAnsi="Times New Roman" w:eastAsia="宋体" w:cs="Times New Roman"/>
          <w:b w:val="0"/>
          <w:bCs w:val="0"/>
          <w:szCs w:val="21"/>
        </w:rPr>
        <w:t>8.2 安全保障</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_Toc11676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19</w:t>
      </w:r>
      <w:r>
        <w:rPr>
          <w:rFonts w:hint="default" w:ascii="Times New Roman" w:hAnsi="Times New Roman" w:cs="Times New Roman"/>
          <w:b w:val="0"/>
          <w:bCs w:val="0"/>
        </w:rPr>
        <w:fldChar w:fldCharType="end"/>
      </w:r>
      <w:r>
        <w:rPr>
          <w:rFonts w:hint="default" w:ascii="Times New Roman" w:hAnsi="Times New Roman" w:cs="Times New Roman"/>
          <w:b w:val="0"/>
          <w:bCs w:val="0"/>
          <w:szCs w:val="24"/>
          <w:highlight w:val="none"/>
        </w:rPr>
        <w:fldChar w:fldCharType="end"/>
      </w:r>
    </w:p>
    <w:p>
      <w:pPr>
        <w:pStyle w:val="22"/>
        <w:tabs>
          <w:tab w:val="right" w:leader="dot" w:pos="9071"/>
        </w:tabs>
        <w:spacing w:line="360" w:lineRule="auto"/>
        <w:rPr>
          <w:rFonts w:hint="default" w:ascii="Times New Roman" w:hAnsi="Times New Roman" w:cs="Times New Roman"/>
          <w:b w:val="0"/>
          <w:bCs w:val="0"/>
        </w:rPr>
      </w:pPr>
      <w:r>
        <w:rPr>
          <w:rFonts w:hint="default" w:ascii="Times New Roman" w:hAnsi="Times New Roman" w:cs="Times New Roman"/>
          <w:b w:val="0"/>
          <w:bCs w:val="0"/>
          <w:szCs w:val="24"/>
          <w:highlight w:val="none"/>
        </w:rPr>
        <w:fldChar w:fldCharType="begin"/>
      </w:r>
      <w:r>
        <w:rPr>
          <w:rFonts w:hint="default" w:ascii="Times New Roman" w:hAnsi="Times New Roman" w:cs="Times New Roman"/>
          <w:b w:val="0"/>
          <w:bCs w:val="0"/>
          <w:szCs w:val="24"/>
          <w:highlight w:val="none"/>
        </w:rPr>
        <w:instrText xml:space="preserve"> HYPERLINK \l _Toc21595 </w:instrText>
      </w:r>
      <w:r>
        <w:rPr>
          <w:rFonts w:hint="default" w:ascii="Times New Roman" w:hAnsi="Times New Roman" w:cs="Times New Roman"/>
          <w:b w:val="0"/>
          <w:bCs w:val="0"/>
          <w:szCs w:val="24"/>
          <w:highlight w:val="none"/>
        </w:rPr>
        <w:fldChar w:fldCharType="separate"/>
      </w:r>
      <w:r>
        <w:rPr>
          <w:rFonts w:hint="default" w:ascii="Times New Roman" w:hAnsi="Times New Roman" w:eastAsia="宋体" w:cs="Times New Roman"/>
          <w:b w:val="0"/>
          <w:bCs w:val="0"/>
          <w:szCs w:val="21"/>
        </w:rPr>
        <w:t>8.3 维护管理</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_Toc21595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20</w:t>
      </w:r>
      <w:r>
        <w:rPr>
          <w:rFonts w:hint="default" w:ascii="Times New Roman" w:hAnsi="Times New Roman" w:cs="Times New Roman"/>
          <w:b w:val="0"/>
          <w:bCs w:val="0"/>
        </w:rPr>
        <w:fldChar w:fldCharType="end"/>
      </w:r>
      <w:r>
        <w:rPr>
          <w:rFonts w:hint="default" w:ascii="Times New Roman" w:hAnsi="Times New Roman" w:cs="Times New Roman"/>
          <w:b w:val="0"/>
          <w:bCs w:val="0"/>
          <w:szCs w:val="24"/>
          <w:highlight w:val="none"/>
        </w:rPr>
        <w:fldChar w:fldCharType="end"/>
      </w:r>
    </w:p>
    <w:p>
      <w:pPr>
        <w:pStyle w:val="20"/>
        <w:tabs>
          <w:tab w:val="right" w:leader="dot" w:pos="9071"/>
          <w:tab w:val="clear" w:pos="8303"/>
        </w:tabs>
        <w:spacing w:line="360" w:lineRule="auto"/>
        <w:rPr>
          <w:rFonts w:hint="default" w:ascii="Times New Roman" w:hAnsi="Times New Roman" w:cs="Times New Roman"/>
          <w:b w:val="0"/>
          <w:bCs w:val="0"/>
        </w:rPr>
      </w:pPr>
      <w:r>
        <w:rPr>
          <w:rFonts w:hint="default" w:ascii="Times New Roman" w:hAnsi="Times New Roman" w:cs="Times New Roman"/>
          <w:b w:val="0"/>
          <w:bCs w:val="0"/>
          <w:szCs w:val="24"/>
          <w:highlight w:val="none"/>
        </w:rPr>
        <w:fldChar w:fldCharType="begin"/>
      </w:r>
      <w:r>
        <w:rPr>
          <w:rFonts w:hint="default" w:ascii="Times New Roman" w:hAnsi="Times New Roman" w:cs="Times New Roman"/>
          <w:b w:val="0"/>
          <w:bCs w:val="0"/>
          <w:szCs w:val="24"/>
          <w:highlight w:val="none"/>
        </w:rPr>
        <w:instrText xml:space="preserve"> HYPERLINK \l _Toc12235 </w:instrText>
      </w:r>
      <w:r>
        <w:rPr>
          <w:rFonts w:hint="default" w:ascii="Times New Roman" w:hAnsi="Times New Roman" w:cs="Times New Roman"/>
          <w:b w:val="0"/>
          <w:bCs w:val="0"/>
          <w:szCs w:val="24"/>
          <w:highlight w:val="none"/>
        </w:rPr>
        <w:fldChar w:fldCharType="separate"/>
      </w:r>
      <w:r>
        <w:rPr>
          <w:rFonts w:hint="default" w:ascii="Times New Roman" w:hAnsi="Times New Roman" w:cs="Times New Roman"/>
          <w:b w:val="0"/>
          <w:bCs w:val="0"/>
          <w:lang w:val="en-US" w:eastAsia="zh-CN"/>
        </w:rPr>
        <w:t>附录A 城市信息模型分级规定</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_Toc12235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21</w:t>
      </w:r>
      <w:r>
        <w:rPr>
          <w:rFonts w:hint="default" w:ascii="Times New Roman" w:hAnsi="Times New Roman" w:cs="Times New Roman"/>
          <w:b w:val="0"/>
          <w:bCs w:val="0"/>
        </w:rPr>
        <w:fldChar w:fldCharType="end"/>
      </w:r>
      <w:r>
        <w:rPr>
          <w:rFonts w:hint="default" w:ascii="Times New Roman" w:hAnsi="Times New Roman" w:cs="Times New Roman"/>
          <w:b w:val="0"/>
          <w:bCs w:val="0"/>
          <w:szCs w:val="24"/>
          <w:highlight w:val="none"/>
        </w:rPr>
        <w:fldChar w:fldCharType="end"/>
      </w:r>
    </w:p>
    <w:p>
      <w:pPr>
        <w:pStyle w:val="20"/>
        <w:tabs>
          <w:tab w:val="right" w:leader="dot" w:pos="9071"/>
          <w:tab w:val="clear" w:pos="8303"/>
        </w:tabs>
        <w:spacing w:line="360" w:lineRule="auto"/>
        <w:rPr>
          <w:rFonts w:hint="default" w:ascii="Times New Roman" w:hAnsi="Times New Roman" w:cs="Times New Roman"/>
          <w:b w:val="0"/>
          <w:bCs w:val="0"/>
        </w:rPr>
      </w:pPr>
      <w:r>
        <w:rPr>
          <w:rFonts w:hint="default" w:ascii="Times New Roman" w:hAnsi="Times New Roman" w:cs="Times New Roman"/>
          <w:b w:val="0"/>
          <w:bCs w:val="0"/>
          <w:szCs w:val="24"/>
          <w:highlight w:val="none"/>
        </w:rPr>
        <w:fldChar w:fldCharType="begin"/>
      </w:r>
      <w:r>
        <w:rPr>
          <w:rFonts w:hint="default" w:ascii="Times New Roman" w:hAnsi="Times New Roman" w:cs="Times New Roman"/>
          <w:b w:val="0"/>
          <w:bCs w:val="0"/>
          <w:szCs w:val="24"/>
          <w:highlight w:val="none"/>
        </w:rPr>
        <w:instrText xml:space="preserve"> HYPERLINK \l _Toc804 </w:instrText>
      </w:r>
      <w:r>
        <w:rPr>
          <w:rFonts w:hint="default" w:ascii="Times New Roman" w:hAnsi="Times New Roman" w:cs="Times New Roman"/>
          <w:b w:val="0"/>
          <w:bCs w:val="0"/>
          <w:szCs w:val="24"/>
          <w:highlight w:val="none"/>
        </w:rPr>
        <w:fldChar w:fldCharType="separate"/>
      </w:r>
      <w:r>
        <w:rPr>
          <w:rFonts w:hint="default" w:ascii="Times New Roman" w:hAnsi="Times New Roman" w:cs="Times New Roman"/>
          <w:b w:val="0"/>
          <w:bCs w:val="0"/>
          <w:lang w:val="en-US" w:eastAsia="zh-CN"/>
        </w:rPr>
        <w:t xml:space="preserve">附录B </w:t>
      </w:r>
      <w:r>
        <w:rPr>
          <w:rFonts w:hint="default" w:ascii="Times New Roman" w:hAnsi="Times New Roman" w:cs="Times New Roman"/>
          <w:b w:val="0"/>
          <w:bCs w:val="0"/>
        </w:rPr>
        <w:t>建筑信息模型单元几何精度与属性深度的等级划分</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_Toc804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22</w:t>
      </w:r>
      <w:r>
        <w:rPr>
          <w:rFonts w:hint="default" w:ascii="Times New Roman" w:hAnsi="Times New Roman" w:cs="Times New Roman"/>
          <w:b w:val="0"/>
          <w:bCs w:val="0"/>
        </w:rPr>
        <w:fldChar w:fldCharType="end"/>
      </w:r>
      <w:r>
        <w:rPr>
          <w:rFonts w:hint="default" w:ascii="Times New Roman" w:hAnsi="Times New Roman" w:cs="Times New Roman"/>
          <w:b w:val="0"/>
          <w:bCs w:val="0"/>
          <w:szCs w:val="24"/>
          <w:highlight w:val="none"/>
        </w:rPr>
        <w:fldChar w:fldCharType="end"/>
      </w:r>
    </w:p>
    <w:p>
      <w:pPr>
        <w:pStyle w:val="20"/>
        <w:tabs>
          <w:tab w:val="right" w:leader="dot" w:pos="9071"/>
          <w:tab w:val="clear" w:pos="8303"/>
        </w:tabs>
        <w:spacing w:line="360" w:lineRule="auto"/>
        <w:rPr>
          <w:rFonts w:hint="default" w:ascii="Times New Roman" w:hAnsi="Times New Roman" w:cs="Times New Roman"/>
          <w:b w:val="0"/>
          <w:bCs w:val="0"/>
        </w:rPr>
      </w:pPr>
      <w:r>
        <w:rPr>
          <w:rFonts w:hint="default" w:ascii="Times New Roman" w:hAnsi="Times New Roman" w:cs="Times New Roman"/>
          <w:b w:val="0"/>
          <w:bCs w:val="0"/>
          <w:szCs w:val="24"/>
          <w:highlight w:val="none"/>
        </w:rPr>
        <w:fldChar w:fldCharType="begin"/>
      </w:r>
      <w:r>
        <w:rPr>
          <w:rFonts w:hint="default" w:ascii="Times New Roman" w:hAnsi="Times New Roman" w:cs="Times New Roman"/>
          <w:b w:val="0"/>
          <w:bCs w:val="0"/>
          <w:szCs w:val="24"/>
          <w:highlight w:val="none"/>
        </w:rPr>
        <w:instrText xml:space="preserve"> HYPERLINK \l _Toc6672 </w:instrText>
      </w:r>
      <w:r>
        <w:rPr>
          <w:rFonts w:hint="default" w:ascii="Times New Roman" w:hAnsi="Times New Roman" w:cs="Times New Roman"/>
          <w:b w:val="0"/>
          <w:bCs w:val="0"/>
          <w:szCs w:val="24"/>
          <w:highlight w:val="none"/>
        </w:rPr>
        <w:fldChar w:fldCharType="separate"/>
      </w:r>
      <w:r>
        <w:rPr>
          <w:rFonts w:hint="default" w:ascii="Times New Roman" w:hAnsi="Times New Roman" w:cs="Times New Roman"/>
          <w:b w:val="0"/>
          <w:bCs w:val="0"/>
          <w:lang w:val="en-US" w:eastAsia="zh-CN"/>
        </w:rPr>
        <w:t>附录C 省级CIM基础平台数据基本构成</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_Toc6672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23</w:t>
      </w:r>
      <w:r>
        <w:rPr>
          <w:rFonts w:hint="default" w:ascii="Times New Roman" w:hAnsi="Times New Roman" w:cs="Times New Roman"/>
          <w:b w:val="0"/>
          <w:bCs w:val="0"/>
        </w:rPr>
        <w:fldChar w:fldCharType="end"/>
      </w:r>
      <w:r>
        <w:rPr>
          <w:rFonts w:hint="default" w:ascii="Times New Roman" w:hAnsi="Times New Roman" w:cs="Times New Roman"/>
          <w:b w:val="0"/>
          <w:bCs w:val="0"/>
          <w:szCs w:val="24"/>
          <w:highlight w:val="none"/>
        </w:rPr>
        <w:fldChar w:fldCharType="end"/>
      </w:r>
    </w:p>
    <w:p>
      <w:pPr>
        <w:pStyle w:val="20"/>
        <w:tabs>
          <w:tab w:val="right" w:leader="dot" w:pos="9071"/>
          <w:tab w:val="clear" w:pos="8303"/>
        </w:tabs>
        <w:spacing w:line="360" w:lineRule="auto"/>
        <w:rPr>
          <w:rFonts w:hint="default" w:ascii="Times New Roman" w:hAnsi="Times New Roman" w:cs="Times New Roman"/>
          <w:b w:val="0"/>
          <w:bCs w:val="0"/>
        </w:rPr>
      </w:pPr>
      <w:r>
        <w:rPr>
          <w:rFonts w:hint="default" w:ascii="Times New Roman" w:hAnsi="Times New Roman" w:cs="Times New Roman"/>
          <w:b w:val="0"/>
          <w:bCs w:val="0"/>
          <w:szCs w:val="24"/>
          <w:highlight w:val="none"/>
        </w:rPr>
        <w:fldChar w:fldCharType="begin"/>
      </w:r>
      <w:r>
        <w:rPr>
          <w:rFonts w:hint="default" w:ascii="Times New Roman" w:hAnsi="Times New Roman" w:cs="Times New Roman"/>
          <w:b w:val="0"/>
          <w:bCs w:val="0"/>
          <w:szCs w:val="24"/>
          <w:highlight w:val="none"/>
        </w:rPr>
        <w:instrText xml:space="preserve"> HYPERLINK \l _Toc7313 </w:instrText>
      </w:r>
      <w:r>
        <w:rPr>
          <w:rFonts w:hint="default" w:ascii="Times New Roman" w:hAnsi="Times New Roman" w:cs="Times New Roman"/>
          <w:b w:val="0"/>
          <w:bCs w:val="0"/>
          <w:szCs w:val="24"/>
          <w:highlight w:val="none"/>
        </w:rPr>
        <w:fldChar w:fldCharType="separate"/>
      </w:r>
      <w:r>
        <w:rPr>
          <w:rFonts w:hint="default" w:ascii="Times New Roman" w:hAnsi="Times New Roman" w:cs="Times New Roman"/>
          <w:b w:val="0"/>
          <w:bCs w:val="0"/>
          <w:lang w:val="en-US" w:eastAsia="zh-CN"/>
        </w:rPr>
        <w:t>附录D 市级</w:t>
      </w:r>
      <w:r>
        <w:rPr>
          <w:rFonts w:hint="default" w:ascii="Times New Roman" w:hAnsi="Times New Roman" w:cs="Times New Roman"/>
          <w:b w:val="0"/>
          <w:bCs w:val="0"/>
        </w:rPr>
        <w:t>CIM</w:t>
      </w:r>
      <w:r>
        <w:rPr>
          <w:rFonts w:hint="default" w:ascii="Times New Roman" w:hAnsi="Times New Roman" w:cs="Times New Roman"/>
          <w:b w:val="0"/>
          <w:bCs w:val="0"/>
          <w:lang w:val="en-US" w:eastAsia="zh-CN"/>
        </w:rPr>
        <w:t>基础平台</w:t>
      </w:r>
      <w:r>
        <w:rPr>
          <w:rFonts w:hint="default" w:ascii="Times New Roman" w:hAnsi="Times New Roman" w:cs="Times New Roman"/>
          <w:b w:val="0"/>
          <w:bCs w:val="0"/>
        </w:rPr>
        <w:t>数据基本构成</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_Toc7313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24</w:t>
      </w:r>
      <w:r>
        <w:rPr>
          <w:rFonts w:hint="default" w:ascii="Times New Roman" w:hAnsi="Times New Roman" w:cs="Times New Roman"/>
          <w:b w:val="0"/>
          <w:bCs w:val="0"/>
        </w:rPr>
        <w:fldChar w:fldCharType="end"/>
      </w:r>
      <w:r>
        <w:rPr>
          <w:rFonts w:hint="default" w:ascii="Times New Roman" w:hAnsi="Times New Roman" w:cs="Times New Roman"/>
          <w:b w:val="0"/>
          <w:bCs w:val="0"/>
          <w:szCs w:val="24"/>
          <w:highlight w:val="none"/>
        </w:rPr>
        <w:fldChar w:fldCharType="end"/>
      </w:r>
    </w:p>
    <w:p>
      <w:pPr>
        <w:pStyle w:val="20"/>
        <w:tabs>
          <w:tab w:val="right" w:leader="dot" w:pos="9071"/>
          <w:tab w:val="clear" w:pos="8303"/>
        </w:tabs>
        <w:spacing w:line="360" w:lineRule="auto"/>
        <w:rPr>
          <w:rFonts w:hint="default" w:ascii="Times New Roman" w:hAnsi="Times New Roman" w:cs="Times New Roman"/>
          <w:b w:val="0"/>
          <w:bCs w:val="0"/>
        </w:rPr>
      </w:pPr>
      <w:r>
        <w:rPr>
          <w:rFonts w:hint="default" w:ascii="Times New Roman" w:hAnsi="Times New Roman" w:cs="Times New Roman"/>
          <w:b w:val="0"/>
          <w:bCs w:val="0"/>
          <w:szCs w:val="24"/>
          <w:highlight w:val="none"/>
        </w:rPr>
        <w:fldChar w:fldCharType="begin"/>
      </w:r>
      <w:r>
        <w:rPr>
          <w:rFonts w:hint="default" w:ascii="Times New Roman" w:hAnsi="Times New Roman" w:cs="Times New Roman"/>
          <w:b w:val="0"/>
          <w:bCs w:val="0"/>
          <w:szCs w:val="24"/>
          <w:highlight w:val="none"/>
        </w:rPr>
        <w:instrText xml:space="preserve"> HYPERLINK \l _Toc4271 </w:instrText>
      </w:r>
      <w:r>
        <w:rPr>
          <w:rFonts w:hint="default" w:ascii="Times New Roman" w:hAnsi="Times New Roman" w:cs="Times New Roman"/>
          <w:b w:val="0"/>
          <w:bCs w:val="0"/>
          <w:szCs w:val="24"/>
          <w:highlight w:val="none"/>
        </w:rPr>
        <w:fldChar w:fldCharType="separate"/>
      </w:r>
      <w:r>
        <w:rPr>
          <w:rFonts w:hint="default" w:ascii="Times New Roman" w:hAnsi="Times New Roman" w:cs="Times New Roman"/>
          <w:b w:val="0"/>
          <w:bCs w:val="0"/>
          <w:lang w:val="en-US" w:eastAsia="zh-CN"/>
        </w:rPr>
        <w:t>附录E 平台典型应用</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_Toc4271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28</w:t>
      </w:r>
      <w:r>
        <w:rPr>
          <w:rFonts w:hint="default" w:ascii="Times New Roman" w:hAnsi="Times New Roman" w:cs="Times New Roman"/>
          <w:b w:val="0"/>
          <w:bCs w:val="0"/>
        </w:rPr>
        <w:fldChar w:fldCharType="end"/>
      </w:r>
      <w:r>
        <w:rPr>
          <w:rFonts w:hint="default" w:ascii="Times New Roman" w:hAnsi="Times New Roman" w:cs="Times New Roman"/>
          <w:b w:val="0"/>
          <w:bCs w:val="0"/>
          <w:szCs w:val="24"/>
          <w:highlight w:val="none"/>
        </w:rPr>
        <w:fldChar w:fldCharType="end"/>
      </w:r>
    </w:p>
    <w:p>
      <w:pPr>
        <w:pStyle w:val="20"/>
        <w:tabs>
          <w:tab w:val="right" w:leader="dot" w:pos="9071"/>
          <w:tab w:val="clear" w:pos="8303"/>
        </w:tabs>
        <w:spacing w:line="360" w:lineRule="auto"/>
        <w:rPr>
          <w:rFonts w:hint="default" w:ascii="Times New Roman" w:hAnsi="Times New Roman" w:cs="Times New Roman"/>
          <w:b w:val="0"/>
          <w:bCs w:val="0"/>
        </w:rPr>
      </w:pPr>
      <w:r>
        <w:rPr>
          <w:rFonts w:hint="default" w:ascii="Times New Roman" w:hAnsi="Times New Roman" w:cs="Times New Roman"/>
          <w:b w:val="0"/>
          <w:bCs w:val="0"/>
          <w:szCs w:val="24"/>
          <w:highlight w:val="none"/>
        </w:rPr>
        <w:fldChar w:fldCharType="begin"/>
      </w:r>
      <w:r>
        <w:rPr>
          <w:rFonts w:hint="default" w:ascii="Times New Roman" w:hAnsi="Times New Roman" w:cs="Times New Roman"/>
          <w:b w:val="0"/>
          <w:bCs w:val="0"/>
          <w:szCs w:val="24"/>
          <w:highlight w:val="none"/>
        </w:rPr>
        <w:instrText xml:space="preserve"> HYPERLINK \l _Toc3366 </w:instrText>
      </w:r>
      <w:r>
        <w:rPr>
          <w:rFonts w:hint="default" w:ascii="Times New Roman" w:hAnsi="Times New Roman" w:cs="Times New Roman"/>
          <w:b w:val="0"/>
          <w:bCs w:val="0"/>
          <w:szCs w:val="24"/>
          <w:highlight w:val="none"/>
        </w:rPr>
        <w:fldChar w:fldCharType="separate"/>
      </w:r>
      <w:r>
        <w:rPr>
          <w:rFonts w:hint="default" w:ascii="Times New Roman" w:hAnsi="Times New Roman" w:eastAsia="宋体" w:cs="Times New Roman"/>
          <w:b w:val="0"/>
          <w:bCs w:val="0"/>
          <w:kern w:val="44"/>
          <w:szCs w:val="44"/>
          <w:lang w:val="en-US" w:eastAsia="zh-CN" w:bidi="ar-SA"/>
        </w:rPr>
        <w:t>本标准用词说明</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_Toc3366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36</w:t>
      </w:r>
      <w:r>
        <w:rPr>
          <w:rFonts w:hint="default" w:ascii="Times New Roman" w:hAnsi="Times New Roman" w:cs="Times New Roman"/>
          <w:b w:val="0"/>
          <w:bCs w:val="0"/>
        </w:rPr>
        <w:fldChar w:fldCharType="end"/>
      </w:r>
      <w:r>
        <w:rPr>
          <w:rFonts w:hint="default" w:ascii="Times New Roman" w:hAnsi="Times New Roman" w:cs="Times New Roman"/>
          <w:b w:val="0"/>
          <w:bCs w:val="0"/>
          <w:szCs w:val="24"/>
          <w:highlight w:val="none"/>
        </w:rPr>
        <w:fldChar w:fldCharType="end"/>
      </w:r>
    </w:p>
    <w:p>
      <w:pPr>
        <w:pStyle w:val="20"/>
        <w:tabs>
          <w:tab w:val="right" w:leader="dot" w:pos="9071"/>
          <w:tab w:val="clear" w:pos="8303"/>
        </w:tabs>
        <w:spacing w:line="360" w:lineRule="auto"/>
        <w:rPr>
          <w:rFonts w:hint="default" w:ascii="Times New Roman" w:hAnsi="Times New Roman" w:cs="Times New Roman"/>
          <w:b w:val="0"/>
          <w:bCs w:val="0"/>
        </w:rPr>
      </w:pPr>
      <w:r>
        <w:rPr>
          <w:rFonts w:hint="default" w:ascii="Times New Roman" w:hAnsi="Times New Roman" w:cs="Times New Roman"/>
          <w:b w:val="0"/>
          <w:bCs w:val="0"/>
          <w:szCs w:val="24"/>
          <w:highlight w:val="none"/>
        </w:rPr>
        <w:fldChar w:fldCharType="begin"/>
      </w:r>
      <w:r>
        <w:rPr>
          <w:rFonts w:hint="default" w:ascii="Times New Roman" w:hAnsi="Times New Roman" w:cs="Times New Roman"/>
          <w:b w:val="0"/>
          <w:bCs w:val="0"/>
          <w:szCs w:val="24"/>
          <w:highlight w:val="none"/>
        </w:rPr>
        <w:instrText xml:space="preserve"> HYPERLINK \l _Toc27195 </w:instrText>
      </w:r>
      <w:r>
        <w:rPr>
          <w:rFonts w:hint="default" w:ascii="Times New Roman" w:hAnsi="Times New Roman" w:cs="Times New Roman"/>
          <w:b w:val="0"/>
          <w:bCs w:val="0"/>
          <w:szCs w:val="24"/>
          <w:highlight w:val="none"/>
        </w:rPr>
        <w:fldChar w:fldCharType="separate"/>
      </w:r>
      <w:r>
        <w:rPr>
          <w:rFonts w:hint="default" w:ascii="Times New Roman" w:hAnsi="Times New Roman" w:eastAsia="宋体" w:cs="Times New Roman"/>
          <w:b w:val="0"/>
          <w:bCs w:val="0"/>
          <w:kern w:val="44"/>
          <w:szCs w:val="44"/>
          <w:lang w:val="en-US" w:eastAsia="zh-CN" w:bidi="ar-SA"/>
        </w:rPr>
        <w:t>引用标准名录</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_Toc27195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37</w:t>
      </w:r>
      <w:r>
        <w:rPr>
          <w:rFonts w:hint="default" w:ascii="Times New Roman" w:hAnsi="Times New Roman" w:cs="Times New Roman"/>
          <w:b w:val="0"/>
          <w:bCs w:val="0"/>
        </w:rPr>
        <w:fldChar w:fldCharType="end"/>
      </w:r>
      <w:r>
        <w:rPr>
          <w:rFonts w:hint="default" w:ascii="Times New Roman" w:hAnsi="Times New Roman" w:cs="Times New Roman"/>
          <w:b w:val="0"/>
          <w:bCs w:val="0"/>
          <w:szCs w:val="24"/>
          <w:highlight w:val="none"/>
        </w:rPr>
        <w:fldChar w:fldCharType="end"/>
      </w:r>
    </w:p>
    <w:p>
      <w:pPr>
        <w:pStyle w:val="20"/>
        <w:tabs>
          <w:tab w:val="right" w:leader="dot" w:pos="9071"/>
          <w:tab w:val="clear" w:pos="8303"/>
        </w:tabs>
        <w:spacing w:line="360" w:lineRule="auto"/>
        <w:rPr>
          <w:rFonts w:hint="eastAsia" w:cs="宋体"/>
          <w:b w:val="0"/>
          <w:bCs w:val="0"/>
        </w:rPr>
      </w:pPr>
      <w:r>
        <w:rPr>
          <w:rFonts w:hint="default" w:ascii="Times New Roman" w:hAnsi="Times New Roman" w:cs="Times New Roman"/>
          <w:b w:val="0"/>
          <w:bCs w:val="0"/>
          <w:szCs w:val="24"/>
          <w:highlight w:val="none"/>
        </w:rPr>
        <w:fldChar w:fldCharType="begin"/>
      </w:r>
      <w:r>
        <w:rPr>
          <w:rFonts w:hint="default" w:ascii="Times New Roman" w:hAnsi="Times New Roman" w:cs="Times New Roman"/>
          <w:b w:val="0"/>
          <w:bCs w:val="0"/>
          <w:szCs w:val="24"/>
          <w:highlight w:val="none"/>
        </w:rPr>
        <w:instrText xml:space="preserve"> HYPERLINK \l _Toc25677 </w:instrText>
      </w:r>
      <w:r>
        <w:rPr>
          <w:rFonts w:hint="default" w:ascii="Times New Roman" w:hAnsi="Times New Roman" w:cs="Times New Roman"/>
          <w:b w:val="0"/>
          <w:bCs w:val="0"/>
          <w:szCs w:val="24"/>
          <w:highlight w:val="none"/>
        </w:rPr>
        <w:fldChar w:fldCharType="separate"/>
      </w:r>
      <w:r>
        <w:rPr>
          <w:rFonts w:hint="default" w:ascii="Times New Roman" w:hAnsi="Times New Roman" w:eastAsia="宋体" w:cs="Times New Roman"/>
          <w:b w:val="0"/>
          <w:bCs w:val="0"/>
          <w:kern w:val="44"/>
          <w:szCs w:val="32"/>
          <w:lang w:val="en-US" w:eastAsia="zh-CN" w:bidi="ar-SA"/>
        </w:rPr>
        <w:t>条文说明</w:t>
      </w:r>
      <w:r>
        <w:rPr>
          <w:rFonts w:hint="default" w:ascii="Times New Roman" w:hAnsi="Times New Roman" w:cs="Times New Roman"/>
          <w:b w:val="0"/>
          <w:bCs w:val="0"/>
        </w:rPr>
        <w:tab/>
      </w:r>
      <w:r>
        <w:rPr>
          <w:rFonts w:hint="default" w:ascii="Times New Roman" w:hAnsi="Times New Roman" w:cs="Times New Roman"/>
          <w:b w:val="0"/>
          <w:bCs w:val="0"/>
        </w:rPr>
        <w:fldChar w:fldCharType="begin"/>
      </w:r>
      <w:r>
        <w:rPr>
          <w:rFonts w:hint="default" w:ascii="Times New Roman" w:hAnsi="Times New Roman" w:cs="Times New Roman"/>
          <w:b w:val="0"/>
          <w:bCs w:val="0"/>
        </w:rPr>
        <w:instrText xml:space="preserve"> PAGEREF _Toc25677 \h </w:instrText>
      </w:r>
      <w:r>
        <w:rPr>
          <w:rFonts w:hint="default" w:ascii="Times New Roman" w:hAnsi="Times New Roman" w:cs="Times New Roman"/>
          <w:b w:val="0"/>
          <w:bCs w:val="0"/>
        </w:rPr>
        <w:fldChar w:fldCharType="separate"/>
      </w:r>
      <w:r>
        <w:rPr>
          <w:rFonts w:hint="default" w:ascii="Times New Roman" w:hAnsi="Times New Roman" w:cs="Times New Roman"/>
          <w:b w:val="0"/>
          <w:bCs w:val="0"/>
        </w:rPr>
        <w:t>38</w:t>
      </w:r>
      <w:r>
        <w:rPr>
          <w:rFonts w:hint="default" w:ascii="Times New Roman" w:hAnsi="Times New Roman" w:cs="Times New Roman"/>
          <w:b w:val="0"/>
          <w:bCs w:val="0"/>
        </w:rPr>
        <w:fldChar w:fldCharType="end"/>
      </w:r>
      <w:r>
        <w:rPr>
          <w:rFonts w:hint="default" w:ascii="Times New Roman" w:hAnsi="Times New Roman" w:cs="Times New Roman"/>
          <w:b w:val="0"/>
          <w:bCs w:val="0"/>
          <w:szCs w:val="24"/>
          <w:highlight w:val="none"/>
        </w:rPr>
        <w:fldChar w:fldCharType="end"/>
      </w:r>
    </w:p>
    <w:p>
      <w:pPr>
        <w:pStyle w:val="22"/>
        <w:tabs>
          <w:tab w:val="right" w:leader="dot" w:pos="9071"/>
        </w:tabs>
        <w:ind w:left="0" w:leftChars="0"/>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fldChar w:fldCharType="end"/>
      </w:r>
      <w:bookmarkStart w:id="5" w:name="_Toc438128119"/>
      <w:bookmarkStart w:id="6" w:name="_Toc21339"/>
      <w:bookmarkStart w:id="7" w:name="_Toc436300123"/>
      <w:bookmarkStart w:id="8" w:name="_Toc438128332"/>
      <w:bookmarkStart w:id="9" w:name="_Toc28022"/>
      <w:bookmarkStart w:id="10" w:name="_Toc436319563"/>
      <w:bookmarkStart w:id="11" w:name="_Toc23371"/>
      <w:bookmarkStart w:id="12" w:name="_Toc436319660"/>
    </w:p>
    <w:p>
      <w:pPr>
        <w:snapToGrid w:val="0"/>
        <w:spacing w:after="625" w:afterLines="200"/>
        <w:jc w:val="center"/>
        <w:rPr>
          <w:rFonts w:hint="default" w:ascii="Times New Roman" w:hAnsi="Times New Roman" w:cs="Times New Roman"/>
          <w:sz w:val="24"/>
          <w:szCs w:val="24"/>
          <w:highlight w:val="none"/>
        </w:rPr>
      </w:pPr>
      <w:r>
        <w:rPr>
          <w:rFonts w:hint="eastAsia" w:eastAsia="黑体" w:cs="黑体"/>
          <w:b/>
          <w:bCs/>
          <w:sz w:val="44"/>
          <w:szCs w:val="44"/>
          <w:highlight w:val="none"/>
          <w:lang w:val="en-US" w:eastAsia="zh-CN"/>
        </w:rPr>
        <w:t>Contents</w:t>
      </w:r>
    </w:p>
    <w:p>
      <w:pPr>
        <w:pStyle w:val="20"/>
        <w:tabs>
          <w:tab w:val="right" w:leader="dot" w:pos="9071"/>
          <w:tab w:val="clear" w:pos="8303"/>
        </w:tabs>
        <w:spacing w:line="360" w:lineRule="auto"/>
        <w:rPr>
          <w:rFonts w:hint="default" w:ascii="Times New Roman" w:hAnsi="Times New Roman" w:cs="Times New Roman" w:eastAsiaTheme="majorEastAsia"/>
        </w:rPr>
      </w:pPr>
      <w:r>
        <w:rPr>
          <w:rFonts w:hint="default" w:ascii="Times New Roman" w:hAnsi="Times New Roman" w:cs="Times New Roman"/>
          <w:sz w:val="24"/>
          <w:szCs w:val="24"/>
          <w:highlight w:val="none"/>
        </w:rPr>
        <w:fldChar w:fldCharType="begin"/>
      </w:r>
      <w:r>
        <w:rPr>
          <w:rFonts w:hint="default" w:ascii="Times New Roman" w:hAnsi="Times New Roman" w:cs="Times New Roman"/>
          <w:sz w:val="24"/>
          <w:szCs w:val="24"/>
          <w:highlight w:val="none"/>
        </w:rPr>
        <w:instrText xml:space="preserve">TOC \o "1-2" \h \u </w:instrText>
      </w:r>
      <w:r>
        <w:rPr>
          <w:rFonts w:hint="default" w:ascii="Times New Roman" w:hAnsi="Times New Roman" w:cs="Times New Roman"/>
          <w:sz w:val="24"/>
          <w:szCs w:val="24"/>
          <w:highlight w:val="none"/>
        </w:rPr>
        <w:fldChar w:fldCharType="separate"/>
      </w:r>
      <w:r>
        <w:rPr>
          <w:rFonts w:hint="default" w:ascii="Times New Roman" w:hAnsi="Times New Roman" w:cs="Times New Roman" w:eastAsiaTheme="majorEastAsia"/>
          <w:szCs w:val="24"/>
          <w:highlight w:val="none"/>
        </w:rPr>
        <w:fldChar w:fldCharType="begin"/>
      </w:r>
      <w:r>
        <w:rPr>
          <w:rFonts w:hint="default" w:ascii="Times New Roman" w:hAnsi="Times New Roman" w:cs="Times New Roman" w:eastAsiaTheme="majorEastAsia"/>
          <w:szCs w:val="24"/>
          <w:highlight w:val="none"/>
        </w:rPr>
        <w:instrText xml:space="preserve"> HYPERLINK \l _Toc9882 </w:instrText>
      </w:r>
      <w:r>
        <w:rPr>
          <w:rFonts w:hint="default" w:ascii="Times New Roman" w:hAnsi="Times New Roman" w:cs="Times New Roman" w:eastAsiaTheme="majorEastAsia"/>
          <w:szCs w:val="24"/>
          <w:highlight w:val="none"/>
        </w:rPr>
        <w:fldChar w:fldCharType="separate"/>
      </w:r>
      <w:r>
        <w:rPr>
          <w:rFonts w:hint="default" w:ascii="Times New Roman" w:hAnsi="Times New Roman" w:cs="Times New Roman" w:eastAsiaTheme="majorEastAsia"/>
          <w:bCs/>
          <w:kern w:val="44"/>
          <w:szCs w:val="44"/>
          <w:lang w:val="en-US" w:eastAsia="zh-CN" w:bidi="ar-SA"/>
        </w:rPr>
        <w:t xml:space="preserve">1 </w:t>
      </w:r>
      <w:r>
        <w:rPr>
          <w:rFonts w:hint="eastAsia" w:ascii="Times New Roman" w:hAnsi="Times New Roman" w:cs="Times New Roman" w:eastAsiaTheme="majorEastAsia"/>
          <w:bCs/>
          <w:kern w:val="44"/>
          <w:szCs w:val="44"/>
          <w:lang w:val="en-US" w:eastAsia="zh-CN" w:bidi="ar-SA"/>
        </w:rPr>
        <w:t>G</w:t>
      </w:r>
      <w:r>
        <w:rPr>
          <w:rFonts w:hint="default" w:ascii="Times New Roman" w:hAnsi="Times New Roman" w:cs="Times New Roman" w:eastAsiaTheme="majorEastAsia"/>
          <w:bCs/>
          <w:kern w:val="44"/>
          <w:szCs w:val="44"/>
          <w:lang w:val="en-US" w:eastAsia="zh-CN" w:bidi="ar-SA"/>
        </w:rPr>
        <w:t xml:space="preserve">eneral </w:t>
      </w:r>
      <w:r>
        <w:rPr>
          <w:rFonts w:hint="eastAsia" w:ascii="Times New Roman" w:hAnsi="Times New Roman" w:cs="Times New Roman" w:eastAsiaTheme="majorEastAsia"/>
          <w:bCs/>
          <w:kern w:val="44"/>
          <w:szCs w:val="44"/>
          <w:lang w:val="en-US" w:eastAsia="zh-CN" w:bidi="ar-SA"/>
        </w:rPr>
        <w:t>P</w:t>
      </w:r>
      <w:r>
        <w:rPr>
          <w:rFonts w:hint="default" w:ascii="Times New Roman" w:hAnsi="Times New Roman" w:cs="Times New Roman" w:eastAsiaTheme="majorEastAsia"/>
          <w:bCs/>
          <w:kern w:val="44"/>
          <w:szCs w:val="44"/>
          <w:lang w:val="en-US" w:eastAsia="zh-CN" w:bidi="ar-SA"/>
        </w:rPr>
        <w:t>rovisions</w:t>
      </w:r>
      <w:r>
        <w:rPr>
          <w:rFonts w:hint="default" w:ascii="Times New Roman" w:hAnsi="Times New Roman" w:cs="Times New Roman" w:eastAsiaTheme="majorEastAsia"/>
        </w:rPr>
        <w:tab/>
      </w:r>
      <w:r>
        <w:rPr>
          <w:rFonts w:hint="default" w:ascii="Times New Roman" w:hAnsi="Times New Roman" w:cs="Times New Roman" w:eastAsiaTheme="majorEastAsia"/>
        </w:rPr>
        <w:fldChar w:fldCharType="begin"/>
      </w:r>
      <w:r>
        <w:rPr>
          <w:rFonts w:hint="default" w:ascii="Times New Roman" w:hAnsi="Times New Roman" w:cs="Times New Roman" w:eastAsiaTheme="majorEastAsia"/>
        </w:rPr>
        <w:instrText xml:space="preserve"> PAGEREF _Toc9882 \h </w:instrText>
      </w:r>
      <w:r>
        <w:rPr>
          <w:rFonts w:hint="default" w:ascii="Times New Roman" w:hAnsi="Times New Roman" w:cs="Times New Roman" w:eastAsiaTheme="majorEastAsia"/>
        </w:rPr>
        <w:fldChar w:fldCharType="separate"/>
      </w:r>
      <w:r>
        <w:rPr>
          <w:rFonts w:hint="default" w:ascii="Times New Roman" w:hAnsi="Times New Roman" w:cs="Times New Roman" w:eastAsiaTheme="majorEastAsia"/>
        </w:rPr>
        <w:t>1</w:t>
      </w:r>
      <w:r>
        <w:rPr>
          <w:rFonts w:hint="default" w:ascii="Times New Roman" w:hAnsi="Times New Roman" w:cs="Times New Roman" w:eastAsiaTheme="majorEastAsia"/>
        </w:rPr>
        <w:fldChar w:fldCharType="end"/>
      </w:r>
      <w:r>
        <w:rPr>
          <w:rFonts w:hint="default" w:ascii="Times New Roman" w:hAnsi="Times New Roman" w:cs="Times New Roman" w:eastAsiaTheme="majorEastAsia"/>
          <w:szCs w:val="24"/>
          <w:highlight w:val="none"/>
        </w:rPr>
        <w:fldChar w:fldCharType="end"/>
      </w:r>
    </w:p>
    <w:p>
      <w:pPr>
        <w:pStyle w:val="20"/>
        <w:tabs>
          <w:tab w:val="right" w:leader="dot" w:pos="9071"/>
          <w:tab w:val="clear" w:pos="8303"/>
        </w:tabs>
        <w:spacing w:line="360" w:lineRule="auto"/>
        <w:rPr>
          <w:rFonts w:hint="default" w:ascii="Times New Roman" w:hAnsi="Times New Roman" w:cs="Times New Roman" w:eastAsiaTheme="majorEastAsia"/>
        </w:rPr>
      </w:pPr>
      <w:r>
        <w:rPr>
          <w:rFonts w:hint="default" w:ascii="Times New Roman" w:hAnsi="Times New Roman" w:cs="Times New Roman" w:eastAsiaTheme="majorEastAsia"/>
          <w:szCs w:val="24"/>
          <w:highlight w:val="none"/>
        </w:rPr>
        <w:fldChar w:fldCharType="begin"/>
      </w:r>
      <w:r>
        <w:rPr>
          <w:rFonts w:hint="default" w:ascii="Times New Roman" w:hAnsi="Times New Roman" w:cs="Times New Roman" w:eastAsiaTheme="majorEastAsia"/>
          <w:szCs w:val="24"/>
          <w:highlight w:val="none"/>
        </w:rPr>
        <w:instrText xml:space="preserve"> HYPERLINK \l _Toc13370 </w:instrText>
      </w:r>
      <w:r>
        <w:rPr>
          <w:rFonts w:hint="default" w:ascii="Times New Roman" w:hAnsi="Times New Roman" w:cs="Times New Roman" w:eastAsiaTheme="majorEastAsia"/>
          <w:szCs w:val="24"/>
          <w:highlight w:val="none"/>
        </w:rPr>
        <w:fldChar w:fldCharType="separate"/>
      </w:r>
      <w:r>
        <w:rPr>
          <w:rFonts w:hint="default" w:ascii="Times New Roman" w:hAnsi="Times New Roman" w:cs="Times New Roman" w:eastAsiaTheme="majorEastAsia"/>
          <w:bCs/>
          <w:kern w:val="44"/>
          <w:szCs w:val="44"/>
          <w:lang w:val="en-US" w:eastAsia="zh-CN" w:bidi="ar-SA"/>
        </w:rPr>
        <w:t xml:space="preserve">2 Terms and </w:t>
      </w:r>
      <w:r>
        <w:rPr>
          <w:rFonts w:hint="eastAsia" w:ascii="Times New Roman" w:hAnsi="Times New Roman" w:cs="Times New Roman" w:eastAsiaTheme="majorEastAsia"/>
          <w:bCs/>
          <w:kern w:val="44"/>
          <w:szCs w:val="44"/>
          <w:lang w:val="en-US" w:eastAsia="zh-CN" w:bidi="ar-SA"/>
        </w:rPr>
        <w:t>A</w:t>
      </w:r>
      <w:r>
        <w:rPr>
          <w:rFonts w:hint="default" w:ascii="Times New Roman" w:hAnsi="Times New Roman" w:cs="Times New Roman" w:eastAsiaTheme="majorEastAsia"/>
          <w:bCs/>
          <w:kern w:val="44"/>
          <w:szCs w:val="44"/>
          <w:lang w:val="en-US" w:eastAsia="zh-CN" w:bidi="ar-SA"/>
        </w:rPr>
        <w:t>bbreviations</w:t>
      </w:r>
      <w:r>
        <w:rPr>
          <w:rFonts w:hint="default" w:ascii="Times New Roman" w:hAnsi="Times New Roman" w:cs="Times New Roman" w:eastAsiaTheme="majorEastAsia"/>
        </w:rPr>
        <w:tab/>
      </w:r>
      <w:r>
        <w:rPr>
          <w:rFonts w:hint="default" w:ascii="Times New Roman" w:hAnsi="Times New Roman" w:cs="Times New Roman" w:eastAsiaTheme="majorEastAsia"/>
        </w:rPr>
        <w:fldChar w:fldCharType="begin"/>
      </w:r>
      <w:r>
        <w:rPr>
          <w:rFonts w:hint="default" w:ascii="Times New Roman" w:hAnsi="Times New Roman" w:cs="Times New Roman" w:eastAsiaTheme="majorEastAsia"/>
        </w:rPr>
        <w:instrText xml:space="preserve"> PAGEREF _Toc13370 \h </w:instrText>
      </w:r>
      <w:r>
        <w:rPr>
          <w:rFonts w:hint="default" w:ascii="Times New Roman" w:hAnsi="Times New Roman" w:cs="Times New Roman" w:eastAsiaTheme="majorEastAsia"/>
        </w:rPr>
        <w:fldChar w:fldCharType="separate"/>
      </w:r>
      <w:r>
        <w:rPr>
          <w:rFonts w:hint="default" w:ascii="Times New Roman" w:hAnsi="Times New Roman" w:cs="Times New Roman" w:eastAsiaTheme="majorEastAsia"/>
        </w:rPr>
        <w:t>2</w:t>
      </w:r>
      <w:r>
        <w:rPr>
          <w:rFonts w:hint="default" w:ascii="Times New Roman" w:hAnsi="Times New Roman" w:cs="Times New Roman" w:eastAsiaTheme="majorEastAsia"/>
        </w:rPr>
        <w:fldChar w:fldCharType="end"/>
      </w:r>
      <w:r>
        <w:rPr>
          <w:rFonts w:hint="default" w:ascii="Times New Roman" w:hAnsi="Times New Roman" w:cs="Times New Roman" w:eastAsiaTheme="majorEastAsia"/>
          <w:szCs w:val="24"/>
          <w:highlight w:val="none"/>
        </w:rPr>
        <w:fldChar w:fldCharType="end"/>
      </w:r>
    </w:p>
    <w:p>
      <w:pPr>
        <w:pStyle w:val="22"/>
        <w:tabs>
          <w:tab w:val="right" w:leader="dot" w:pos="9071"/>
        </w:tabs>
        <w:spacing w:line="360" w:lineRule="auto"/>
        <w:rPr>
          <w:rFonts w:hint="default" w:ascii="Times New Roman" w:hAnsi="Times New Roman" w:cs="Times New Roman" w:eastAsiaTheme="majorEastAsia"/>
        </w:rPr>
      </w:pPr>
      <w:r>
        <w:rPr>
          <w:rFonts w:hint="default" w:ascii="Times New Roman" w:hAnsi="Times New Roman" w:cs="Times New Roman" w:eastAsiaTheme="majorEastAsia"/>
          <w:szCs w:val="24"/>
          <w:highlight w:val="none"/>
        </w:rPr>
        <w:fldChar w:fldCharType="begin"/>
      </w:r>
      <w:r>
        <w:rPr>
          <w:rFonts w:hint="default" w:ascii="Times New Roman" w:hAnsi="Times New Roman" w:cs="Times New Roman" w:eastAsiaTheme="majorEastAsia"/>
          <w:szCs w:val="24"/>
          <w:highlight w:val="none"/>
        </w:rPr>
        <w:instrText xml:space="preserve"> HYPERLINK \l _Toc8735 </w:instrText>
      </w:r>
      <w:r>
        <w:rPr>
          <w:rFonts w:hint="default" w:ascii="Times New Roman" w:hAnsi="Times New Roman" w:cs="Times New Roman" w:eastAsiaTheme="majorEastAsia"/>
          <w:szCs w:val="24"/>
          <w:highlight w:val="none"/>
        </w:rPr>
        <w:fldChar w:fldCharType="separate"/>
      </w:r>
      <w:r>
        <w:rPr>
          <w:rFonts w:hint="default" w:ascii="Times New Roman" w:hAnsi="Times New Roman" w:cs="Times New Roman" w:eastAsiaTheme="majorEastAsia"/>
          <w:kern w:val="2"/>
          <w:szCs w:val="21"/>
          <w:lang w:val="en-US" w:eastAsia="zh-CN" w:bidi="ar-SA"/>
        </w:rPr>
        <w:t xml:space="preserve">2.1 </w:t>
      </w:r>
      <w:r>
        <w:rPr>
          <w:rFonts w:hint="eastAsia" w:ascii="Times New Roman" w:hAnsi="Times New Roman" w:cs="Times New Roman" w:eastAsiaTheme="majorEastAsia"/>
          <w:kern w:val="2"/>
          <w:szCs w:val="21"/>
          <w:lang w:val="en-US" w:eastAsia="zh-CN" w:bidi="ar-SA"/>
        </w:rPr>
        <w:t>Term</w:t>
      </w:r>
      <w:r>
        <w:rPr>
          <w:rFonts w:hint="default" w:ascii="Times New Roman" w:hAnsi="Times New Roman" w:cs="Times New Roman" w:eastAsiaTheme="majorEastAsia"/>
        </w:rPr>
        <w:tab/>
      </w:r>
      <w:r>
        <w:rPr>
          <w:rFonts w:hint="default" w:ascii="Times New Roman" w:hAnsi="Times New Roman" w:cs="Times New Roman" w:eastAsiaTheme="majorEastAsia"/>
        </w:rPr>
        <w:fldChar w:fldCharType="begin"/>
      </w:r>
      <w:r>
        <w:rPr>
          <w:rFonts w:hint="default" w:ascii="Times New Roman" w:hAnsi="Times New Roman" w:cs="Times New Roman" w:eastAsiaTheme="majorEastAsia"/>
        </w:rPr>
        <w:instrText xml:space="preserve"> PAGEREF _Toc8735 \h </w:instrText>
      </w:r>
      <w:r>
        <w:rPr>
          <w:rFonts w:hint="default" w:ascii="Times New Roman" w:hAnsi="Times New Roman" w:cs="Times New Roman" w:eastAsiaTheme="majorEastAsia"/>
        </w:rPr>
        <w:fldChar w:fldCharType="separate"/>
      </w:r>
      <w:r>
        <w:rPr>
          <w:rFonts w:hint="default" w:ascii="Times New Roman" w:hAnsi="Times New Roman" w:cs="Times New Roman" w:eastAsiaTheme="majorEastAsia"/>
        </w:rPr>
        <w:t>2</w:t>
      </w:r>
      <w:r>
        <w:rPr>
          <w:rFonts w:hint="default" w:ascii="Times New Roman" w:hAnsi="Times New Roman" w:cs="Times New Roman" w:eastAsiaTheme="majorEastAsia"/>
        </w:rPr>
        <w:fldChar w:fldCharType="end"/>
      </w:r>
      <w:r>
        <w:rPr>
          <w:rFonts w:hint="default" w:ascii="Times New Roman" w:hAnsi="Times New Roman" w:cs="Times New Roman" w:eastAsiaTheme="majorEastAsia"/>
          <w:szCs w:val="24"/>
          <w:highlight w:val="none"/>
        </w:rPr>
        <w:fldChar w:fldCharType="end"/>
      </w:r>
    </w:p>
    <w:p>
      <w:pPr>
        <w:pStyle w:val="22"/>
        <w:tabs>
          <w:tab w:val="right" w:leader="dot" w:pos="9071"/>
        </w:tabs>
        <w:spacing w:line="360" w:lineRule="auto"/>
        <w:rPr>
          <w:rFonts w:hint="default" w:ascii="Times New Roman" w:hAnsi="Times New Roman" w:cs="Times New Roman" w:eastAsiaTheme="majorEastAsia"/>
        </w:rPr>
      </w:pPr>
      <w:r>
        <w:rPr>
          <w:rFonts w:hint="default" w:ascii="Times New Roman" w:hAnsi="Times New Roman" w:cs="Times New Roman" w:eastAsiaTheme="majorEastAsia"/>
          <w:szCs w:val="24"/>
          <w:highlight w:val="none"/>
        </w:rPr>
        <w:fldChar w:fldCharType="begin"/>
      </w:r>
      <w:r>
        <w:rPr>
          <w:rFonts w:hint="default" w:ascii="Times New Roman" w:hAnsi="Times New Roman" w:cs="Times New Roman" w:eastAsiaTheme="majorEastAsia"/>
          <w:szCs w:val="24"/>
          <w:highlight w:val="none"/>
        </w:rPr>
        <w:instrText xml:space="preserve"> HYPERLINK \l _Toc7894 </w:instrText>
      </w:r>
      <w:r>
        <w:rPr>
          <w:rFonts w:hint="default" w:ascii="Times New Roman" w:hAnsi="Times New Roman" w:cs="Times New Roman" w:eastAsiaTheme="majorEastAsia"/>
          <w:szCs w:val="24"/>
          <w:highlight w:val="none"/>
        </w:rPr>
        <w:fldChar w:fldCharType="separate"/>
      </w:r>
      <w:r>
        <w:rPr>
          <w:rFonts w:hint="default" w:ascii="Times New Roman" w:hAnsi="Times New Roman" w:cs="Times New Roman" w:eastAsiaTheme="majorEastAsia"/>
          <w:kern w:val="2"/>
          <w:szCs w:val="21"/>
          <w:lang w:val="en-US" w:eastAsia="zh-CN" w:bidi="ar-SA"/>
        </w:rPr>
        <w:t xml:space="preserve">2.2 </w:t>
      </w:r>
      <w:r>
        <w:rPr>
          <w:rFonts w:hint="eastAsia" w:ascii="Times New Roman" w:hAnsi="Times New Roman" w:cs="Times New Roman" w:eastAsiaTheme="majorEastAsia"/>
          <w:bCs/>
          <w:kern w:val="44"/>
          <w:szCs w:val="44"/>
          <w:lang w:val="en-US" w:eastAsia="zh-CN" w:bidi="ar-SA"/>
        </w:rPr>
        <w:t>A</w:t>
      </w:r>
      <w:r>
        <w:rPr>
          <w:rFonts w:hint="default" w:ascii="Times New Roman" w:hAnsi="Times New Roman" w:cs="Times New Roman" w:eastAsiaTheme="majorEastAsia"/>
          <w:bCs/>
          <w:kern w:val="44"/>
          <w:szCs w:val="44"/>
          <w:lang w:val="en-US" w:eastAsia="zh-CN" w:bidi="ar-SA"/>
        </w:rPr>
        <w:t>bbreviations</w:t>
      </w:r>
      <w:r>
        <w:rPr>
          <w:rFonts w:hint="default" w:ascii="Times New Roman" w:hAnsi="Times New Roman" w:cs="Times New Roman" w:eastAsiaTheme="majorEastAsia"/>
        </w:rPr>
        <w:tab/>
      </w:r>
      <w:r>
        <w:rPr>
          <w:rFonts w:hint="default" w:ascii="Times New Roman" w:hAnsi="Times New Roman" w:cs="Times New Roman" w:eastAsiaTheme="majorEastAsia"/>
        </w:rPr>
        <w:fldChar w:fldCharType="begin"/>
      </w:r>
      <w:r>
        <w:rPr>
          <w:rFonts w:hint="default" w:ascii="Times New Roman" w:hAnsi="Times New Roman" w:cs="Times New Roman" w:eastAsiaTheme="majorEastAsia"/>
        </w:rPr>
        <w:instrText xml:space="preserve"> PAGEREF _Toc7894 \h </w:instrText>
      </w:r>
      <w:r>
        <w:rPr>
          <w:rFonts w:hint="default" w:ascii="Times New Roman" w:hAnsi="Times New Roman" w:cs="Times New Roman" w:eastAsiaTheme="majorEastAsia"/>
        </w:rPr>
        <w:fldChar w:fldCharType="separate"/>
      </w:r>
      <w:r>
        <w:rPr>
          <w:rFonts w:hint="default" w:ascii="Times New Roman" w:hAnsi="Times New Roman" w:cs="Times New Roman" w:eastAsiaTheme="majorEastAsia"/>
        </w:rPr>
        <w:t>3</w:t>
      </w:r>
      <w:r>
        <w:rPr>
          <w:rFonts w:hint="default" w:ascii="Times New Roman" w:hAnsi="Times New Roman" w:cs="Times New Roman" w:eastAsiaTheme="majorEastAsia"/>
        </w:rPr>
        <w:fldChar w:fldCharType="end"/>
      </w:r>
      <w:r>
        <w:rPr>
          <w:rFonts w:hint="default" w:ascii="Times New Roman" w:hAnsi="Times New Roman" w:cs="Times New Roman" w:eastAsiaTheme="majorEastAsia"/>
          <w:szCs w:val="24"/>
          <w:highlight w:val="none"/>
        </w:rPr>
        <w:fldChar w:fldCharType="end"/>
      </w:r>
    </w:p>
    <w:p>
      <w:pPr>
        <w:pStyle w:val="20"/>
        <w:tabs>
          <w:tab w:val="right" w:leader="dot" w:pos="9071"/>
          <w:tab w:val="clear" w:pos="8303"/>
        </w:tabs>
        <w:spacing w:line="360" w:lineRule="auto"/>
        <w:rPr>
          <w:rFonts w:hint="default" w:ascii="Times New Roman" w:hAnsi="Times New Roman" w:cs="Times New Roman" w:eastAsiaTheme="majorEastAsia"/>
        </w:rPr>
      </w:pPr>
      <w:r>
        <w:rPr>
          <w:rFonts w:hint="default" w:ascii="Times New Roman" w:hAnsi="Times New Roman" w:cs="Times New Roman" w:eastAsiaTheme="majorEastAsia"/>
          <w:szCs w:val="24"/>
          <w:highlight w:val="none"/>
        </w:rPr>
        <w:fldChar w:fldCharType="begin"/>
      </w:r>
      <w:r>
        <w:rPr>
          <w:rFonts w:hint="default" w:ascii="Times New Roman" w:hAnsi="Times New Roman" w:cs="Times New Roman" w:eastAsiaTheme="majorEastAsia"/>
          <w:szCs w:val="24"/>
          <w:highlight w:val="none"/>
        </w:rPr>
        <w:instrText xml:space="preserve"> HYPERLINK \l _Toc30061 </w:instrText>
      </w:r>
      <w:r>
        <w:rPr>
          <w:rFonts w:hint="default" w:ascii="Times New Roman" w:hAnsi="Times New Roman" w:cs="Times New Roman" w:eastAsiaTheme="majorEastAsia"/>
          <w:szCs w:val="24"/>
          <w:highlight w:val="none"/>
        </w:rPr>
        <w:fldChar w:fldCharType="separate"/>
      </w:r>
      <w:r>
        <w:rPr>
          <w:rFonts w:hint="default" w:ascii="Times New Roman" w:hAnsi="Times New Roman" w:cs="Times New Roman" w:eastAsiaTheme="majorEastAsia"/>
          <w:bCs/>
          <w:kern w:val="44"/>
          <w:szCs w:val="44"/>
          <w:lang w:val="en-US" w:eastAsia="zh-CN" w:bidi="ar-SA"/>
        </w:rPr>
        <w:t xml:space="preserve">3 </w:t>
      </w:r>
      <w:r>
        <w:rPr>
          <w:rFonts w:hint="eastAsia" w:ascii="Times New Roman" w:hAnsi="Times New Roman" w:cs="Times New Roman" w:eastAsiaTheme="majorEastAsia"/>
          <w:bCs/>
          <w:kern w:val="44"/>
          <w:szCs w:val="44"/>
          <w:lang w:val="en-US" w:eastAsia="zh-CN" w:bidi="ar-SA"/>
        </w:rPr>
        <w:t>B</w:t>
      </w:r>
      <w:r>
        <w:rPr>
          <w:rFonts w:hint="default" w:ascii="Times New Roman" w:hAnsi="Times New Roman" w:cs="Times New Roman" w:eastAsiaTheme="majorEastAsia"/>
          <w:bCs/>
          <w:kern w:val="44"/>
          <w:szCs w:val="44"/>
          <w:lang w:val="en-US" w:eastAsia="zh-CN" w:bidi="ar-SA"/>
        </w:rPr>
        <w:t xml:space="preserve">asic </w:t>
      </w:r>
      <w:r>
        <w:rPr>
          <w:rFonts w:hint="eastAsia" w:ascii="Times New Roman" w:hAnsi="Times New Roman" w:cs="Times New Roman" w:eastAsiaTheme="majorEastAsia"/>
          <w:bCs/>
          <w:kern w:val="44"/>
          <w:szCs w:val="44"/>
          <w:lang w:val="en-US" w:eastAsia="zh-CN" w:bidi="ar-SA"/>
        </w:rPr>
        <w:t>R</w:t>
      </w:r>
      <w:r>
        <w:rPr>
          <w:rFonts w:hint="default" w:ascii="Times New Roman" w:hAnsi="Times New Roman" w:cs="Times New Roman" w:eastAsiaTheme="majorEastAsia"/>
          <w:bCs/>
          <w:kern w:val="44"/>
          <w:szCs w:val="44"/>
          <w:lang w:val="en-US" w:eastAsia="zh-CN" w:bidi="ar-SA"/>
        </w:rPr>
        <w:t>e</w:t>
      </w:r>
      <w:r>
        <w:rPr>
          <w:rFonts w:hint="eastAsia" w:ascii="Times New Roman" w:hAnsi="Times New Roman" w:cs="Times New Roman" w:eastAsiaTheme="majorEastAsia"/>
          <w:bCs/>
          <w:kern w:val="44"/>
          <w:szCs w:val="44"/>
          <w:lang w:val="en-US" w:eastAsia="zh-CN" w:bidi="ar-SA"/>
        </w:rPr>
        <w:t>q</w:t>
      </w:r>
      <w:r>
        <w:rPr>
          <w:rFonts w:hint="default" w:ascii="Times New Roman" w:hAnsi="Times New Roman" w:cs="Times New Roman" w:eastAsiaTheme="majorEastAsia"/>
          <w:bCs/>
          <w:kern w:val="44"/>
          <w:szCs w:val="44"/>
          <w:lang w:val="en-US" w:eastAsia="zh-CN" w:bidi="ar-SA"/>
        </w:rPr>
        <w:t>u</w:t>
      </w:r>
      <w:r>
        <w:rPr>
          <w:rFonts w:hint="eastAsia" w:ascii="Times New Roman" w:hAnsi="Times New Roman" w:cs="Times New Roman" w:eastAsiaTheme="majorEastAsia"/>
          <w:bCs/>
          <w:kern w:val="44"/>
          <w:szCs w:val="44"/>
          <w:lang w:val="en-US" w:eastAsia="zh-CN" w:bidi="ar-SA"/>
        </w:rPr>
        <w:t>iqement</w:t>
      </w:r>
      <w:r>
        <w:rPr>
          <w:rFonts w:hint="default" w:ascii="Times New Roman" w:hAnsi="Times New Roman" w:cs="Times New Roman" w:eastAsiaTheme="majorEastAsia"/>
        </w:rPr>
        <w:tab/>
      </w:r>
      <w:r>
        <w:rPr>
          <w:rFonts w:hint="default" w:ascii="Times New Roman" w:hAnsi="Times New Roman" w:cs="Times New Roman" w:eastAsiaTheme="majorEastAsia"/>
        </w:rPr>
        <w:fldChar w:fldCharType="begin"/>
      </w:r>
      <w:r>
        <w:rPr>
          <w:rFonts w:hint="default" w:ascii="Times New Roman" w:hAnsi="Times New Roman" w:cs="Times New Roman" w:eastAsiaTheme="majorEastAsia"/>
        </w:rPr>
        <w:instrText xml:space="preserve"> PAGEREF _Toc30061 \h </w:instrText>
      </w:r>
      <w:r>
        <w:rPr>
          <w:rFonts w:hint="default" w:ascii="Times New Roman" w:hAnsi="Times New Roman" w:cs="Times New Roman" w:eastAsiaTheme="majorEastAsia"/>
        </w:rPr>
        <w:fldChar w:fldCharType="separate"/>
      </w:r>
      <w:r>
        <w:rPr>
          <w:rFonts w:hint="default" w:ascii="Times New Roman" w:hAnsi="Times New Roman" w:cs="Times New Roman" w:eastAsiaTheme="majorEastAsia"/>
        </w:rPr>
        <w:t>4</w:t>
      </w:r>
      <w:r>
        <w:rPr>
          <w:rFonts w:hint="default" w:ascii="Times New Roman" w:hAnsi="Times New Roman" w:cs="Times New Roman" w:eastAsiaTheme="majorEastAsia"/>
        </w:rPr>
        <w:fldChar w:fldCharType="end"/>
      </w:r>
      <w:r>
        <w:rPr>
          <w:rFonts w:hint="default" w:ascii="Times New Roman" w:hAnsi="Times New Roman" w:cs="Times New Roman" w:eastAsiaTheme="majorEastAsia"/>
          <w:szCs w:val="24"/>
          <w:highlight w:val="none"/>
        </w:rPr>
        <w:fldChar w:fldCharType="end"/>
      </w:r>
    </w:p>
    <w:p>
      <w:pPr>
        <w:pStyle w:val="20"/>
        <w:tabs>
          <w:tab w:val="right" w:leader="dot" w:pos="9071"/>
          <w:tab w:val="clear" w:pos="8303"/>
        </w:tabs>
        <w:spacing w:line="360" w:lineRule="auto"/>
        <w:rPr>
          <w:rFonts w:hint="default" w:ascii="Times New Roman" w:hAnsi="Times New Roman" w:cs="Times New Roman" w:eastAsiaTheme="majorEastAsia"/>
        </w:rPr>
      </w:pPr>
      <w:r>
        <w:rPr>
          <w:rFonts w:hint="default" w:ascii="Times New Roman" w:hAnsi="Times New Roman" w:cs="Times New Roman" w:eastAsiaTheme="majorEastAsia"/>
          <w:szCs w:val="24"/>
          <w:highlight w:val="none"/>
        </w:rPr>
        <w:fldChar w:fldCharType="begin"/>
      </w:r>
      <w:r>
        <w:rPr>
          <w:rFonts w:hint="default" w:ascii="Times New Roman" w:hAnsi="Times New Roman" w:cs="Times New Roman" w:eastAsiaTheme="majorEastAsia"/>
          <w:szCs w:val="24"/>
          <w:highlight w:val="none"/>
        </w:rPr>
        <w:instrText xml:space="preserve"> HYPERLINK \l _Toc27561 </w:instrText>
      </w:r>
      <w:r>
        <w:rPr>
          <w:rFonts w:hint="default" w:ascii="Times New Roman" w:hAnsi="Times New Roman" w:cs="Times New Roman" w:eastAsiaTheme="majorEastAsia"/>
          <w:szCs w:val="24"/>
          <w:highlight w:val="none"/>
        </w:rPr>
        <w:fldChar w:fldCharType="separate"/>
      </w:r>
      <w:r>
        <w:rPr>
          <w:rFonts w:hint="default" w:ascii="Times New Roman" w:hAnsi="Times New Roman" w:cs="Times New Roman" w:eastAsiaTheme="majorEastAsia"/>
          <w:bCs/>
          <w:kern w:val="44"/>
          <w:szCs w:val="44"/>
          <w:lang w:val="en-US" w:eastAsia="zh-CN" w:bidi="ar-SA"/>
        </w:rPr>
        <w:t xml:space="preserve">4 Platform </w:t>
      </w:r>
      <w:r>
        <w:rPr>
          <w:rFonts w:hint="eastAsia" w:ascii="Times New Roman" w:hAnsi="Times New Roman" w:cs="Times New Roman" w:eastAsiaTheme="majorEastAsia"/>
          <w:bCs/>
          <w:kern w:val="44"/>
          <w:szCs w:val="44"/>
          <w:lang w:val="en-US" w:eastAsia="zh-CN" w:bidi="ar-SA"/>
        </w:rPr>
        <w:t>F</w:t>
      </w:r>
      <w:r>
        <w:rPr>
          <w:rFonts w:hint="default" w:ascii="Times New Roman" w:hAnsi="Times New Roman" w:cs="Times New Roman" w:eastAsiaTheme="majorEastAsia"/>
          <w:bCs/>
          <w:kern w:val="44"/>
          <w:szCs w:val="44"/>
          <w:lang w:val="en-US" w:eastAsia="zh-CN" w:bidi="ar-SA"/>
        </w:rPr>
        <w:t>unction</w:t>
      </w:r>
      <w:r>
        <w:rPr>
          <w:rFonts w:hint="default" w:ascii="Times New Roman" w:hAnsi="Times New Roman" w:cs="Times New Roman" w:eastAsiaTheme="majorEastAsia"/>
        </w:rPr>
        <w:tab/>
      </w:r>
      <w:r>
        <w:rPr>
          <w:rFonts w:hint="default" w:ascii="Times New Roman" w:hAnsi="Times New Roman" w:cs="Times New Roman" w:eastAsiaTheme="majorEastAsia"/>
        </w:rPr>
        <w:fldChar w:fldCharType="begin"/>
      </w:r>
      <w:r>
        <w:rPr>
          <w:rFonts w:hint="default" w:ascii="Times New Roman" w:hAnsi="Times New Roman" w:cs="Times New Roman" w:eastAsiaTheme="majorEastAsia"/>
        </w:rPr>
        <w:instrText xml:space="preserve"> PAGEREF _Toc27561 \h </w:instrText>
      </w:r>
      <w:r>
        <w:rPr>
          <w:rFonts w:hint="default" w:ascii="Times New Roman" w:hAnsi="Times New Roman" w:cs="Times New Roman" w:eastAsiaTheme="majorEastAsia"/>
        </w:rPr>
        <w:fldChar w:fldCharType="separate"/>
      </w:r>
      <w:r>
        <w:rPr>
          <w:rFonts w:hint="default" w:ascii="Times New Roman" w:hAnsi="Times New Roman" w:cs="Times New Roman" w:eastAsiaTheme="majorEastAsia"/>
        </w:rPr>
        <w:t>6</w:t>
      </w:r>
      <w:r>
        <w:rPr>
          <w:rFonts w:hint="default" w:ascii="Times New Roman" w:hAnsi="Times New Roman" w:cs="Times New Roman" w:eastAsiaTheme="majorEastAsia"/>
        </w:rPr>
        <w:fldChar w:fldCharType="end"/>
      </w:r>
      <w:r>
        <w:rPr>
          <w:rFonts w:hint="default" w:ascii="Times New Roman" w:hAnsi="Times New Roman" w:cs="Times New Roman" w:eastAsiaTheme="majorEastAsia"/>
          <w:szCs w:val="24"/>
          <w:highlight w:val="none"/>
        </w:rPr>
        <w:fldChar w:fldCharType="end"/>
      </w:r>
    </w:p>
    <w:p>
      <w:pPr>
        <w:pStyle w:val="22"/>
        <w:tabs>
          <w:tab w:val="right" w:leader="dot" w:pos="9071"/>
        </w:tabs>
        <w:spacing w:line="360" w:lineRule="auto"/>
        <w:rPr>
          <w:rFonts w:hint="default" w:ascii="Times New Roman" w:hAnsi="Times New Roman" w:cs="Times New Roman" w:eastAsiaTheme="majorEastAsia"/>
        </w:rPr>
      </w:pPr>
      <w:r>
        <w:rPr>
          <w:rFonts w:hint="default" w:ascii="Times New Roman" w:hAnsi="Times New Roman" w:cs="Times New Roman" w:eastAsiaTheme="majorEastAsia"/>
          <w:szCs w:val="24"/>
          <w:highlight w:val="none"/>
        </w:rPr>
        <w:fldChar w:fldCharType="begin"/>
      </w:r>
      <w:r>
        <w:rPr>
          <w:rFonts w:hint="default" w:ascii="Times New Roman" w:hAnsi="Times New Roman" w:cs="Times New Roman" w:eastAsiaTheme="majorEastAsia"/>
          <w:szCs w:val="24"/>
          <w:highlight w:val="none"/>
        </w:rPr>
        <w:instrText xml:space="preserve"> HYPERLINK \l _Toc14945 </w:instrText>
      </w:r>
      <w:r>
        <w:rPr>
          <w:rFonts w:hint="default" w:ascii="Times New Roman" w:hAnsi="Times New Roman" w:cs="Times New Roman" w:eastAsiaTheme="majorEastAsia"/>
          <w:szCs w:val="24"/>
          <w:highlight w:val="none"/>
        </w:rPr>
        <w:fldChar w:fldCharType="separate"/>
      </w:r>
      <w:r>
        <w:rPr>
          <w:rFonts w:hint="default" w:ascii="Times New Roman" w:hAnsi="Times New Roman" w:cs="Times New Roman" w:eastAsiaTheme="majorEastAsia"/>
          <w:kern w:val="2"/>
          <w:szCs w:val="21"/>
          <w:lang w:val="en-US" w:eastAsia="zh-CN" w:bidi="ar-SA"/>
        </w:rPr>
        <w:t>4.1</w:t>
      </w:r>
      <w:r>
        <w:rPr>
          <w:rFonts w:hint="eastAsia" w:ascii="Times New Roman" w:hAnsi="Times New Roman" w:cs="Times New Roman" w:eastAsiaTheme="majorEastAsia"/>
          <w:kern w:val="2"/>
          <w:szCs w:val="21"/>
          <w:lang w:val="en-US" w:eastAsia="zh-CN" w:bidi="ar-SA"/>
        </w:rPr>
        <w:t xml:space="preserve"> The function for the </w:t>
      </w:r>
      <w:r>
        <w:rPr>
          <w:rFonts w:hint="eastAsia" w:ascii="Times New Roman" w:hAnsi="Times New Roman" w:cs="Times New Roman" w:eastAsiaTheme="majorEastAsia"/>
          <w:szCs w:val="21"/>
          <w:lang w:val="en-US" w:eastAsia="zh-CN"/>
        </w:rPr>
        <w:t>b</w:t>
      </w:r>
      <w:r>
        <w:rPr>
          <w:rFonts w:hint="default" w:ascii="Times New Roman" w:hAnsi="Times New Roman" w:cs="Times New Roman" w:eastAsiaTheme="majorEastAsia"/>
          <w:szCs w:val="21"/>
        </w:rPr>
        <w:t xml:space="preserve">asic </w:t>
      </w:r>
      <w:r>
        <w:rPr>
          <w:rFonts w:hint="eastAsia" w:ascii="Times New Roman" w:hAnsi="Times New Roman" w:cs="Times New Roman" w:eastAsiaTheme="majorEastAsia"/>
          <w:szCs w:val="21"/>
          <w:lang w:val="en-US" w:eastAsia="zh-CN"/>
        </w:rPr>
        <w:t>p</w:t>
      </w:r>
      <w:r>
        <w:rPr>
          <w:rFonts w:hint="default" w:ascii="Times New Roman" w:hAnsi="Times New Roman" w:cs="Times New Roman" w:eastAsiaTheme="majorEastAsia"/>
          <w:szCs w:val="21"/>
        </w:rPr>
        <w:t xml:space="preserve">latform of </w:t>
      </w:r>
      <w:r>
        <w:rPr>
          <w:rFonts w:hint="eastAsia" w:ascii="Times New Roman" w:hAnsi="Times New Roman" w:cs="Times New Roman" w:eastAsiaTheme="majorEastAsia"/>
          <w:szCs w:val="21"/>
          <w:lang w:eastAsia="zh-CN"/>
        </w:rPr>
        <w:t>C</w:t>
      </w:r>
      <w:r>
        <w:rPr>
          <w:rFonts w:hint="eastAsia" w:ascii="Times New Roman" w:hAnsi="Times New Roman" w:cs="Times New Roman" w:eastAsiaTheme="majorEastAsia"/>
          <w:szCs w:val="21"/>
          <w:lang w:val="en-US" w:eastAsia="zh-CN"/>
        </w:rPr>
        <w:t>IM</w:t>
      </w:r>
      <w:r>
        <w:rPr>
          <w:rFonts w:hint="default" w:ascii="Times New Roman" w:hAnsi="Times New Roman" w:cs="Times New Roman" w:eastAsiaTheme="majorEastAsia"/>
          <w:szCs w:val="21"/>
        </w:rPr>
        <w:t xml:space="preserve"> at </w:t>
      </w:r>
      <w:r>
        <w:rPr>
          <w:rFonts w:hint="eastAsia" w:ascii="Times New Roman" w:hAnsi="Times New Roman" w:cs="Times New Roman" w:eastAsiaTheme="majorEastAsia"/>
          <w:szCs w:val="21"/>
          <w:lang w:eastAsia="zh-CN"/>
        </w:rPr>
        <w:t>P</w:t>
      </w:r>
      <w:r>
        <w:rPr>
          <w:rFonts w:hint="default" w:ascii="Times New Roman" w:hAnsi="Times New Roman" w:cs="Times New Roman" w:eastAsiaTheme="majorEastAsia"/>
          <w:szCs w:val="21"/>
        </w:rPr>
        <w:t xml:space="preserve">rovincial </w:t>
      </w:r>
      <w:r>
        <w:rPr>
          <w:rFonts w:hint="eastAsia" w:ascii="Times New Roman" w:hAnsi="Times New Roman" w:cs="Times New Roman" w:eastAsiaTheme="majorEastAsia"/>
          <w:szCs w:val="21"/>
          <w:lang w:val="en-US" w:eastAsia="zh-CN"/>
        </w:rPr>
        <w:t>l</w:t>
      </w:r>
      <w:r>
        <w:rPr>
          <w:rFonts w:hint="default" w:ascii="Times New Roman" w:hAnsi="Times New Roman" w:cs="Times New Roman" w:eastAsiaTheme="majorEastAsia"/>
          <w:szCs w:val="21"/>
        </w:rPr>
        <w:t>evel</w:t>
      </w:r>
      <w:r>
        <w:rPr>
          <w:rFonts w:hint="default" w:ascii="Times New Roman" w:hAnsi="Times New Roman" w:cs="Times New Roman" w:eastAsiaTheme="majorEastAsia"/>
        </w:rPr>
        <w:tab/>
      </w:r>
      <w:r>
        <w:rPr>
          <w:rFonts w:hint="default" w:ascii="Times New Roman" w:hAnsi="Times New Roman" w:cs="Times New Roman" w:eastAsiaTheme="majorEastAsia"/>
        </w:rPr>
        <w:fldChar w:fldCharType="begin"/>
      </w:r>
      <w:r>
        <w:rPr>
          <w:rFonts w:hint="default" w:ascii="Times New Roman" w:hAnsi="Times New Roman" w:cs="Times New Roman" w:eastAsiaTheme="majorEastAsia"/>
        </w:rPr>
        <w:instrText xml:space="preserve"> PAGEREF _Toc14945 \h </w:instrText>
      </w:r>
      <w:r>
        <w:rPr>
          <w:rFonts w:hint="default" w:ascii="Times New Roman" w:hAnsi="Times New Roman" w:cs="Times New Roman" w:eastAsiaTheme="majorEastAsia"/>
        </w:rPr>
        <w:fldChar w:fldCharType="separate"/>
      </w:r>
      <w:r>
        <w:rPr>
          <w:rFonts w:hint="default" w:ascii="Times New Roman" w:hAnsi="Times New Roman" w:cs="Times New Roman" w:eastAsiaTheme="majorEastAsia"/>
        </w:rPr>
        <w:t>6</w:t>
      </w:r>
      <w:r>
        <w:rPr>
          <w:rFonts w:hint="default" w:ascii="Times New Roman" w:hAnsi="Times New Roman" w:cs="Times New Roman" w:eastAsiaTheme="majorEastAsia"/>
        </w:rPr>
        <w:fldChar w:fldCharType="end"/>
      </w:r>
      <w:r>
        <w:rPr>
          <w:rFonts w:hint="default" w:ascii="Times New Roman" w:hAnsi="Times New Roman" w:cs="Times New Roman" w:eastAsiaTheme="majorEastAsia"/>
          <w:szCs w:val="24"/>
          <w:highlight w:val="none"/>
        </w:rPr>
        <w:fldChar w:fldCharType="end"/>
      </w:r>
    </w:p>
    <w:p>
      <w:pPr>
        <w:pStyle w:val="22"/>
        <w:tabs>
          <w:tab w:val="right" w:leader="dot" w:pos="9071"/>
        </w:tabs>
        <w:spacing w:line="360" w:lineRule="auto"/>
        <w:rPr>
          <w:rFonts w:hint="default" w:ascii="Times New Roman" w:hAnsi="Times New Roman" w:cs="Times New Roman" w:eastAsiaTheme="majorEastAsia"/>
        </w:rPr>
      </w:pPr>
      <w:r>
        <w:rPr>
          <w:rFonts w:hint="default" w:ascii="Times New Roman" w:hAnsi="Times New Roman" w:cs="Times New Roman" w:eastAsiaTheme="majorEastAsia"/>
          <w:szCs w:val="24"/>
          <w:highlight w:val="none"/>
        </w:rPr>
        <w:fldChar w:fldCharType="begin"/>
      </w:r>
      <w:r>
        <w:rPr>
          <w:rFonts w:hint="default" w:ascii="Times New Roman" w:hAnsi="Times New Roman" w:cs="Times New Roman" w:eastAsiaTheme="majorEastAsia"/>
          <w:szCs w:val="24"/>
          <w:highlight w:val="none"/>
        </w:rPr>
        <w:instrText xml:space="preserve"> HYPERLINK \l _Toc7075 </w:instrText>
      </w:r>
      <w:r>
        <w:rPr>
          <w:rFonts w:hint="default" w:ascii="Times New Roman" w:hAnsi="Times New Roman" w:cs="Times New Roman" w:eastAsiaTheme="majorEastAsia"/>
          <w:szCs w:val="24"/>
          <w:highlight w:val="none"/>
        </w:rPr>
        <w:fldChar w:fldCharType="separate"/>
      </w:r>
      <w:r>
        <w:rPr>
          <w:rFonts w:hint="default" w:ascii="Times New Roman" w:hAnsi="Times New Roman" w:cs="Times New Roman" w:eastAsiaTheme="majorEastAsia"/>
          <w:kern w:val="2"/>
          <w:szCs w:val="21"/>
          <w:lang w:val="en-US" w:eastAsia="zh-CN" w:bidi="ar-SA"/>
        </w:rPr>
        <w:t xml:space="preserve">4.2 </w:t>
      </w:r>
      <w:r>
        <w:rPr>
          <w:rFonts w:hint="eastAsia" w:ascii="Times New Roman" w:hAnsi="Times New Roman" w:cs="Times New Roman" w:eastAsiaTheme="majorEastAsia"/>
          <w:kern w:val="2"/>
          <w:szCs w:val="21"/>
          <w:lang w:val="en-US" w:eastAsia="zh-CN" w:bidi="ar-SA"/>
        </w:rPr>
        <w:t xml:space="preserve">The </w:t>
      </w:r>
      <w:r>
        <w:rPr>
          <w:rFonts w:hint="eastAsia" w:cs="Times New Roman" w:eastAsiaTheme="majorEastAsia"/>
          <w:kern w:val="2"/>
          <w:szCs w:val="21"/>
          <w:lang w:val="en-US" w:eastAsia="zh-CN" w:bidi="ar-SA"/>
        </w:rPr>
        <w:t>f</w:t>
      </w:r>
      <w:r>
        <w:rPr>
          <w:rFonts w:hint="eastAsia" w:ascii="Times New Roman" w:hAnsi="Times New Roman" w:cs="Times New Roman" w:eastAsiaTheme="majorEastAsia"/>
          <w:kern w:val="2"/>
          <w:szCs w:val="21"/>
          <w:lang w:val="en-US" w:eastAsia="zh-CN" w:bidi="ar-SA"/>
        </w:rPr>
        <w:t xml:space="preserve">unction for </w:t>
      </w:r>
      <w:r>
        <w:rPr>
          <w:rFonts w:hint="eastAsia" w:cs="Times New Roman" w:eastAsiaTheme="majorEastAsia"/>
          <w:kern w:val="2"/>
          <w:szCs w:val="21"/>
          <w:lang w:val="en-US" w:eastAsia="zh-CN" w:bidi="ar-SA"/>
        </w:rPr>
        <w:t>t</w:t>
      </w:r>
      <w:r>
        <w:rPr>
          <w:rFonts w:hint="eastAsia" w:ascii="Times New Roman" w:hAnsi="Times New Roman" w:cs="Times New Roman" w:eastAsiaTheme="majorEastAsia"/>
          <w:kern w:val="2"/>
          <w:szCs w:val="21"/>
          <w:lang w:val="en-US" w:eastAsia="zh-CN" w:bidi="ar-SA"/>
        </w:rPr>
        <w:t xml:space="preserve">he </w:t>
      </w:r>
      <w:r>
        <w:rPr>
          <w:rFonts w:hint="eastAsia" w:cs="Times New Roman" w:eastAsiaTheme="majorEastAsia"/>
          <w:szCs w:val="21"/>
          <w:lang w:val="en-US" w:eastAsia="zh-CN"/>
        </w:rPr>
        <w:t>b</w:t>
      </w:r>
      <w:r>
        <w:rPr>
          <w:rFonts w:hint="default" w:ascii="Times New Roman" w:hAnsi="Times New Roman" w:cs="Times New Roman" w:eastAsiaTheme="majorEastAsia"/>
          <w:szCs w:val="21"/>
        </w:rPr>
        <w:t xml:space="preserve">asic </w:t>
      </w:r>
      <w:r>
        <w:rPr>
          <w:rFonts w:hint="eastAsia" w:cs="Times New Roman" w:eastAsiaTheme="majorEastAsia"/>
          <w:szCs w:val="21"/>
          <w:lang w:val="en-US" w:eastAsia="zh-CN"/>
        </w:rPr>
        <w:t>p</w:t>
      </w:r>
      <w:r>
        <w:rPr>
          <w:rFonts w:hint="default" w:ascii="Times New Roman" w:hAnsi="Times New Roman" w:cs="Times New Roman" w:eastAsiaTheme="majorEastAsia"/>
          <w:szCs w:val="21"/>
        </w:rPr>
        <w:t xml:space="preserve">latform of </w:t>
      </w:r>
      <w:r>
        <w:rPr>
          <w:rFonts w:hint="eastAsia" w:ascii="Times New Roman" w:hAnsi="Times New Roman" w:cs="Times New Roman" w:eastAsiaTheme="majorEastAsia"/>
          <w:szCs w:val="21"/>
          <w:lang w:eastAsia="zh-CN"/>
        </w:rPr>
        <w:t>C</w:t>
      </w:r>
      <w:r>
        <w:rPr>
          <w:rFonts w:hint="eastAsia" w:ascii="Times New Roman" w:hAnsi="Times New Roman" w:cs="Times New Roman" w:eastAsiaTheme="majorEastAsia"/>
          <w:szCs w:val="21"/>
          <w:lang w:val="en-US" w:eastAsia="zh-CN"/>
        </w:rPr>
        <w:t>IM</w:t>
      </w:r>
      <w:r>
        <w:rPr>
          <w:rFonts w:hint="default" w:ascii="Times New Roman" w:hAnsi="Times New Roman" w:cs="Times New Roman" w:eastAsiaTheme="majorEastAsia"/>
          <w:szCs w:val="21"/>
        </w:rPr>
        <w:t xml:space="preserve"> at </w:t>
      </w:r>
      <w:r>
        <w:rPr>
          <w:rFonts w:hint="eastAsia" w:cs="Times New Roman" w:eastAsiaTheme="majorEastAsia"/>
          <w:szCs w:val="21"/>
          <w:lang w:val="en-US" w:eastAsia="zh-CN"/>
        </w:rPr>
        <w:t>City</w:t>
      </w:r>
      <w:r>
        <w:rPr>
          <w:rFonts w:hint="default" w:ascii="Times New Roman" w:hAnsi="Times New Roman" w:cs="Times New Roman" w:eastAsiaTheme="majorEastAsia"/>
          <w:szCs w:val="21"/>
        </w:rPr>
        <w:t xml:space="preserve"> </w:t>
      </w:r>
      <w:r>
        <w:rPr>
          <w:rFonts w:hint="eastAsia" w:cs="Times New Roman" w:eastAsiaTheme="majorEastAsia"/>
          <w:szCs w:val="21"/>
          <w:lang w:val="en-US" w:eastAsia="zh-CN"/>
        </w:rPr>
        <w:t>l</w:t>
      </w:r>
      <w:r>
        <w:rPr>
          <w:rFonts w:hint="default" w:ascii="Times New Roman" w:hAnsi="Times New Roman" w:cs="Times New Roman" w:eastAsiaTheme="majorEastAsia"/>
          <w:szCs w:val="21"/>
        </w:rPr>
        <w:t>evel</w:t>
      </w:r>
      <w:r>
        <w:rPr>
          <w:rFonts w:hint="default" w:ascii="Times New Roman" w:hAnsi="Times New Roman" w:cs="Times New Roman" w:eastAsiaTheme="majorEastAsia"/>
        </w:rPr>
        <w:tab/>
      </w:r>
      <w:r>
        <w:rPr>
          <w:rFonts w:hint="default" w:ascii="Times New Roman" w:hAnsi="Times New Roman" w:cs="Times New Roman" w:eastAsiaTheme="majorEastAsia"/>
        </w:rPr>
        <w:fldChar w:fldCharType="begin"/>
      </w:r>
      <w:r>
        <w:rPr>
          <w:rFonts w:hint="default" w:ascii="Times New Roman" w:hAnsi="Times New Roman" w:cs="Times New Roman" w:eastAsiaTheme="majorEastAsia"/>
        </w:rPr>
        <w:instrText xml:space="preserve"> PAGEREF _Toc7075 \h </w:instrText>
      </w:r>
      <w:r>
        <w:rPr>
          <w:rFonts w:hint="default" w:ascii="Times New Roman" w:hAnsi="Times New Roman" w:cs="Times New Roman" w:eastAsiaTheme="majorEastAsia"/>
        </w:rPr>
        <w:fldChar w:fldCharType="separate"/>
      </w:r>
      <w:r>
        <w:rPr>
          <w:rFonts w:hint="default" w:ascii="Times New Roman" w:hAnsi="Times New Roman" w:cs="Times New Roman" w:eastAsiaTheme="majorEastAsia"/>
        </w:rPr>
        <w:t>8</w:t>
      </w:r>
      <w:r>
        <w:rPr>
          <w:rFonts w:hint="default" w:ascii="Times New Roman" w:hAnsi="Times New Roman" w:cs="Times New Roman" w:eastAsiaTheme="majorEastAsia"/>
        </w:rPr>
        <w:fldChar w:fldCharType="end"/>
      </w:r>
      <w:r>
        <w:rPr>
          <w:rFonts w:hint="default" w:ascii="Times New Roman" w:hAnsi="Times New Roman" w:cs="Times New Roman" w:eastAsiaTheme="majorEastAsia"/>
          <w:szCs w:val="24"/>
          <w:highlight w:val="none"/>
        </w:rPr>
        <w:fldChar w:fldCharType="end"/>
      </w:r>
    </w:p>
    <w:p>
      <w:pPr>
        <w:pStyle w:val="20"/>
        <w:tabs>
          <w:tab w:val="right" w:leader="dot" w:pos="9071"/>
          <w:tab w:val="clear" w:pos="8303"/>
        </w:tabs>
        <w:spacing w:line="360" w:lineRule="auto"/>
        <w:rPr>
          <w:rFonts w:hint="default" w:ascii="Times New Roman" w:hAnsi="Times New Roman" w:cs="Times New Roman" w:eastAsiaTheme="majorEastAsia"/>
        </w:rPr>
      </w:pPr>
      <w:r>
        <w:rPr>
          <w:rFonts w:hint="default" w:ascii="Times New Roman" w:hAnsi="Times New Roman" w:cs="Times New Roman" w:eastAsiaTheme="majorEastAsia"/>
          <w:szCs w:val="24"/>
          <w:highlight w:val="none"/>
        </w:rPr>
        <w:fldChar w:fldCharType="begin"/>
      </w:r>
      <w:r>
        <w:rPr>
          <w:rFonts w:hint="default" w:ascii="Times New Roman" w:hAnsi="Times New Roman" w:cs="Times New Roman" w:eastAsiaTheme="majorEastAsia"/>
          <w:szCs w:val="24"/>
          <w:highlight w:val="none"/>
        </w:rPr>
        <w:instrText xml:space="preserve"> HYPERLINK \l _Toc10895 </w:instrText>
      </w:r>
      <w:r>
        <w:rPr>
          <w:rFonts w:hint="default" w:ascii="Times New Roman" w:hAnsi="Times New Roman" w:cs="Times New Roman" w:eastAsiaTheme="majorEastAsia"/>
          <w:szCs w:val="24"/>
          <w:highlight w:val="none"/>
        </w:rPr>
        <w:fldChar w:fldCharType="separate"/>
      </w:r>
      <w:r>
        <w:rPr>
          <w:rFonts w:hint="default" w:ascii="Times New Roman" w:hAnsi="Times New Roman" w:cs="Times New Roman" w:eastAsiaTheme="majorEastAsia"/>
          <w:bCs/>
          <w:kern w:val="44"/>
          <w:szCs w:val="44"/>
          <w:lang w:val="en-US" w:eastAsia="zh-CN" w:bidi="ar-SA"/>
        </w:rPr>
        <w:t xml:space="preserve">5 Platform </w:t>
      </w:r>
      <w:r>
        <w:rPr>
          <w:rFonts w:hint="eastAsia" w:ascii="Times New Roman" w:hAnsi="Times New Roman" w:cs="Times New Roman" w:eastAsiaTheme="majorEastAsia"/>
          <w:bCs/>
          <w:kern w:val="44"/>
          <w:szCs w:val="44"/>
          <w:lang w:val="en-US" w:eastAsia="zh-CN" w:bidi="ar-SA"/>
        </w:rPr>
        <w:t>D</w:t>
      </w:r>
      <w:r>
        <w:rPr>
          <w:rFonts w:hint="default" w:ascii="Times New Roman" w:hAnsi="Times New Roman" w:cs="Times New Roman" w:eastAsiaTheme="majorEastAsia"/>
          <w:bCs/>
          <w:kern w:val="44"/>
          <w:szCs w:val="44"/>
          <w:lang w:val="en-US" w:eastAsia="zh-CN" w:bidi="ar-SA"/>
        </w:rPr>
        <w:t>ata</w:t>
      </w:r>
      <w:r>
        <w:rPr>
          <w:rFonts w:hint="default" w:ascii="Times New Roman" w:hAnsi="Times New Roman" w:cs="Times New Roman" w:eastAsiaTheme="majorEastAsia"/>
        </w:rPr>
        <w:tab/>
      </w:r>
      <w:r>
        <w:rPr>
          <w:rFonts w:hint="default" w:ascii="Times New Roman" w:hAnsi="Times New Roman" w:cs="Times New Roman" w:eastAsiaTheme="majorEastAsia"/>
        </w:rPr>
        <w:fldChar w:fldCharType="begin"/>
      </w:r>
      <w:r>
        <w:rPr>
          <w:rFonts w:hint="default" w:ascii="Times New Roman" w:hAnsi="Times New Roman" w:cs="Times New Roman" w:eastAsiaTheme="majorEastAsia"/>
        </w:rPr>
        <w:instrText xml:space="preserve"> PAGEREF _Toc10895 \h </w:instrText>
      </w:r>
      <w:r>
        <w:rPr>
          <w:rFonts w:hint="default" w:ascii="Times New Roman" w:hAnsi="Times New Roman" w:cs="Times New Roman" w:eastAsiaTheme="majorEastAsia"/>
        </w:rPr>
        <w:fldChar w:fldCharType="separate"/>
      </w:r>
      <w:r>
        <w:rPr>
          <w:rFonts w:hint="default" w:ascii="Times New Roman" w:hAnsi="Times New Roman" w:cs="Times New Roman" w:eastAsiaTheme="majorEastAsia"/>
        </w:rPr>
        <w:t>11</w:t>
      </w:r>
      <w:r>
        <w:rPr>
          <w:rFonts w:hint="default" w:ascii="Times New Roman" w:hAnsi="Times New Roman" w:cs="Times New Roman" w:eastAsiaTheme="majorEastAsia"/>
        </w:rPr>
        <w:fldChar w:fldCharType="end"/>
      </w:r>
      <w:r>
        <w:rPr>
          <w:rFonts w:hint="default" w:ascii="Times New Roman" w:hAnsi="Times New Roman" w:cs="Times New Roman" w:eastAsiaTheme="majorEastAsia"/>
          <w:szCs w:val="24"/>
          <w:highlight w:val="none"/>
        </w:rPr>
        <w:fldChar w:fldCharType="end"/>
      </w:r>
    </w:p>
    <w:p>
      <w:pPr>
        <w:pStyle w:val="22"/>
        <w:tabs>
          <w:tab w:val="right" w:leader="dot" w:pos="9071"/>
        </w:tabs>
        <w:spacing w:line="360" w:lineRule="auto"/>
        <w:rPr>
          <w:rFonts w:hint="default" w:ascii="Times New Roman" w:hAnsi="Times New Roman" w:cs="Times New Roman" w:eastAsiaTheme="majorEastAsia"/>
        </w:rPr>
      </w:pPr>
      <w:r>
        <w:rPr>
          <w:rFonts w:hint="default" w:ascii="Times New Roman" w:hAnsi="Times New Roman" w:cs="Times New Roman" w:eastAsiaTheme="majorEastAsia"/>
          <w:szCs w:val="24"/>
          <w:highlight w:val="none"/>
        </w:rPr>
        <w:fldChar w:fldCharType="begin"/>
      </w:r>
      <w:r>
        <w:rPr>
          <w:rFonts w:hint="default" w:ascii="Times New Roman" w:hAnsi="Times New Roman" w:cs="Times New Roman" w:eastAsiaTheme="majorEastAsia"/>
          <w:szCs w:val="24"/>
          <w:highlight w:val="none"/>
        </w:rPr>
        <w:instrText xml:space="preserve"> HYPERLINK \l _Toc17157 </w:instrText>
      </w:r>
      <w:r>
        <w:rPr>
          <w:rFonts w:hint="default" w:ascii="Times New Roman" w:hAnsi="Times New Roman" w:cs="Times New Roman" w:eastAsiaTheme="majorEastAsia"/>
          <w:szCs w:val="24"/>
          <w:highlight w:val="none"/>
        </w:rPr>
        <w:fldChar w:fldCharType="separate"/>
      </w:r>
      <w:r>
        <w:rPr>
          <w:rFonts w:hint="default" w:ascii="Times New Roman" w:hAnsi="Times New Roman" w:cs="Times New Roman" w:eastAsiaTheme="majorEastAsia"/>
          <w:kern w:val="2"/>
          <w:szCs w:val="21"/>
          <w:lang w:val="en-US" w:eastAsia="zh-CN" w:bidi="ar-SA"/>
        </w:rPr>
        <w:t>5.1 Model grad</w:t>
      </w:r>
      <w:r>
        <w:rPr>
          <w:rFonts w:hint="eastAsia" w:ascii="Times New Roman" w:hAnsi="Times New Roman" w:cs="Times New Roman" w:eastAsiaTheme="majorEastAsia"/>
          <w:kern w:val="2"/>
          <w:szCs w:val="21"/>
          <w:lang w:val="en-US" w:eastAsia="zh-CN" w:bidi="ar-SA"/>
        </w:rPr>
        <w:t>ing</w:t>
      </w:r>
      <w:r>
        <w:rPr>
          <w:rFonts w:hint="default" w:ascii="Times New Roman" w:hAnsi="Times New Roman" w:cs="Times New Roman" w:eastAsiaTheme="majorEastAsia"/>
          <w:kern w:val="2"/>
          <w:szCs w:val="21"/>
          <w:lang w:val="en-US" w:eastAsia="zh-CN" w:bidi="ar-SA"/>
        </w:rPr>
        <w:t xml:space="preserve"> and data composition</w:t>
      </w:r>
      <w:r>
        <w:rPr>
          <w:rFonts w:hint="default" w:ascii="Times New Roman" w:hAnsi="Times New Roman" w:cs="Times New Roman" w:eastAsiaTheme="majorEastAsia"/>
        </w:rPr>
        <w:tab/>
      </w:r>
      <w:r>
        <w:rPr>
          <w:rFonts w:hint="default" w:ascii="Times New Roman" w:hAnsi="Times New Roman" w:cs="Times New Roman" w:eastAsiaTheme="majorEastAsia"/>
        </w:rPr>
        <w:fldChar w:fldCharType="begin"/>
      </w:r>
      <w:r>
        <w:rPr>
          <w:rFonts w:hint="default" w:ascii="Times New Roman" w:hAnsi="Times New Roman" w:cs="Times New Roman" w:eastAsiaTheme="majorEastAsia"/>
        </w:rPr>
        <w:instrText xml:space="preserve"> PAGEREF _Toc17157 \h </w:instrText>
      </w:r>
      <w:r>
        <w:rPr>
          <w:rFonts w:hint="default" w:ascii="Times New Roman" w:hAnsi="Times New Roman" w:cs="Times New Roman" w:eastAsiaTheme="majorEastAsia"/>
        </w:rPr>
        <w:fldChar w:fldCharType="separate"/>
      </w:r>
      <w:r>
        <w:rPr>
          <w:rFonts w:hint="default" w:ascii="Times New Roman" w:hAnsi="Times New Roman" w:cs="Times New Roman" w:eastAsiaTheme="majorEastAsia"/>
        </w:rPr>
        <w:t>11</w:t>
      </w:r>
      <w:r>
        <w:rPr>
          <w:rFonts w:hint="default" w:ascii="Times New Roman" w:hAnsi="Times New Roman" w:cs="Times New Roman" w:eastAsiaTheme="majorEastAsia"/>
        </w:rPr>
        <w:fldChar w:fldCharType="end"/>
      </w:r>
      <w:r>
        <w:rPr>
          <w:rFonts w:hint="default" w:ascii="Times New Roman" w:hAnsi="Times New Roman" w:cs="Times New Roman" w:eastAsiaTheme="majorEastAsia"/>
          <w:szCs w:val="24"/>
          <w:highlight w:val="none"/>
        </w:rPr>
        <w:fldChar w:fldCharType="end"/>
      </w:r>
    </w:p>
    <w:p>
      <w:pPr>
        <w:pStyle w:val="22"/>
        <w:tabs>
          <w:tab w:val="right" w:leader="dot" w:pos="9071"/>
        </w:tabs>
        <w:spacing w:line="360" w:lineRule="auto"/>
        <w:rPr>
          <w:rFonts w:hint="default" w:ascii="Times New Roman" w:hAnsi="Times New Roman" w:cs="Times New Roman" w:eastAsiaTheme="majorEastAsia"/>
        </w:rPr>
      </w:pPr>
      <w:r>
        <w:rPr>
          <w:rFonts w:hint="default" w:ascii="Times New Roman" w:hAnsi="Times New Roman" w:cs="Times New Roman" w:eastAsiaTheme="majorEastAsia"/>
          <w:szCs w:val="24"/>
          <w:highlight w:val="none"/>
        </w:rPr>
        <w:fldChar w:fldCharType="begin"/>
      </w:r>
      <w:r>
        <w:rPr>
          <w:rFonts w:hint="default" w:ascii="Times New Roman" w:hAnsi="Times New Roman" w:cs="Times New Roman" w:eastAsiaTheme="majorEastAsia"/>
          <w:szCs w:val="24"/>
          <w:highlight w:val="none"/>
        </w:rPr>
        <w:instrText xml:space="preserve"> HYPERLINK \l _Toc6638 </w:instrText>
      </w:r>
      <w:r>
        <w:rPr>
          <w:rFonts w:hint="default" w:ascii="Times New Roman" w:hAnsi="Times New Roman" w:cs="Times New Roman" w:eastAsiaTheme="majorEastAsia"/>
          <w:szCs w:val="24"/>
          <w:highlight w:val="none"/>
        </w:rPr>
        <w:fldChar w:fldCharType="separate"/>
      </w:r>
      <w:r>
        <w:rPr>
          <w:rFonts w:hint="default" w:ascii="Times New Roman" w:hAnsi="Times New Roman" w:cs="Times New Roman" w:eastAsiaTheme="majorEastAsia"/>
          <w:kern w:val="2"/>
          <w:szCs w:val="21"/>
          <w:lang w:val="en-US" w:eastAsia="zh-CN" w:bidi="ar-SA"/>
        </w:rPr>
        <w:t>5.2 Database building</w:t>
      </w:r>
      <w:r>
        <w:rPr>
          <w:rFonts w:hint="default" w:ascii="Times New Roman" w:hAnsi="Times New Roman" w:cs="Times New Roman" w:eastAsiaTheme="majorEastAsia"/>
        </w:rPr>
        <w:tab/>
      </w:r>
      <w:r>
        <w:rPr>
          <w:rFonts w:hint="default" w:ascii="Times New Roman" w:hAnsi="Times New Roman" w:cs="Times New Roman" w:eastAsiaTheme="majorEastAsia"/>
        </w:rPr>
        <w:fldChar w:fldCharType="begin"/>
      </w:r>
      <w:r>
        <w:rPr>
          <w:rFonts w:hint="default" w:ascii="Times New Roman" w:hAnsi="Times New Roman" w:cs="Times New Roman" w:eastAsiaTheme="majorEastAsia"/>
        </w:rPr>
        <w:instrText xml:space="preserve"> PAGEREF _Toc6638 \h </w:instrText>
      </w:r>
      <w:r>
        <w:rPr>
          <w:rFonts w:hint="default" w:ascii="Times New Roman" w:hAnsi="Times New Roman" w:cs="Times New Roman" w:eastAsiaTheme="majorEastAsia"/>
        </w:rPr>
        <w:fldChar w:fldCharType="separate"/>
      </w:r>
      <w:r>
        <w:rPr>
          <w:rFonts w:hint="default" w:ascii="Times New Roman" w:hAnsi="Times New Roman" w:cs="Times New Roman" w:eastAsiaTheme="majorEastAsia"/>
        </w:rPr>
        <w:t>11</w:t>
      </w:r>
      <w:r>
        <w:rPr>
          <w:rFonts w:hint="default" w:ascii="Times New Roman" w:hAnsi="Times New Roman" w:cs="Times New Roman" w:eastAsiaTheme="majorEastAsia"/>
        </w:rPr>
        <w:fldChar w:fldCharType="end"/>
      </w:r>
      <w:r>
        <w:rPr>
          <w:rFonts w:hint="default" w:ascii="Times New Roman" w:hAnsi="Times New Roman" w:cs="Times New Roman" w:eastAsiaTheme="majorEastAsia"/>
          <w:szCs w:val="24"/>
          <w:highlight w:val="none"/>
        </w:rPr>
        <w:fldChar w:fldCharType="end"/>
      </w:r>
    </w:p>
    <w:p>
      <w:pPr>
        <w:pStyle w:val="22"/>
        <w:tabs>
          <w:tab w:val="right" w:leader="dot" w:pos="9071"/>
        </w:tabs>
        <w:spacing w:line="360" w:lineRule="auto"/>
        <w:rPr>
          <w:rFonts w:hint="default" w:ascii="Times New Roman" w:hAnsi="Times New Roman" w:cs="Times New Roman" w:eastAsiaTheme="majorEastAsia"/>
        </w:rPr>
      </w:pPr>
      <w:r>
        <w:rPr>
          <w:rFonts w:hint="default" w:ascii="Times New Roman" w:hAnsi="Times New Roman" w:cs="Times New Roman" w:eastAsiaTheme="majorEastAsia"/>
          <w:szCs w:val="24"/>
          <w:highlight w:val="none"/>
        </w:rPr>
        <w:fldChar w:fldCharType="begin"/>
      </w:r>
      <w:r>
        <w:rPr>
          <w:rFonts w:hint="default" w:ascii="Times New Roman" w:hAnsi="Times New Roman" w:cs="Times New Roman" w:eastAsiaTheme="majorEastAsia"/>
          <w:szCs w:val="24"/>
          <w:highlight w:val="none"/>
        </w:rPr>
        <w:instrText xml:space="preserve"> HYPERLINK \l _Toc14152 </w:instrText>
      </w:r>
      <w:r>
        <w:rPr>
          <w:rFonts w:hint="default" w:ascii="Times New Roman" w:hAnsi="Times New Roman" w:cs="Times New Roman" w:eastAsiaTheme="majorEastAsia"/>
          <w:szCs w:val="24"/>
          <w:highlight w:val="none"/>
        </w:rPr>
        <w:fldChar w:fldCharType="separate"/>
      </w:r>
      <w:r>
        <w:rPr>
          <w:rFonts w:hint="default" w:ascii="Times New Roman" w:hAnsi="Times New Roman" w:cs="Times New Roman" w:eastAsiaTheme="majorEastAsia"/>
          <w:kern w:val="2"/>
          <w:szCs w:val="21"/>
          <w:lang w:val="en-US" w:eastAsia="zh-CN" w:bidi="ar-SA"/>
        </w:rPr>
        <w:t>5.3 Data update</w:t>
      </w:r>
      <w:r>
        <w:rPr>
          <w:rFonts w:hint="default" w:ascii="Times New Roman" w:hAnsi="Times New Roman" w:cs="Times New Roman" w:eastAsiaTheme="majorEastAsia"/>
        </w:rPr>
        <w:tab/>
      </w:r>
      <w:r>
        <w:rPr>
          <w:rFonts w:hint="default" w:ascii="Times New Roman" w:hAnsi="Times New Roman" w:cs="Times New Roman" w:eastAsiaTheme="majorEastAsia"/>
        </w:rPr>
        <w:fldChar w:fldCharType="begin"/>
      </w:r>
      <w:r>
        <w:rPr>
          <w:rFonts w:hint="default" w:ascii="Times New Roman" w:hAnsi="Times New Roman" w:cs="Times New Roman" w:eastAsiaTheme="majorEastAsia"/>
        </w:rPr>
        <w:instrText xml:space="preserve"> PAGEREF _Toc14152 \h </w:instrText>
      </w:r>
      <w:r>
        <w:rPr>
          <w:rFonts w:hint="default" w:ascii="Times New Roman" w:hAnsi="Times New Roman" w:cs="Times New Roman" w:eastAsiaTheme="majorEastAsia"/>
        </w:rPr>
        <w:fldChar w:fldCharType="separate"/>
      </w:r>
      <w:r>
        <w:rPr>
          <w:rFonts w:hint="default" w:ascii="Times New Roman" w:hAnsi="Times New Roman" w:cs="Times New Roman" w:eastAsiaTheme="majorEastAsia"/>
        </w:rPr>
        <w:t>12</w:t>
      </w:r>
      <w:r>
        <w:rPr>
          <w:rFonts w:hint="default" w:ascii="Times New Roman" w:hAnsi="Times New Roman" w:cs="Times New Roman" w:eastAsiaTheme="majorEastAsia"/>
        </w:rPr>
        <w:fldChar w:fldCharType="end"/>
      </w:r>
      <w:r>
        <w:rPr>
          <w:rFonts w:hint="default" w:ascii="Times New Roman" w:hAnsi="Times New Roman" w:cs="Times New Roman" w:eastAsiaTheme="majorEastAsia"/>
          <w:szCs w:val="24"/>
          <w:highlight w:val="none"/>
        </w:rPr>
        <w:fldChar w:fldCharType="end"/>
      </w:r>
    </w:p>
    <w:p>
      <w:pPr>
        <w:pStyle w:val="22"/>
        <w:tabs>
          <w:tab w:val="right" w:leader="dot" w:pos="9071"/>
        </w:tabs>
        <w:spacing w:line="360" w:lineRule="auto"/>
        <w:rPr>
          <w:rFonts w:hint="default" w:ascii="Times New Roman" w:hAnsi="Times New Roman" w:cs="Times New Roman" w:eastAsiaTheme="majorEastAsia"/>
        </w:rPr>
      </w:pPr>
      <w:r>
        <w:rPr>
          <w:rFonts w:hint="default" w:ascii="Times New Roman" w:hAnsi="Times New Roman" w:cs="Times New Roman" w:eastAsiaTheme="majorEastAsia"/>
          <w:szCs w:val="24"/>
          <w:highlight w:val="none"/>
        </w:rPr>
        <w:fldChar w:fldCharType="begin"/>
      </w:r>
      <w:r>
        <w:rPr>
          <w:rFonts w:hint="default" w:ascii="Times New Roman" w:hAnsi="Times New Roman" w:cs="Times New Roman" w:eastAsiaTheme="majorEastAsia"/>
          <w:szCs w:val="24"/>
          <w:highlight w:val="none"/>
        </w:rPr>
        <w:instrText xml:space="preserve"> HYPERLINK \l _Toc10023 </w:instrText>
      </w:r>
      <w:r>
        <w:rPr>
          <w:rFonts w:hint="default" w:ascii="Times New Roman" w:hAnsi="Times New Roman" w:cs="Times New Roman" w:eastAsiaTheme="majorEastAsia"/>
          <w:szCs w:val="24"/>
          <w:highlight w:val="none"/>
        </w:rPr>
        <w:fldChar w:fldCharType="separate"/>
      </w:r>
      <w:r>
        <w:rPr>
          <w:rFonts w:hint="default" w:ascii="Times New Roman" w:hAnsi="Times New Roman" w:cs="Times New Roman" w:eastAsiaTheme="majorEastAsia"/>
          <w:kern w:val="2"/>
          <w:szCs w:val="21"/>
          <w:lang w:val="en-US" w:eastAsia="zh-CN" w:bidi="ar-SA"/>
        </w:rPr>
        <w:t>5.4 Data sharing and exchange</w:t>
      </w:r>
      <w:r>
        <w:rPr>
          <w:rFonts w:hint="default" w:ascii="Times New Roman" w:hAnsi="Times New Roman" w:cs="Times New Roman" w:eastAsiaTheme="majorEastAsia"/>
        </w:rPr>
        <w:tab/>
      </w:r>
      <w:r>
        <w:rPr>
          <w:rFonts w:hint="default" w:ascii="Times New Roman" w:hAnsi="Times New Roman" w:cs="Times New Roman" w:eastAsiaTheme="majorEastAsia"/>
        </w:rPr>
        <w:fldChar w:fldCharType="begin"/>
      </w:r>
      <w:r>
        <w:rPr>
          <w:rFonts w:hint="default" w:ascii="Times New Roman" w:hAnsi="Times New Roman" w:cs="Times New Roman" w:eastAsiaTheme="majorEastAsia"/>
        </w:rPr>
        <w:instrText xml:space="preserve"> PAGEREF _Toc10023 \h </w:instrText>
      </w:r>
      <w:r>
        <w:rPr>
          <w:rFonts w:hint="default" w:ascii="Times New Roman" w:hAnsi="Times New Roman" w:cs="Times New Roman" w:eastAsiaTheme="majorEastAsia"/>
        </w:rPr>
        <w:fldChar w:fldCharType="separate"/>
      </w:r>
      <w:r>
        <w:rPr>
          <w:rFonts w:hint="default" w:ascii="Times New Roman" w:hAnsi="Times New Roman" w:cs="Times New Roman" w:eastAsiaTheme="majorEastAsia"/>
        </w:rPr>
        <w:t>13</w:t>
      </w:r>
      <w:r>
        <w:rPr>
          <w:rFonts w:hint="default" w:ascii="Times New Roman" w:hAnsi="Times New Roman" w:cs="Times New Roman" w:eastAsiaTheme="majorEastAsia"/>
        </w:rPr>
        <w:fldChar w:fldCharType="end"/>
      </w:r>
      <w:r>
        <w:rPr>
          <w:rFonts w:hint="default" w:ascii="Times New Roman" w:hAnsi="Times New Roman" w:cs="Times New Roman" w:eastAsiaTheme="majorEastAsia"/>
          <w:szCs w:val="24"/>
          <w:highlight w:val="none"/>
        </w:rPr>
        <w:fldChar w:fldCharType="end"/>
      </w:r>
    </w:p>
    <w:p>
      <w:pPr>
        <w:pStyle w:val="20"/>
        <w:tabs>
          <w:tab w:val="right" w:leader="dot" w:pos="9071"/>
          <w:tab w:val="clear" w:pos="8303"/>
        </w:tabs>
        <w:spacing w:line="360" w:lineRule="auto"/>
        <w:rPr>
          <w:rFonts w:hint="default" w:ascii="Times New Roman" w:hAnsi="Times New Roman" w:cs="Times New Roman" w:eastAsiaTheme="majorEastAsia"/>
        </w:rPr>
      </w:pPr>
      <w:r>
        <w:rPr>
          <w:rFonts w:hint="default" w:ascii="Times New Roman" w:hAnsi="Times New Roman" w:cs="Times New Roman" w:eastAsiaTheme="majorEastAsia"/>
          <w:szCs w:val="24"/>
          <w:highlight w:val="none"/>
        </w:rPr>
        <w:fldChar w:fldCharType="begin"/>
      </w:r>
      <w:r>
        <w:rPr>
          <w:rFonts w:hint="default" w:ascii="Times New Roman" w:hAnsi="Times New Roman" w:cs="Times New Roman" w:eastAsiaTheme="majorEastAsia"/>
          <w:szCs w:val="24"/>
          <w:highlight w:val="none"/>
        </w:rPr>
        <w:instrText xml:space="preserve"> HYPERLINK \l _Toc4572 </w:instrText>
      </w:r>
      <w:r>
        <w:rPr>
          <w:rFonts w:hint="default" w:ascii="Times New Roman" w:hAnsi="Times New Roman" w:cs="Times New Roman" w:eastAsiaTheme="majorEastAsia"/>
          <w:szCs w:val="24"/>
          <w:highlight w:val="none"/>
        </w:rPr>
        <w:fldChar w:fldCharType="separate"/>
      </w:r>
      <w:r>
        <w:rPr>
          <w:rFonts w:hint="default" w:ascii="Times New Roman" w:hAnsi="Times New Roman" w:cs="Times New Roman" w:eastAsiaTheme="majorEastAsia"/>
          <w:bCs/>
          <w:kern w:val="44"/>
          <w:szCs w:val="44"/>
          <w:lang w:val="en-US" w:eastAsia="zh-CN" w:bidi="ar-SA"/>
        </w:rPr>
        <w:t xml:space="preserve">6 Platform </w:t>
      </w:r>
      <w:r>
        <w:rPr>
          <w:rFonts w:hint="eastAsia" w:ascii="Times New Roman" w:hAnsi="Times New Roman" w:cs="Times New Roman" w:eastAsiaTheme="majorEastAsia"/>
          <w:bCs/>
          <w:kern w:val="44"/>
          <w:szCs w:val="44"/>
          <w:lang w:val="en-US" w:eastAsia="zh-CN" w:bidi="ar-SA"/>
        </w:rPr>
        <w:t>A</w:t>
      </w:r>
      <w:r>
        <w:rPr>
          <w:rFonts w:hint="default" w:ascii="Times New Roman" w:hAnsi="Times New Roman" w:cs="Times New Roman" w:eastAsiaTheme="majorEastAsia"/>
          <w:bCs/>
          <w:kern w:val="44"/>
          <w:szCs w:val="44"/>
          <w:lang w:val="en-US" w:eastAsia="zh-CN" w:bidi="ar-SA"/>
        </w:rPr>
        <w:t>pplication</w:t>
      </w:r>
      <w:r>
        <w:rPr>
          <w:rFonts w:hint="default" w:ascii="Times New Roman" w:hAnsi="Times New Roman" w:cs="Times New Roman" w:eastAsiaTheme="majorEastAsia"/>
        </w:rPr>
        <w:tab/>
      </w:r>
      <w:r>
        <w:rPr>
          <w:rFonts w:hint="default" w:ascii="Times New Roman" w:hAnsi="Times New Roman" w:cs="Times New Roman" w:eastAsiaTheme="majorEastAsia"/>
        </w:rPr>
        <w:fldChar w:fldCharType="begin"/>
      </w:r>
      <w:r>
        <w:rPr>
          <w:rFonts w:hint="default" w:ascii="Times New Roman" w:hAnsi="Times New Roman" w:cs="Times New Roman" w:eastAsiaTheme="majorEastAsia"/>
        </w:rPr>
        <w:instrText xml:space="preserve"> PAGEREF _Toc4572 \h </w:instrText>
      </w:r>
      <w:r>
        <w:rPr>
          <w:rFonts w:hint="default" w:ascii="Times New Roman" w:hAnsi="Times New Roman" w:cs="Times New Roman" w:eastAsiaTheme="majorEastAsia"/>
        </w:rPr>
        <w:fldChar w:fldCharType="separate"/>
      </w:r>
      <w:r>
        <w:rPr>
          <w:rFonts w:hint="default" w:ascii="Times New Roman" w:hAnsi="Times New Roman" w:cs="Times New Roman" w:eastAsiaTheme="majorEastAsia"/>
        </w:rPr>
        <w:t>14</w:t>
      </w:r>
      <w:r>
        <w:rPr>
          <w:rFonts w:hint="default" w:ascii="Times New Roman" w:hAnsi="Times New Roman" w:cs="Times New Roman" w:eastAsiaTheme="majorEastAsia"/>
        </w:rPr>
        <w:fldChar w:fldCharType="end"/>
      </w:r>
      <w:r>
        <w:rPr>
          <w:rFonts w:hint="default" w:ascii="Times New Roman" w:hAnsi="Times New Roman" w:cs="Times New Roman" w:eastAsiaTheme="majorEastAsia"/>
          <w:szCs w:val="24"/>
          <w:highlight w:val="none"/>
        </w:rPr>
        <w:fldChar w:fldCharType="end"/>
      </w:r>
    </w:p>
    <w:p>
      <w:pPr>
        <w:pStyle w:val="20"/>
        <w:tabs>
          <w:tab w:val="right" w:leader="dot" w:pos="9071"/>
          <w:tab w:val="clear" w:pos="8303"/>
        </w:tabs>
        <w:spacing w:line="360" w:lineRule="auto"/>
        <w:rPr>
          <w:rFonts w:hint="default" w:ascii="Times New Roman" w:hAnsi="Times New Roman" w:cs="Times New Roman" w:eastAsiaTheme="majorEastAsia"/>
        </w:rPr>
      </w:pPr>
      <w:r>
        <w:rPr>
          <w:rFonts w:hint="default" w:ascii="Times New Roman" w:hAnsi="Times New Roman" w:cs="Times New Roman" w:eastAsiaTheme="majorEastAsia"/>
          <w:szCs w:val="24"/>
          <w:highlight w:val="none"/>
        </w:rPr>
        <w:fldChar w:fldCharType="begin"/>
      </w:r>
      <w:r>
        <w:rPr>
          <w:rFonts w:hint="default" w:ascii="Times New Roman" w:hAnsi="Times New Roman" w:cs="Times New Roman" w:eastAsiaTheme="majorEastAsia"/>
          <w:szCs w:val="24"/>
          <w:highlight w:val="none"/>
        </w:rPr>
        <w:instrText xml:space="preserve"> HYPERLINK \l _Toc18555 </w:instrText>
      </w:r>
      <w:r>
        <w:rPr>
          <w:rFonts w:hint="default" w:ascii="Times New Roman" w:hAnsi="Times New Roman" w:cs="Times New Roman" w:eastAsiaTheme="majorEastAsia"/>
          <w:szCs w:val="24"/>
          <w:highlight w:val="none"/>
        </w:rPr>
        <w:fldChar w:fldCharType="separate"/>
      </w:r>
      <w:r>
        <w:rPr>
          <w:rFonts w:hint="default" w:ascii="Times New Roman" w:hAnsi="Times New Roman" w:cs="Times New Roman" w:eastAsiaTheme="majorEastAsia"/>
          <w:bCs/>
          <w:kern w:val="44"/>
          <w:szCs w:val="44"/>
          <w:lang w:val="en-US" w:eastAsia="zh-CN" w:bidi="ar-SA"/>
        </w:rPr>
        <w:t xml:space="preserve">7 </w:t>
      </w:r>
      <w:r>
        <w:rPr>
          <w:rFonts w:hint="eastAsia" w:ascii="Times New Roman" w:hAnsi="Times New Roman" w:cs="Times New Roman" w:eastAsiaTheme="majorEastAsia"/>
          <w:bCs/>
          <w:kern w:val="44"/>
          <w:szCs w:val="44"/>
          <w:lang w:val="en-US" w:eastAsia="zh-CN" w:bidi="ar-SA"/>
        </w:rPr>
        <w:t>S</w:t>
      </w:r>
      <w:r>
        <w:rPr>
          <w:rFonts w:hint="default" w:ascii="Times New Roman" w:hAnsi="Times New Roman" w:cs="Times New Roman" w:eastAsiaTheme="majorEastAsia"/>
          <w:bCs/>
          <w:kern w:val="44"/>
          <w:szCs w:val="44"/>
          <w:lang w:val="en-US" w:eastAsia="zh-CN" w:bidi="ar-SA"/>
        </w:rPr>
        <w:t xml:space="preserve">upporting </w:t>
      </w:r>
      <w:r>
        <w:rPr>
          <w:rFonts w:hint="eastAsia" w:ascii="Times New Roman" w:hAnsi="Times New Roman" w:cs="Times New Roman" w:eastAsiaTheme="majorEastAsia"/>
          <w:bCs/>
          <w:kern w:val="44"/>
          <w:szCs w:val="44"/>
          <w:lang w:val="en-US" w:eastAsia="zh-CN" w:bidi="ar-SA"/>
        </w:rPr>
        <w:t>F</w:t>
      </w:r>
      <w:r>
        <w:rPr>
          <w:rFonts w:hint="default" w:ascii="Times New Roman" w:hAnsi="Times New Roman" w:cs="Times New Roman" w:eastAsiaTheme="majorEastAsia"/>
          <w:bCs/>
          <w:kern w:val="44"/>
          <w:szCs w:val="44"/>
          <w:lang w:val="en-US" w:eastAsia="zh-CN" w:bidi="ar-SA"/>
        </w:rPr>
        <w:t>acilities</w:t>
      </w:r>
      <w:r>
        <w:rPr>
          <w:rFonts w:hint="default" w:ascii="Times New Roman" w:hAnsi="Times New Roman" w:cs="Times New Roman" w:eastAsiaTheme="majorEastAsia"/>
        </w:rPr>
        <w:tab/>
      </w:r>
      <w:r>
        <w:rPr>
          <w:rFonts w:hint="default" w:ascii="Times New Roman" w:hAnsi="Times New Roman" w:cs="Times New Roman" w:eastAsiaTheme="majorEastAsia"/>
        </w:rPr>
        <w:fldChar w:fldCharType="begin"/>
      </w:r>
      <w:r>
        <w:rPr>
          <w:rFonts w:hint="default" w:ascii="Times New Roman" w:hAnsi="Times New Roman" w:cs="Times New Roman" w:eastAsiaTheme="majorEastAsia"/>
        </w:rPr>
        <w:instrText xml:space="preserve"> PAGEREF _Toc18555 \h </w:instrText>
      </w:r>
      <w:r>
        <w:rPr>
          <w:rFonts w:hint="default" w:ascii="Times New Roman" w:hAnsi="Times New Roman" w:cs="Times New Roman" w:eastAsiaTheme="majorEastAsia"/>
        </w:rPr>
        <w:fldChar w:fldCharType="separate"/>
      </w:r>
      <w:r>
        <w:rPr>
          <w:rFonts w:hint="default" w:ascii="Times New Roman" w:hAnsi="Times New Roman" w:cs="Times New Roman" w:eastAsiaTheme="majorEastAsia"/>
        </w:rPr>
        <w:t>15</w:t>
      </w:r>
      <w:r>
        <w:rPr>
          <w:rFonts w:hint="default" w:ascii="Times New Roman" w:hAnsi="Times New Roman" w:cs="Times New Roman" w:eastAsiaTheme="majorEastAsia"/>
        </w:rPr>
        <w:fldChar w:fldCharType="end"/>
      </w:r>
      <w:r>
        <w:rPr>
          <w:rFonts w:hint="default" w:ascii="Times New Roman" w:hAnsi="Times New Roman" w:cs="Times New Roman" w:eastAsiaTheme="majorEastAsia"/>
          <w:szCs w:val="24"/>
          <w:highlight w:val="none"/>
        </w:rPr>
        <w:fldChar w:fldCharType="end"/>
      </w:r>
    </w:p>
    <w:p>
      <w:pPr>
        <w:pStyle w:val="22"/>
        <w:tabs>
          <w:tab w:val="right" w:leader="dot" w:pos="9071"/>
        </w:tabs>
        <w:spacing w:line="360" w:lineRule="auto"/>
        <w:rPr>
          <w:rFonts w:hint="default" w:ascii="Times New Roman" w:hAnsi="Times New Roman" w:cs="Times New Roman" w:eastAsiaTheme="majorEastAsia"/>
        </w:rPr>
      </w:pPr>
      <w:r>
        <w:rPr>
          <w:rFonts w:hint="default" w:ascii="Times New Roman" w:hAnsi="Times New Roman" w:cs="Times New Roman" w:eastAsiaTheme="majorEastAsia"/>
          <w:szCs w:val="24"/>
          <w:highlight w:val="none"/>
        </w:rPr>
        <w:fldChar w:fldCharType="begin"/>
      </w:r>
      <w:r>
        <w:rPr>
          <w:rFonts w:hint="default" w:ascii="Times New Roman" w:hAnsi="Times New Roman" w:cs="Times New Roman" w:eastAsiaTheme="majorEastAsia"/>
          <w:szCs w:val="24"/>
          <w:highlight w:val="none"/>
        </w:rPr>
        <w:instrText xml:space="preserve"> HYPERLINK \l _Toc23518 </w:instrText>
      </w:r>
      <w:r>
        <w:rPr>
          <w:rFonts w:hint="default" w:ascii="Times New Roman" w:hAnsi="Times New Roman" w:cs="Times New Roman" w:eastAsiaTheme="majorEastAsia"/>
          <w:szCs w:val="24"/>
          <w:highlight w:val="none"/>
        </w:rPr>
        <w:fldChar w:fldCharType="separate"/>
      </w:r>
      <w:r>
        <w:rPr>
          <w:rFonts w:hint="default" w:ascii="Times New Roman" w:hAnsi="Times New Roman" w:cs="Times New Roman" w:eastAsiaTheme="majorEastAsia"/>
          <w:kern w:val="2"/>
          <w:szCs w:val="21"/>
          <w:lang w:val="en-US" w:eastAsia="zh-CN" w:bidi="ar-SA"/>
        </w:rPr>
        <w:t xml:space="preserve">7.1 </w:t>
      </w:r>
      <w:r>
        <w:rPr>
          <w:rFonts w:hint="eastAsia" w:ascii="Times New Roman" w:hAnsi="Times New Roman" w:cs="Times New Roman" w:eastAsiaTheme="majorEastAsia"/>
          <w:kern w:val="2"/>
          <w:szCs w:val="21"/>
          <w:lang w:val="en-US" w:eastAsia="zh-CN" w:bidi="ar-SA"/>
        </w:rPr>
        <w:t>G</w:t>
      </w:r>
      <w:r>
        <w:rPr>
          <w:rFonts w:hint="default" w:ascii="Times New Roman" w:hAnsi="Times New Roman" w:cs="Times New Roman" w:eastAsiaTheme="majorEastAsia"/>
          <w:kern w:val="2"/>
          <w:szCs w:val="21"/>
          <w:lang w:val="en-US" w:eastAsia="zh-CN" w:bidi="ar-SA"/>
        </w:rPr>
        <w:t>eneral provisions</w:t>
      </w:r>
      <w:r>
        <w:rPr>
          <w:rFonts w:hint="default" w:ascii="Times New Roman" w:hAnsi="Times New Roman" w:cs="Times New Roman" w:eastAsiaTheme="majorEastAsia"/>
        </w:rPr>
        <w:tab/>
      </w:r>
      <w:r>
        <w:rPr>
          <w:rFonts w:hint="default" w:ascii="Times New Roman" w:hAnsi="Times New Roman" w:cs="Times New Roman" w:eastAsiaTheme="majorEastAsia"/>
        </w:rPr>
        <w:fldChar w:fldCharType="begin"/>
      </w:r>
      <w:r>
        <w:rPr>
          <w:rFonts w:hint="default" w:ascii="Times New Roman" w:hAnsi="Times New Roman" w:cs="Times New Roman" w:eastAsiaTheme="majorEastAsia"/>
        </w:rPr>
        <w:instrText xml:space="preserve"> PAGEREF _Toc23518 \h </w:instrText>
      </w:r>
      <w:r>
        <w:rPr>
          <w:rFonts w:hint="default" w:ascii="Times New Roman" w:hAnsi="Times New Roman" w:cs="Times New Roman" w:eastAsiaTheme="majorEastAsia"/>
        </w:rPr>
        <w:fldChar w:fldCharType="separate"/>
      </w:r>
      <w:r>
        <w:rPr>
          <w:rFonts w:hint="default" w:ascii="Times New Roman" w:hAnsi="Times New Roman" w:cs="Times New Roman" w:eastAsiaTheme="majorEastAsia"/>
        </w:rPr>
        <w:t>15</w:t>
      </w:r>
      <w:r>
        <w:rPr>
          <w:rFonts w:hint="default" w:ascii="Times New Roman" w:hAnsi="Times New Roman" w:cs="Times New Roman" w:eastAsiaTheme="majorEastAsia"/>
        </w:rPr>
        <w:fldChar w:fldCharType="end"/>
      </w:r>
      <w:r>
        <w:rPr>
          <w:rFonts w:hint="default" w:ascii="Times New Roman" w:hAnsi="Times New Roman" w:cs="Times New Roman" w:eastAsiaTheme="majorEastAsia"/>
          <w:szCs w:val="24"/>
          <w:highlight w:val="none"/>
        </w:rPr>
        <w:fldChar w:fldCharType="end"/>
      </w:r>
    </w:p>
    <w:p>
      <w:pPr>
        <w:pStyle w:val="22"/>
        <w:tabs>
          <w:tab w:val="right" w:leader="dot" w:pos="9071"/>
        </w:tabs>
        <w:spacing w:line="360" w:lineRule="auto"/>
        <w:rPr>
          <w:rFonts w:hint="default" w:ascii="Times New Roman" w:hAnsi="Times New Roman" w:cs="Times New Roman" w:eastAsiaTheme="majorEastAsia"/>
        </w:rPr>
      </w:pPr>
      <w:r>
        <w:rPr>
          <w:rFonts w:hint="default" w:ascii="Times New Roman" w:hAnsi="Times New Roman" w:cs="Times New Roman" w:eastAsiaTheme="majorEastAsia"/>
          <w:szCs w:val="24"/>
          <w:highlight w:val="none"/>
        </w:rPr>
        <w:fldChar w:fldCharType="begin"/>
      </w:r>
      <w:r>
        <w:rPr>
          <w:rFonts w:hint="default" w:ascii="Times New Roman" w:hAnsi="Times New Roman" w:cs="Times New Roman" w:eastAsiaTheme="majorEastAsia"/>
          <w:szCs w:val="24"/>
          <w:highlight w:val="none"/>
        </w:rPr>
        <w:instrText xml:space="preserve"> HYPERLINK \l _Toc25702 </w:instrText>
      </w:r>
      <w:r>
        <w:rPr>
          <w:rFonts w:hint="default" w:ascii="Times New Roman" w:hAnsi="Times New Roman" w:cs="Times New Roman" w:eastAsiaTheme="majorEastAsia"/>
          <w:szCs w:val="24"/>
          <w:highlight w:val="none"/>
        </w:rPr>
        <w:fldChar w:fldCharType="separate"/>
      </w:r>
      <w:r>
        <w:rPr>
          <w:rFonts w:hint="default" w:ascii="Times New Roman" w:hAnsi="Times New Roman" w:cs="Times New Roman" w:eastAsiaTheme="majorEastAsia"/>
          <w:kern w:val="2"/>
          <w:szCs w:val="21"/>
          <w:lang w:val="en-US" w:eastAsia="zh-CN" w:bidi="ar-SA"/>
        </w:rPr>
        <w:t>7.2 Terminal facilities</w:t>
      </w:r>
      <w:r>
        <w:rPr>
          <w:rFonts w:hint="default" w:ascii="Times New Roman" w:hAnsi="Times New Roman" w:cs="Times New Roman" w:eastAsiaTheme="majorEastAsia"/>
        </w:rPr>
        <w:tab/>
      </w:r>
      <w:r>
        <w:rPr>
          <w:rFonts w:hint="default" w:ascii="Times New Roman" w:hAnsi="Times New Roman" w:cs="Times New Roman" w:eastAsiaTheme="majorEastAsia"/>
        </w:rPr>
        <w:fldChar w:fldCharType="begin"/>
      </w:r>
      <w:r>
        <w:rPr>
          <w:rFonts w:hint="default" w:ascii="Times New Roman" w:hAnsi="Times New Roman" w:cs="Times New Roman" w:eastAsiaTheme="majorEastAsia"/>
        </w:rPr>
        <w:instrText xml:space="preserve"> PAGEREF _Toc25702 \h </w:instrText>
      </w:r>
      <w:r>
        <w:rPr>
          <w:rFonts w:hint="default" w:ascii="Times New Roman" w:hAnsi="Times New Roman" w:cs="Times New Roman" w:eastAsiaTheme="majorEastAsia"/>
        </w:rPr>
        <w:fldChar w:fldCharType="separate"/>
      </w:r>
      <w:r>
        <w:rPr>
          <w:rFonts w:hint="default" w:ascii="Times New Roman" w:hAnsi="Times New Roman" w:cs="Times New Roman" w:eastAsiaTheme="majorEastAsia"/>
        </w:rPr>
        <w:t>15</w:t>
      </w:r>
      <w:r>
        <w:rPr>
          <w:rFonts w:hint="default" w:ascii="Times New Roman" w:hAnsi="Times New Roman" w:cs="Times New Roman" w:eastAsiaTheme="majorEastAsia"/>
        </w:rPr>
        <w:fldChar w:fldCharType="end"/>
      </w:r>
      <w:r>
        <w:rPr>
          <w:rFonts w:hint="default" w:ascii="Times New Roman" w:hAnsi="Times New Roman" w:cs="Times New Roman" w:eastAsiaTheme="majorEastAsia"/>
          <w:szCs w:val="24"/>
          <w:highlight w:val="none"/>
        </w:rPr>
        <w:fldChar w:fldCharType="end"/>
      </w:r>
    </w:p>
    <w:p>
      <w:pPr>
        <w:pStyle w:val="22"/>
        <w:tabs>
          <w:tab w:val="right" w:leader="dot" w:pos="9071"/>
        </w:tabs>
        <w:spacing w:line="360" w:lineRule="auto"/>
        <w:rPr>
          <w:rFonts w:hint="default" w:ascii="Times New Roman" w:hAnsi="Times New Roman" w:cs="Times New Roman" w:eastAsiaTheme="majorEastAsia"/>
        </w:rPr>
      </w:pPr>
      <w:r>
        <w:rPr>
          <w:rFonts w:hint="default" w:ascii="Times New Roman" w:hAnsi="Times New Roman" w:cs="Times New Roman" w:eastAsiaTheme="majorEastAsia"/>
          <w:szCs w:val="24"/>
          <w:highlight w:val="none"/>
        </w:rPr>
        <w:fldChar w:fldCharType="begin"/>
      </w:r>
      <w:r>
        <w:rPr>
          <w:rFonts w:hint="default" w:ascii="Times New Roman" w:hAnsi="Times New Roman" w:cs="Times New Roman" w:eastAsiaTheme="majorEastAsia"/>
          <w:szCs w:val="24"/>
          <w:highlight w:val="none"/>
        </w:rPr>
        <w:instrText xml:space="preserve"> HYPERLINK \l _Toc2408 </w:instrText>
      </w:r>
      <w:r>
        <w:rPr>
          <w:rFonts w:hint="default" w:ascii="Times New Roman" w:hAnsi="Times New Roman" w:cs="Times New Roman" w:eastAsiaTheme="majorEastAsia"/>
          <w:szCs w:val="24"/>
          <w:highlight w:val="none"/>
        </w:rPr>
        <w:fldChar w:fldCharType="separate"/>
      </w:r>
      <w:r>
        <w:rPr>
          <w:rFonts w:hint="default" w:ascii="Times New Roman" w:hAnsi="Times New Roman" w:cs="Times New Roman" w:eastAsiaTheme="majorEastAsia"/>
          <w:kern w:val="2"/>
          <w:szCs w:val="21"/>
          <w:lang w:val="en-US" w:eastAsia="zh-CN" w:bidi="ar-SA"/>
        </w:rPr>
        <w:t xml:space="preserve">7.3 </w:t>
      </w:r>
      <w:r>
        <w:rPr>
          <w:rFonts w:hint="eastAsia" w:ascii="Times New Roman" w:hAnsi="Times New Roman" w:cs="Times New Roman" w:eastAsiaTheme="majorEastAsia"/>
          <w:kern w:val="2"/>
          <w:szCs w:val="21"/>
          <w:lang w:val="en-US" w:eastAsia="zh-CN" w:bidi="ar-SA"/>
        </w:rPr>
        <w:t xml:space="preserve">The </w:t>
      </w:r>
      <w:r>
        <w:rPr>
          <w:rFonts w:hint="default" w:ascii="Times New Roman" w:hAnsi="Times New Roman" w:cs="Times New Roman" w:eastAsiaTheme="majorEastAsia"/>
          <w:kern w:val="2"/>
          <w:szCs w:val="21"/>
          <w:lang w:val="en-US" w:eastAsia="zh-CN" w:bidi="ar-SA"/>
        </w:rPr>
        <w:t>equipment</w:t>
      </w:r>
      <w:r>
        <w:rPr>
          <w:rFonts w:hint="eastAsia" w:cs="Times New Roman" w:eastAsiaTheme="majorEastAsia"/>
          <w:kern w:val="2"/>
          <w:szCs w:val="21"/>
          <w:lang w:val="en-US" w:eastAsia="zh-CN" w:bidi="ar-SA"/>
        </w:rPr>
        <w:t xml:space="preserve"> of </w:t>
      </w:r>
      <w:r>
        <w:rPr>
          <w:rFonts w:hint="eastAsia" w:ascii="Times New Roman" w:hAnsi="Times New Roman" w:cs="Times New Roman" w:eastAsiaTheme="majorEastAsia"/>
          <w:kern w:val="2"/>
          <w:szCs w:val="21"/>
          <w:lang w:val="en-US" w:eastAsia="zh-CN" w:bidi="ar-SA"/>
        </w:rPr>
        <w:t>d</w:t>
      </w:r>
      <w:r>
        <w:rPr>
          <w:rFonts w:hint="default" w:ascii="Times New Roman" w:hAnsi="Times New Roman" w:cs="Times New Roman" w:eastAsiaTheme="majorEastAsia"/>
          <w:kern w:val="2"/>
          <w:szCs w:val="21"/>
          <w:lang w:val="en-US" w:eastAsia="zh-CN" w:bidi="ar-SA"/>
        </w:rPr>
        <w:t>ata gathering</w:t>
      </w:r>
      <w:r>
        <w:rPr>
          <w:rFonts w:hint="default" w:ascii="Times New Roman" w:hAnsi="Times New Roman" w:cs="Times New Roman" w:eastAsiaTheme="majorEastAsia"/>
        </w:rPr>
        <w:tab/>
      </w:r>
      <w:r>
        <w:rPr>
          <w:rFonts w:hint="default" w:ascii="Times New Roman" w:hAnsi="Times New Roman" w:cs="Times New Roman" w:eastAsiaTheme="majorEastAsia"/>
        </w:rPr>
        <w:fldChar w:fldCharType="begin"/>
      </w:r>
      <w:r>
        <w:rPr>
          <w:rFonts w:hint="default" w:ascii="Times New Roman" w:hAnsi="Times New Roman" w:cs="Times New Roman" w:eastAsiaTheme="majorEastAsia"/>
        </w:rPr>
        <w:instrText xml:space="preserve"> PAGEREF _Toc2408 \h </w:instrText>
      </w:r>
      <w:r>
        <w:rPr>
          <w:rFonts w:hint="default" w:ascii="Times New Roman" w:hAnsi="Times New Roman" w:cs="Times New Roman" w:eastAsiaTheme="majorEastAsia"/>
        </w:rPr>
        <w:fldChar w:fldCharType="separate"/>
      </w:r>
      <w:r>
        <w:rPr>
          <w:rFonts w:hint="default" w:ascii="Times New Roman" w:hAnsi="Times New Roman" w:cs="Times New Roman" w:eastAsiaTheme="majorEastAsia"/>
        </w:rPr>
        <w:t>16</w:t>
      </w:r>
      <w:r>
        <w:rPr>
          <w:rFonts w:hint="default" w:ascii="Times New Roman" w:hAnsi="Times New Roman" w:cs="Times New Roman" w:eastAsiaTheme="majorEastAsia"/>
        </w:rPr>
        <w:fldChar w:fldCharType="end"/>
      </w:r>
      <w:r>
        <w:rPr>
          <w:rFonts w:hint="default" w:ascii="Times New Roman" w:hAnsi="Times New Roman" w:cs="Times New Roman" w:eastAsiaTheme="majorEastAsia"/>
          <w:szCs w:val="24"/>
          <w:highlight w:val="none"/>
        </w:rPr>
        <w:fldChar w:fldCharType="end"/>
      </w:r>
    </w:p>
    <w:p>
      <w:pPr>
        <w:pStyle w:val="20"/>
        <w:tabs>
          <w:tab w:val="right" w:leader="dot" w:pos="9071"/>
          <w:tab w:val="clear" w:pos="8303"/>
        </w:tabs>
        <w:spacing w:line="360" w:lineRule="auto"/>
        <w:rPr>
          <w:rFonts w:hint="default" w:ascii="Times New Roman" w:hAnsi="Times New Roman" w:cs="Times New Roman" w:eastAsiaTheme="majorEastAsia"/>
        </w:rPr>
      </w:pPr>
      <w:r>
        <w:rPr>
          <w:rFonts w:hint="default" w:ascii="Times New Roman" w:hAnsi="Times New Roman" w:cs="Times New Roman" w:eastAsiaTheme="majorEastAsia"/>
          <w:szCs w:val="24"/>
          <w:highlight w:val="none"/>
        </w:rPr>
        <w:fldChar w:fldCharType="begin"/>
      </w:r>
      <w:r>
        <w:rPr>
          <w:rFonts w:hint="default" w:ascii="Times New Roman" w:hAnsi="Times New Roman" w:cs="Times New Roman" w:eastAsiaTheme="majorEastAsia"/>
          <w:szCs w:val="24"/>
          <w:highlight w:val="none"/>
        </w:rPr>
        <w:instrText xml:space="preserve"> HYPERLINK \l _Toc29438 </w:instrText>
      </w:r>
      <w:r>
        <w:rPr>
          <w:rFonts w:hint="default" w:ascii="Times New Roman" w:hAnsi="Times New Roman" w:cs="Times New Roman" w:eastAsiaTheme="majorEastAsia"/>
          <w:szCs w:val="24"/>
          <w:highlight w:val="none"/>
        </w:rPr>
        <w:fldChar w:fldCharType="separate"/>
      </w:r>
      <w:r>
        <w:rPr>
          <w:rFonts w:hint="default" w:ascii="Times New Roman" w:hAnsi="Times New Roman" w:cs="Times New Roman" w:eastAsiaTheme="majorEastAsia"/>
          <w:bCs/>
          <w:kern w:val="44"/>
          <w:szCs w:val="44"/>
          <w:lang w:val="en-US" w:eastAsia="zh-CN" w:bidi="ar-SA"/>
        </w:rPr>
        <w:t xml:space="preserve">8 Platform </w:t>
      </w:r>
      <w:r>
        <w:rPr>
          <w:rFonts w:hint="eastAsia" w:ascii="Times New Roman" w:hAnsi="Times New Roman" w:cs="Times New Roman" w:eastAsiaTheme="majorEastAsia"/>
          <w:bCs/>
          <w:kern w:val="44"/>
          <w:szCs w:val="44"/>
          <w:lang w:val="en-US" w:eastAsia="zh-CN" w:bidi="ar-SA"/>
        </w:rPr>
        <w:t>M</w:t>
      </w:r>
      <w:r>
        <w:rPr>
          <w:rFonts w:hint="default" w:ascii="Times New Roman" w:hAnsi="Times New Roman" w:cs="Times New Roman" w:eastAsiaTheme="majorEastAsia"/>
          <w:bCs/>
          <w:kern w:val="44"/>
          <w:szCs w:val="44"/>
          <w:lang w:val="en-US" w:eastAsia="zh-CN" w:bidi="ar-SA"/>
        </w:rPr>
        <w:t>aintenance</w:t>
      </w:r>
      <w:r>
        <w:rPr>
          <w:rFonts w:hint="default" w:ascii="Times New Roman" w:hAnsi="Times New Roman" w:cs="Times New Roman" w:eastAsiaTheme="majorEastAsia"/>
        </w:rPr>
        <w:tab/>
      </w:r>
      <w:r>
        <w:rPr>
          <w:rFonts w:hint="default" w:ascii="Times New Roman" w:hAnsi="Times New Roman" w:cs="Times New Roman" w:eastAsiaTheme="majorEastAsia"/>
        </w:rPr>
        <w:fldChar w:fldCharType="begin"/>
      </w:r>
      <w:r>
        <w:rPr>
          <w:rFonts w:hint="default" w:ascii="Times New Roman" w:hAnsi="Times New Roman" w:cs="Times New Roman" w:eastAsiaTheme="majorEastAsia"/>
        </w:rPr>
        <w:instrText xml:space="preserve"> PAGEREF _Toc29438 \h </w:instrText>
      </w:r>
      <w:r>
        <w:rPr>
          <w:rFonts w:hint="default" w:ascii="Times New Roman" w:hAnsi="Times New Roman" w:cs="Times New Roman" w:eastAsiaTheme="majorEastAsia"/>
        </w:rPr>
        <w:fldChar w:fldCharType="separate"/>
      </w:r>
      <w:r>
        <w:rPr>
          <w:rFonts w:hint="default" w:ascii="Times New Roman" w:hAnsi="Times New Roman" w:cs="Times New Roman" w:eastAsiaTheme="majorEastAsia"/>
        </w:rPr>
        <w:t>18</w:t>
      </w:r>
      <w:r>
        <w:rPr>
          <w:rFonts w:hint="default" w:ascii="Times New Roman" w:hAnsi="Times New Roman" w:cs="Times New Roman" w:eastAsiaTheme="majorEastAsia"/>
        </w:rPr>
        <w:fldChar w:fldCharType="end"/>
      </w:r>
      <w:r>
        <w:rPr>
          <w:rFonts w:hint="default" w:ascii="Times New Roman" w:hAnsi="Times New Roman" w:cs="Times New Roman" w:eastAsiaTheme="majorEastAsia"/>
          <w:szCs w:val="24"/>
          <w:highlight w:val="none"/>
        </w:rPr>
        <w:fldChar w:fldCharType="end"/>
      </w:r>
    </w:p>
    <w:p>
      <w:pPr>
        <w:pStyle w:val="22"/>
        <w:tabs>
          <w:tab w:val="right" w:leader="dot" w:pos="9071"/>
        </w:tabs>
        <w:spacing w:line="360" w:lineRule="auto"/>
        <w:rPr>
          <w:rFonts w:hint="default" w:ascii="Times New Roman" w:hAnsi="Times New Roman" w:cs="Times New Roman" w:eastAsiaTheme="majorEastAsia"/>
        </w:rPr>
      </w:pPr>
      <w:r>
        <w:rPr>
          <w:rFonts w:hint="default" w:ascii="Times New Roman" w:hAnsi="Times New Roman" w:cs="Times New Roman" w:eastAsiaTheme="majorEastAsia"/>
          <w:szCs w:val="24"/>
          <w:highlight w:val="none"/>
        </w:rPr>
        <w:fldChar w:fldCharType="begin"/>
      </w:r>
      <w:r>
        <w:rPr>
          <w:rFonts w:hint="default" w:ascii="Times New Roman" w:hAnsi="Times New Roman" w:cs="Times New Roman" w:eastAsiaTheme="majorEastAsia"/>
          <w:szCs w:val="24"/>
          <w:highlight w:val="none"/>
        </w:rPr>
        <w:instrText xml:space="preserve"> HYPERLINK \l _Toc408 </w:instrText>
      </w:r>
      <w:r>
        <w:rPr>
          <w:rFonts w:hint="default" w:ascii="Times New Roman" w:hAnsi="Times New Roman" w:cs="Times New Roman" w:eastAsiaTheme="majorEastAsia"/>
          <w:szCs w:val="24"/>
          <w:highlight w:val="none"/>
        </w:rPr>
        <w:fldChar w:fldCharType="separate"/>
      </w:r>
      <w:r>
        <w:rPr>
          <w:rFonts w:hint="default" w:ascii="Times New Roman" w:hAnsi="Times New Roman" w:cs="Times New Roman" w:eastAsiaTheme="majorEastAsia"/>
          <w:szCs w:val="21"/>
        </w:rPr>
        <w:t xml:space="preserve">8.1 </w:t>
      </w:r>
      <w:r>
        <w:rPr>
          <w:rFonts w:hint="eastAsia" w:ascii="Times New Roman" w:hAnsi="Times New Roman" w:cs="Times New Roman" w:eastAsiaTheme="majorEastAsia"/>
          <w:szCs w:val="21"/>
          <w:lang w:eastAsia="zh-CN"/>
        </w:rPr>
        <w:t>O</w:t>
      </w:r>
      <w:r>
        <w:rPr>
          <w:rFonts w:hint="default" w:ascii="Times New Roman" w:hAnsi="Times New Roman" w:cs="Times New Roman" w:eastAsiaTheme="majorEastAsia"/>
          <w:szCs w:val="21"/>
        </w:rPr>
        <w:t>perating environments</w:t>
      </w:r>
      <w:r>
        <w:rPr>
          <w:rFonts w:hint="default" w:ascii="Times New Roman" w:hAnsi="Times New Roman" w:cs="Times New Roman" w:eastAsiaTheme="majorEastAsia"/>
        </w:rPr>
        <w:tab/>
      </w:r>
      <w:r>
        <w:rPr>
          <w:rFonts w:hint="default" w:ascii="Times New Roman" w:hAnsi="Times New Roman" w:cs="Times New Roman" w:eastAsiaTheme="majorEastAsia"/>
        </w:rPr>
        <w:fldChar w:fldCharType="begin"/>
      </w:r>
      <w:r>
        <w:rPr>
          <w:rFonts w:hint="default" w:ascii="Times New Roman" w:hAnsi="Times New Roman" w:cs="Times New Roman" w:eastAsiaTheme="majorEastAsia"/>
        </w:rPr>
        <w:instrText xml:space="preserve"> PAGEREF _Toc408 \h </w:instrText>
      </w:r>
      <w:r>
        <w:rPr>
          <w:rFonts w:hint="default" w:ascii="Times New Roman" w:hAnsi="Times New Roman" w:cs="Times New Roman" w:eastAsiaTheme="majorEastAsia"/>
        </w:rPr>
        <w:fldChar w:fldCharType="separate"/>
      </w:r>
      <w:r>
        <w:rPr>
          <w:rFonts w:hint="default" w:ascii="Times New Roman" w:hAnsi="Times New Roman" w:cs="Times New Roman" w:eastAsiaTheme="majorEastAsia"/>
        </w:rPr>
        <w:t>18</w:t>
      </w:r>
      <w:r>
        <w:rPr>
          <w:rFonts w:hint="default" w:ascii="Times New Roman" w:hAnsi="Times New Roman" w:cs="Times New Roman" w:eastAsiaTheme="majorEastAsia"/>
        </w:rPr>
        <w:fldChar w:fldCharType="end"/>
      </w:r>
      <w:r>
        <w:rPr>
          <w:rFonts w:hint="default" w:ascii="Times New Roman" w:hAnsi="Times New Roman" w:cs="Times New Roman" w:eastAsiaTheme="majorEastAsia"/>
          <w:szCs w:val="24"/>
          <w:highlight w:val="none"/>
        </w:rPr>
        <w:fldChar w:fldCharType="end"/>
      </w:r>
    </w:p>
    <w:p>
      <w:pPr>
        <w:pStyle w:val="22"/>
        <w:tabs>
          <w:tab w:val="right" w:leader="dot" w:pos="9071"/>
        </w:tabs>
        <w:spacing w:line="360" w:lineRule="auto"/>
        <w:rPr>
          <w:rFonts w:hint="default" w:ascii="Times New Roman" w:hAnsi="Times New Roman" w:cs="Times New Roman" w:eastAsiaTheme="majorEastAsia"/>
        </w:rPr>
      </w:pPr>
      <w:r>
        <w:rPr>
          <w:rFonts w:hint="default" w:ascii="Times New Roman" w:hAnsi="Times New Roman" w:cs="Times New Roman" w:eastAsiaTheme="majorEastAsia"/>
          <w:szCs w:val="24"/>
          <w:highlight w:val="none"/>
        </w:rPr>
        <w:fldChar w:fldCharType="begin"/>
      </w:r>
      <w:r>
        <w:rPr>
          <w:rFonts w:hint="default" w:ascii="Times New Roman" w:hAnsi="Times New Roman" w:cs="Times New Roman" w:eastAsiaTheme="majorEastAsia"/>
          <w:szCs w:val="24"/>
          <w:highlight w:val="none"/>
        </w:rPr>
        <w:instrText xml:space="preserve"> HYPERLINK \l _Toc7000 </w:instrText>
      </w:r>
      <w:r>
        <w:rPr>
          <w:rFonts w:hint="default" w:ascii="Times New Roman" w:hAnsi="Times New Roman" w:cs="Times New Roman" w:eastAsiaTheme="majorEastAsia"/>
          <w:szCs w:val="24"/>
          <w:highlight w:val="none"/>
        </w:rPr>
        <w:fldChar w:fldCharType="separate"/>
      </w:r>
      <w:r>
        <w:rPr>
          <w:rFonts w:hint="default" w:ascii="Times New Roman" w:hAnsi="Times New Roman" w:cs="Times New Roman" w:eastAsiaTheme="majorEastAsia"/>
          <w:szCs w:val="21"/>
        </w:rPr>
        <w:t xml:space="preserve">8.2 </w:t>
      </w:r>
      <w:r>
        <w:rPr>
          <w:rFonts w:hint="eastAsia" w:ascii="Times New Roman" w:hAnsi="Times New Roman" w:cs="Times New Roman" w:eastAsiaTheme="majorEastAsia"/>
          <w:szCs w:val="21"/>
          <w:lang w:val="en-US" w:eastAsia="zh-CN"/>
        </w:rPr>
        <w:t xml:space="preserve">Safety </w:t>
      </w:r>
      <w:r>
        <w:rPr>
          <w:rFonts w:hint="default" w:ascii="Times New Roman" w:hAnsi="Times New Roman" w:cs="Times New Roman" w:eastAsiaTheme="majorEastAsia"/>
          <w:szCs w:val="21"/>
        </w:rPr>
        <w:t>guarantee</w:t>
      </w:r>
      <w:r>
        <w:rPr>
          <w:rFonts w:hint="default" w:ascii="Times New Roman" w:hAnsi="Times New Roman" w:cs="Times New Roman" w:eastAsiaTheme="majorEastAsia"/>
        </w:rPr>
        <w:tab/>
      </w:r>
      <w:r>
        <w:rPr>
          <w:rFonts w:hint="default" w:ascii="Times New Roman" w:hAnsi="Times New Roman" w:cs="Times New Roman" w:eastAsiaTheme="majorEastAsia"/>
        </w:rPr>
        <w:fldChar w:fldCharType="begin"/>
      </w:r>
      <w:r>
        <w:rPr>
          <w:rFonts w:hint="default" w:ascii="Times New Roman" w:hAnsi="Times New Roman" w:cs="Times New Roman" w:eastAsiaTheme="majorEastAsia"/>
        </w:rPr>
        <w:instrText xml:space="preserve"> PAGEREF _Toc7000 \h </w:instrText>
      </w:r>
      <w:r>
        <w:rPr>
          <w:rFonts w:hint="default" w:ascii="Times New Roman" w:hAnsi="Times New Roman" w:cs="Times New Roman" w:eastAsiaTheme="majorEastAsia"/>
        </w:rPr>
        <w:fldChar w:fldCharType="separate"/>
      </w:r>
      <w:r>
        <w:rPr>
          <w:rFonts w:hint="default" w:ascii="Times New Roman" w:hAnsi="Times New Roman" w:cs="Times New Roman" w:eastAsiaTheme="majorEastAsia"/>
        </w:rPr>
        <w:t>19</w:t>
      </w:r>
      <w:r>
        <w:rPr>
          <w:rFonts w:hint="default" w:ascii="Times New Roman" w:hAnsi="Times New Roman" w:cs="Times New Roman" w:eastAsiaTheme="majorEastAsia"/>
        </w:rPr>
        <w:fldChar w:fldCharType="end"/>
      </w:r>
      <w:r>
        <w:rPr>
          <w:rFonts w:hint="default" w:ascii="Times New Roman" w:hAnsi="Times New Roman" w:cs="Times New Roman" w:eastAsiaTheme="majorEastAsia"/>
          <w:szCs w:val="24"/>
          <w:highlight w:val="none"/>
        </w:rPr>
        <w:fldChar w:fldCharType="end"/>
      </w:r>
    </w:p>
    <w:p>
      <w:pPr>
        <w:pStyle w:val="22"/>
        <w:tabs>
          <w:tab w:val="right" w:leader="dot" w:pos="9071"/>
        </w:tabs>
        <w:spacing w:line="360" w:lineRule="auto"/>
        <w:rPr>
          <w:rFonts w:hint="default" w:ascii="Times New Roman" w:hAnsi="Times New Roman" w:cs="Times New Roman" w:eastAsiaTheme="majorEastAsia"/>
        </w:rPr>
      </w:pPr>
      <w:r>
        <w:rPr>
          <w:rFonts w:hint="default" w:ascii="Times New Roman" w:hAnsi="Times New Roman" w:cs="Times New Roman" w:eastAsiaTheme="majorEastAsia"/>
          <w:szCs w:val="24"/>
          <w:highlight w:val="none"/>
        </w:rPr>
        <w:fldChar w:fldCharType="begin"/>
      </w:r>
      <w:r>
        <w:rPr>
          <w:rFonts w:hint="default" w:ascii="Times New Roman" w:hAnsi="Times New Roman" w:cs="Times New Roman" w:eastAsiaTheme="majorEastAsia"/>
          <w:szCs w:val="24"/>
          <w:highlight w:val="none"/>
        </w:rPr>
        <w:instrText xml:space="preserve"> HYPERLINK \l _Toc25697 </w:instrText>
      </w:r>
      <w:r>
        <w:rPr>
          <w:rFonts w:hint="default" w:ascii="Times New Roman" w:hAnsi="Times New Roman" w:cs="Times New Roman" w:eastAsiaTheme="majorEastAsia"/>
          <w:szCs w:val="24"/>
          <w:highlight w:val="none"/>
        </w:rPr>
        <w:fldChar w:fldCharType="separate"/>
      </w:r>
      <w:r>
        <w:rPr>
          <w:rFonts w:hint="default" w:ascii="Times New Roman" w:hAnsi="Times New Roman" w:cs="Times New Roman" w:eastAsiaTheme="majorEastAsia"/>
          <w:szCs w:val="21"/>
        </w:rPr>
        <w:t xml:space="preserve">8.3 </w:t>
      </w:r>
      <w:r>
        <w:rPr>
          <w:rFonts w:hint="eastAsia" w:ascii="Times New Roman" w:hAnsi="Times New Roman" w:cs="Times New Roman" w:eastAsiaTheme="majorEastAsia"/>
          <w:szCs w:val="21"/>
          <w:lang w:val="en-US" w:eastAsia="zh-CN"/>
        </w:rPr>
        <w:t>M</w:t>
      </w:r>
      <w:r>
        <w:rPr>
          <w:rFonts w:hint="default" w:ascii="Times New Roman" w:hAnsi="Times New Roman" w:cs="Times New Roman" w:eastAsiaTheme="majorEastAsia"/>
          <w:szCs w:val="21"/>
        </w:rPr>
        <w:t>aintenance management</w:t>
      </w:r>
      <w:r>
        <w:rPr>
          <w:rFonts w:hint="default" w:ascii="Times New Roman" w:hAnsi="Times New Roman" w:cs="Times New Roman" w:eastAsiaTheme="majorEastAsia"/>
        </w:rPr>
        <w:tab/>
      </w:r>
      <w:r>
        <w:rPr>
          <w:rFonts w:hint="default" w:ascii="Times New Roman" w:hAnsi="Times New Roman" w:cs="Times New Roman" w:eastAsiaTheme="majorEastAsia"/>
        </w:rPr>
        <w:fldChar w:fldCharType="begin"/>
      </w:r>
      <w:r>
        <w:rPr>
          <w:rFonts w:hint="default" w:ascii="Times New Roman" w:hAnsi="Times New Roman" w:cs="Times New Roman" w:eastAsiaTheme="majorEastAsia"/>
        </w:rPr>
        <w:instrText xml:space="preserve"> PAGEREF _Toc25697 \h </w:instrText>
      </w:r>
      <w:r>
        <w:rPr>
          <w:rFonts w:hint="default" w:ascii="Times New Roman" w:hAnsi="Times New Roman" w:cs="Times New Roman" w:eastAsiaTheme="majorEastAsia"/>
        </w:rPr>
        <w:fldChar w:fldCharType="separate"/>
      </w:r>
      <w:r>
        <w:rPr>
          <w:rFonts w:hint="default" w:ascii="Times New Roman" w:hAnsi="Times New Roman" w:cs="Times New Roman" w:eastAsiaTheme="majorEastAsia"/>
        </w:rPr>
        <w:t>20</w:t>
      </w:r>
      <w:r>
        <w:rPr>
          <w:rFonts w:hint="default" w:ascii="Times New Roman" w:hAnsi="Times New Roman" w:cs="Times New Roman" w:eastAsiaTheme="majorEastAsia"/>
        </w:rPr>
        <w:fldChar w:fldCharType="end"/>
      </w:r>
      <w:r>
        <w:rPr>
          <w:rFonts w:hint="default" w:ascii="Times New Roman" w:hAnsi="Times New Roman" w:cs="Times New Roman" w:eastAsiaTheme="majorEastAsia"/>
          <w:szCs w:val="24"/>
          <w:highlight w:val="none"/>
        </w:rPr>
        <w:fldChar w:fldCharType="end"/>
      </w:r>
    </w:p>
    <w:p>
      <w:pPr>
        <w:pStyle w:val="20"/>
        <w:tabs>
          <w:tab w:val="right" w:leader="dot" w:pos="9071"/>
          <w:tab w:val="clear" w:pos="8303"/>
        </w:tabs>
        <w:spacing w:line="360" w:lineRule="auto"/>
        <w:rPr>
          <w:rFonts w:hint="default" w:ascii="Times New Roman" w:hAnsi="Times New Roman" w:cs="Times New Roman" w:eastAsiaTheme="majorEastAsia"/>
        </w:rPr>
      </w:pPr>
      <w:r>
        <w:rPr>
          <w:rFonts w:hint="eastAsia" w:ascii="Times New Roman" w:hAnsi="Times New Roman" w:cs="Times New Roman" w:eastAsiaTheme="majorEastAsia"/>
          <w:szCs w:val="24"/>
          <w:highlight w:val="none"/>
          <w:lang w:val="en-US" w:eastAsia="zh-CN"/>
        </w:rPr>
        <w:t xml:space="preserve">Appendix </w:t>
      </w:r>
      <w:r>
        <w:rPr>
          <w:rFonts w:hint="eastAsia" w:ascii="Times New Roman" w:hAnsi="Times New Roman" w:cs="Times New Roman" w:eastAsiaTheme="majorEastAsia"/>
          <w:sz w:val="2"/>
          <w:szCs w:val="6"/>
          <w:highlight w:val="none"/>
          <w:lang w:val="en-US" w:eastAsia="zh-CN"/>
        </w:rPr>
        <w:t xml:space="preserve"> </w:t>
      </w:r>
      <w:r>
        <w:rPr>
          <w:rFonts w:hint="eastAsia" w:ascii="Times New Roman" w:hAnsi="Times New Roman" w:cs="Times New Roman" w:eastAsiaTheme="majorEastAsia"/>
          <w:szCs w:val="24"/>
          <w:highlight w:val="none"/>
          <w:lang w:val="en-US" w:eastAsia="zh-CN"/>
        </w:rPr>
        <w:t xml:space="preserve">A </w:t>
      </w:r>
      <w:r>
        <w:rPr>
          <w:rFonts w:hint="eastAsia" w:ascii="Times New Roman" w:hAnsi="Times New Roman" w:cs="Times New Roman" w:eastAsiaTheme="majorEastAsia"/>
          <w:sz w:val="6"/>
          <w:szCs w:val="10"/>
          <w:highlight w:val="none"/>
          <w:lang w:val="en-US" w:eastAsia="zh-CN"/>
        </w:rPr>
        <w:t xml:space="preserve"> </w:t>
      </w:r>
      <w:r>
        <w:rPr>
          <w:rFonts w:hint="eastAsia" w:ascii="Times New Roman" w:hAnsi="Times New Roman" w:cs="Times New Roman" w:eastAsiaTheme="majorEastAsia"/>
          <w:szCs w:val="24"/>
          <w:highlight w:val="none"/>
          <w:lang w:val="en-US" w:eastAsia="zh-CN"/>
        </w:rPr>
        <w:t>Grade</w:t>
      </w:r>
      <w:r>
        <w:rPr>
          <w:rFonts w:hint="default" w:ascii="Times New Roman" w:hAnsi="Times New Roman" w:cs="Times New Roman" w:eastAsiaTheme="majorEastAsia"/>
          <w:szCs w:val="24"/>
          <w:highlight w:val="none"/>
        </w:rPr>
        <w:fldChar w:fldCharType="begin"/>
      </w:r>
      <w:r>
        <w:rPr>
          <w:rFonts w:hint="default" w:ascii="Times New Roman" w:hAnsi="Times New Roman" w:cs="Times New Roman" w:eastAsiaTheme="majorEastAsia"/>
          <w:szCs w:val="24"/>
          <w:highlight w:val="none"/>
        </w:rPr>
        <w:instrText xml:space="preserve"> HYPERLINK \l _Toc20891 </w:instrText>
      </w:r>
      <w:r>
        <w:rPr>
          <w:rFonts w:hint="default" w:ascii="Times New Roman" w:hAnsi="Times New Roman" w:cs="Times New Roman" w:eastAsiaTheme="majorEastAsia"/>
          <w:szCs w:val="24"/>
          <w:highlight w:val="none"/>
        </w:rPr>
        <w:fldChar w:fldCharType="separate"/>
      </w:r>
      <w:r>
        <w:rPr>
          <w:rFonts w:hint="default" w:ascii="Times New Roman" w:hAnsi="Times New Roman" w:cs="Times New Roman" w:eastAsiaTheme="majorEastAsia"/>
          <w:lang w:val="en-US" w:eastAsia="zh-CN"/>
        </w:rPr>
        <w:t xml:space="preserve"> </w:t>
      </w:r>
      <w:r>
        <w:rPr>
          <w:rFonts w:hint="eastAsia" w:ascii="Times New Roman" w:hAnsi="Times New Roman" w:cs="Times New Roman" w:eastAsiaTheme="majorEastAsia"/>
          <w:bCs/>
          <w:kern w:val="44"/>
          <w:szCs w:val="44"/>
          <w:lang w:val="en-US" w:eastAsia="zh-CN" w:bidi="ar-SA"/>
        </w:rPr>
        <w:t>R</w:t>
      </w:r>
      <w:r>
        <w:rPr>
          <w:rFonts w:hint="default" w:ascii="Times New Roman" w:hAnsi="Times New Roman" w:cs="Times New Roman" w:eastAsiaTheme="majorEastAsia"/>
          <w:bCs/>
          <w:kern w:val="44"/>
          <w:szCs w:val="44"/>
          <w:lang w:val="en-US" w:eastAsia="zh-CN" w:bidi="ar-SA"/>
        </w:rPr>
        <w:t>e</w:t>
      </w:r>
      <w:r>
        <w:rPr>
          <w:rFonts w:hint="eastAsia" w:ascii="Times New Roman" w:hAnsi="Times New Roman" w:cs="Times New Roman" w:eastAsiaTheme="majorEastAsia"/>
          <w:bCs/>
          <w:kern w:val="44"/>
          <w:szCs w:val="44"/>
          <w:lang w:val="en-US" w:eastAsia="zh-CN" w:bidi="ar-SA"/>
        </w:rPr>
        <w:t>q</w:t>
      </w:r>
      <w:r>
        <w:rPr>
          <w:rFonts w:hint="default" w:ascii="Times New Roman" w:hAnsi="Times New Roman" w:cs="Times New Roman" w:eastAsiaTheme="majorEastAsia"/>
          <w:bCs/>
          <w:kern w:val="44"/>
          <w:szCs w:val="44"/>
          <w:lang w:val="en-US" w:eastAsia="zh-CN" w:bidi="ar-SA"/>
        </w:rPr>
        <w:t>u</w:t>
      </w:r>
      <w:r>
        <w:rPr>
          <w:rFonts w:hint="eastAsia" w:ascii="Times New Roman" w:hAnsi="Times New Roman" w:cs="Times New Roman" w:eastAsiaTheme="majorEastAsia"/>
          <w:bCs/>
          <w:kern w:val="44"/>
          <w:szCs w:val="44"/>
          <w:lang w:val="en-US" w:eastAsia="zh-CN" w:bidi="ar-SA"/>
        </w:rPr>
        <w:t>iqement</w:t>
      </w:r>
      <w:r>
        <w:rPr>
          <w:rFonts w:hint="default" w:ascii="Times New Roman" w:hAnsi="Times New Roman" w:cs="Times New Roman" w:eastAsiaTheme="majorEastAsia"/>
          <w:lang w:val="en-US" w:eastAsia="zh-CN"/>
        </w:rPr>
        <w:t xml:space="preserve"> of </w:t>
      </w:r>
      <w:r>
        <w:rPr>
          <w:rFonts w:hint="eastAsia" w:ascii="Times New Roman" w:hAnsi="Times New Roman" w:cs="Times New Roman" w:eastAsiaTheme="majorEastAsia"/>
          <w:lang w:val="en-US" w:eastAsia="zh-CN"/>
        </w:rPr>
        <w:t>C</w:t>
      </w:r>
      <w:r>
        <w:rPr>
          <w:rFonts w:hint="default" w:ascii="Times New Roman" w:hAnsi="Times New Roman" w:cs="Times New Roman" w:eastAsiaTheme="majorEastAsia"/>
          <w:lang w:val="en-US" w:eastAsia="zh-CN"/>
        </w:rPr>
        <w:t xml:space="preserve">ity </w:t>
      </w:r>
      <w:r>
        <w:rPr>
          <w:rFonts w:hint="eastAsia" w:ascii="Times New Roman" w:hAnsi="Times New Roman" w:cs="Times New Roman" w:eastAsiaTheme="majorEastAsia"/>
          <w:lang w:val="en-US" w:eastAsia="zh-CN"/>
        </w:rPr>
        <w:t>I</w:t>
      </w:r>
      <w:r>
        <w:rPr>
          <w:rFonts w:hint="default" w:ascii="Times New Roman" w:hAnsi="Times New Roman" w:cs="Times New Roman" w:eastAsiaTheme="majorEastAsia"/>
          <w:lang w:val="en-US" w:eastAsia="zh-CN"/>
        </w:rPr>
        <w:t xml:space="preserve">nformation </w:t>
      </w:r>
      <w:r>
        <w:rPr>
          <w:rFonts w:hint="eastAsia" w:ascii="Times New Roman" w:hAnsi="Times New Roman" w:cs="Times New Roman" w:eastAsiaTheme="majorEastAsia"/>
          <w:lang w:val="en-US" w:eastAsia="zh-CN"/>
        </w:rPr>
        <w:t>M</w:t>
      </w:r>
      <w:r>
        <w:rPr>
          <w:rFonts w:hint="default" w:ascii="Times New Roman" w:hAnsi="Times New Roman" w:cs="Times New Roman" w:eastAsiaTheme="majorEastAsia"/>
          <w:lang w:val="en-US" w:eastAsia="zh-CN"/>
        </w:rPr>
        <w:t>odel</w:t>
      </w:r>
      <w:r>
        <w:rPr>
          <w:rFonts w:hint="eastAsia" w:ascii="Times New Roman" w:hAnsi="Times New Roman" w:cs="Times New Roman" w:eastAsiaTheme="majorEastAsia"/>
          <w:lang w:val="en-US" w:eastAsia="zh-CN"/>
        </w:rPr>
        <w:t>/Modeling</w:t>
      </w:r>
      <w:r>
        <w:rPr>
          <w:rFonts w:hint="default" w:ascii="Times New Roman" w:hAnsi="Times New Roman" w:cs="Times New Roman" w:eastAsiaTheme="majorEastAsia"/>
        </w:rPr>
        <w:tab/>
      </w:r>
      <w:r>
        <w:rPr>
          <w:rFonts w:hint="default" w:ascii="Times New Roman" w:hAnsi="Times New Roman" w:cs="Times New Roman" w:eastAsiaTheme="majorEastAsia"/>
        </w:rPr>
        <w:fldChar w:fldCharType="begin"/>
      </w:r>
      <w:r>
        <w:rPr>
          <w:rFonts w:hint="default" w:ascii="Times New Roman" w:hAnsi="Times New Roman" w:cs="Times New Roman" w:eastAsiaTheme="majorEastAsia"/>
        </w:rPr>
        <w:instrText xml:space="preserve"> PAGEREF _Toc20891 \h </w:instrText>
      </w:r>
      <w:r>
        <w:rPr>
          <w:rFonts w:hint="default" w:ascii="Times New Roman" w:hAnsi="Times New Roman" w:cs="Times New Roman" w:eastAsiaTheme="majorEastAsia"/>
        </w:rPr>
        <w:fldChar w:fldCharType="separate"/>
      </w:r>
      <w:r>
        <w:rPr>
          <w:rFonts w:hint="default" w:ascii="Times New Roman" w:hAnsi="Times New Roman" w:cs="Times New Roman" w:eastAsiaTheme="majorEastAsia"/>
        </w:rPr>
        <w:t>21</w:t>
      </w:r>
      <w:r>
        <w:rPr>
          <w:rFonts w:hint="default" w:ascii="Times New Roman" w:hAnsi="Times New Roman" w:cs="Times New Roman" w:eastAsiaTheme="majorEastAsia"/>
        </w:rPr>
        <w:fldChar w:fldCharType="end"/>
      </w:r>
      <w:r>
        <w:rPr>
          <w:rFonts w:hint="default" w:ascii="Times New Roman" w:hAnsi="Times New Roman" w:cs="Times New Roman" w:eastAsiaTheme="majorEastAsia"/>
          <w:szCs w:val="24"/>
          <w:highlight w:val="none"/>
        </w:rPr>
        <w:fldChar w:fldCharType="end"/>
      </w:r>
    </w:p>
    <w:p>
      <w:pPr>
        <w:pStyle w:val="20"/>
        <w:tabs>
          <w:tab w:val="right" w:leader="dot" w:pos="9071"/>
          <w:tab w:val="clear" w:pos="8303"/>
        </w:tabs>
        <w:spacing w:line="360" w:lineRule="auto"/>
        <w:ind w:left="1260" w:hanging="1260" w:hangingChars="600"/>
        <w:rPr>
          <w:rFonts w:hint="default" w:ascii="Times New Roman" w:hAnsi="Times New Roman" w:cs="Times New Roman" w:eastAsiaTheme="majorEastAsia"/>
          <w:lang w:val="en-US" w:eastAsia="zh-CN"/>
        </w:rPr>
      </w:pPr>
      <w:r>
        <w:rPr>
          <w:rFonts w:hint="eastAsia" w:ascii="Times New Roman" w:hAnsi="Times New Roman" w:cs="Times New Roman" w:eastAsiaTheme="majorEastAsia"/>
          <w:szCs w:val="24"/>
          <w:highlight w:val="none"/>
          <w:lang w:val="en-US" w:eastAsia="zh-CN"/>
        </w:rPr>
        <w:t>Appendix B</w:t>
      </w:r>
      <w:r>
        <w:rPr>
          <w:rFonts w:hint="eastAsia" w:ascii="Times New Roman" w:hAnsi="Times New Roman" w:cs="Times New Roman" w:eastAsiaTheme="majorEastAsia"/>
          <w:sz w:val="18"/>
          <w:szCs w:val="21"/>
          <w:highlight w:val="none"/>
          <w:lang w:val="en-US" w:eastAsia="zh-CN"/>
        </w:rPr>
        <w:t xml:space="preserve">  </w:t>
      </w:r>
      <w:r>
        <w:rPr>
          <w:rFonts w:hint="default" w:ascii="Times New Roman" w:hAnsi="Times New Roman" w:cs="Times New Roman" w:eastAsiaTheme="majorEastAsia"/>
          <w:szCs w:val="24"/>
          <w:highlight w:val="none"/>
        </w:rPr>
        <w:fldChar w:fldCharType="begin"/>
      </w:r>
      <w:r>
        <w:rPr>
          <w:rFonts w:hint="default" w:ascii="Times New Roman" w:hAnsi="Times New Roman" w:cs="Times New Roman" w:eastAsiaTheme="majorEastAsia"/>
          <w:szCs w:val="24"/>
          <w:highlight w:val="none"/>
        </w:rPr>
        <w:instrText xml:space="preserve"> HYPERLINK \l _Toc20318 </w:instrText>
      </w:r>
      <w:r>
        <w:rPr>
          <w:rFonts w:hint="default" w:ascii="Times New Roman" w:hAnsi="Times New Roman" w:cs="Times New Roman" w:eastAsiaTheme="majorEastAsia"/>
          <w:szCs w:val="24"/>
          <w:highlight w:val="none"/>
        </w:rPr>
        <w:fldChar w:fldCharType="separate"/>
      </w:r>
      <w:r>
        <w:rPr>
          <w:rFonts w:hint="eastAsia" w:ascii="Times New Roman" w:hAnsi="Times New Roman" w:cs="Times New Roman" w:eastAsiaTheme="majorEastAsia"/>
          <w:lang w:val="en-US" w:eastAsia="zh-CN"/>
        </w:rPr>
        <w:t>Grade</w:t>
      </w:r>
      <w:r>
        <w:rPr>
          <w:rFonts w:hint="default" w:ascii="Times New Roman" w:hAnsi="Times New Roman" w:cs="Times New Roman" w:eastAsiaTheme="majorEastAsia"/>
          <w:lang w:val="en-US" w:eastAsia="zh-CN"/>
        </w:rPr>
        <w:t xml:space="preserve"> of </w:t>
      </w:r>
      <w:r>
        <w:rPr>
          <w:rFonts w:hint="eastAsia" w:ascii="Times New Roman" w:hAnsi="Times New Roman" w:cs="Times New Roman" w:eastAsiaTheme="majorEastAsia"/>
          <w:lang w:val="en-US" w:eastAsia="zh-CN"/>
        </w:rPr>
        <w:t>T</w:t>
      </w:r>
      <w:r>
        <w:rPr>
          <w:rFonts w:hint="default" w:ascii="Times New Roman" w:hAnsi="Times New Roman" w:cs="Times New Roman" w:eastAsiaTheme="majorEastAsia"/>
          <w:lang w:val="en-US" w:eastAsia="zh-CN"/>
        </w:rPr>
        <w:t xml:space="preserve">he </w:t>
      </w:r>
      <w:r>
        <w:rPr>
          <w:rFonts w:hint="eastAsia" w:ascii="Times New Roman" w:hAnsi="Times New Roman" w:cs="Times New Roman" w:eastAsiaTheme="majorEastAsia"/>
          <w:lang w:val="en-US" w:eastAsia="zh-CN"/>
        </w:rPr>
        <w:t>G</w:t>
      </w:r>
      <w:r>
        <w:rPr>
          <w:rFonts w:hint="default" w:ascii="Times New Roman" w:hAnsi="Times New Roman" w:cs="Times New Roman" w:eastAsiaTheme="majorEastAsia"/>
          <w:lang w:val="en-US" w:eastAsia="zh-CN"/>
        </w:rPr>
        <w:t xml:space="preserve">eometric </w:t>
      </w:r>
      <w:r>
        <w:rPr>
          <w:rFonts w:hint="eastAsia" w:ascii="Times New Roman" w:hAnsi="Times New Roman" w:cs="Times New Roman" w:eastAsiaTheme="majorEastAsia"/>
          <w:lang w:val="en-US" w:eastAsia="zh-CN"/>
        </w:rPr>
        <w:t>A</w:t>
      </w:r>
      <w:r>
        <w:rPr>
          <w:rFonts w:hint="default" w:ascii="Times New Roman" w:hAnsi="Times New Roman" w:cs="Times New Roman" w:eastAsiaTheme="majorEastAsia"/>
          <w:lang w:val="en-US" w:eastAsia="zh-CN"/>
        </w:rPr>
        <w:t xml:space="preserve">ccuracy and </w:t>
      </w:r>
      <w:r>
        <w:rPr>
          <w:rFonts w:hint="eastAsia" w:ascii="Times New Roman" w:hAnsi="Times New Roman" w:cs="Times New Roman" w:eastAsiaTheme="majorEastAsia"/>
          <w:lang w:val="en-US" w:eastAsia="zh-CN"/>
        </w:rPr>
        <w:t>A</w:t>
      </w:r>
      <w:r>
        <w:rPr>
          <w:rFonts w:hint="default" w:ascii="Times New Roman" w:hAnsi="Times New Roman" w:cs="Times New Roman" w:eastAsiaTheme="majorEastAsia"/>
          <w:lang w:val="en-US" w:eastAsia="zh-CN"/>
        </w:rPr>
        <w:t xml:space="preserve">ttribute </w:t>
      </w:r>
      <w:r>
        <w:rPr>
          <w:rFonts w:hint="eastAsia" w:ascii="Times New Roman" w:hAnsi="Times New Roman" w:cs="Times New Roman" w:eastAsiaTheme="majorEastAsia"/>
          <w:lang w:val="en-US" w:eastAsia="zh-CN"/>
        </w:rPr>
        <w:t>D</w:t>
      </w:r>
      <w:r>
        <w:rPr>
          <w:rFonts w:hint="default" w:ascii="Times New Roman" w:hAnsi="Times New Roman" w:cs="Times New Roman" w:eastAsiaTheme="majorEastAsia"/>
          <w:lang w:val="en-US" w:eastAsia="zh-CN"/>
        </w:rPr>
        <w:t xml:space="preserve">epth of the </w:t>
      </w:r>
      <w:r>
        <w:rPr>
          <w:rFonts w:hint="eastAsia" w:ascii="Times New Roman" w:hAnsi="Times New Roman" w:cs="Times New Roman" w:eastAsiaTheme="majorEastAsia"/>
          <w:lang w:val="en-US" w:eastAsia="zh-CN"/>
        </w:rPr>
        <w:t>B</w:t>
      </w:r>
      <w:r>
        <w:rPr>
          <w:rFonts w:hint="default" w:ascii="Times New Roman" w:hAnsi="Times New Roman" w:cs="Times New Roman" w:eastAsiaTheme="majorEastAsia"/>
          <w:lang w:val="en-US" w:eastAsia="zh-CN"/>
        </w:rPr>
        <w:t xml:space="preserve">uilding </w:t>
      </w:r>
    </w:p>
    <w:p>
      <w:pPr>
        <w:pStyle w:val="20"/>
        <w:tabs>
          <w:tab w:val="right" w:leader="dot" w:pos="9071"/>
          <w:tab w:val="clear" w:pos="8303"/>
        </w:tabs>
        <w:spacing w:line="360" w:lineRule="auto"/>
        <w:ind w:left="1260" w:leftChars="600" w:firstLine="0" w:firstLineChars="0"/>
        <w:rPr>
          <w:rFonts w:hint="default" w:ascii="Times New Roman" w:hAnsi="Times New Roman" w:cs="Times New Roman" w:eastAsiaTheme="majorEastAsia"/>
        </w:rPr>
      </w:pPr>
      <w:r>
        <w:rPr>
          <w:rFonts w:hint="eastAsia" w:ascii="Times New Roman" w:hAnsi="Times New Roman" w:cs="Times New Roman" w:eastAsiaTheme="majorEastAsia"/>
          <w:lang w:val="en-US" w:eastAsia="zh-CN"/>
        </w:rPr>
        <w:t>I</w:t>
      </w:r>
      <w:r>
        <w:rPr>
          <w:rFonts w:hint="default" w:ascii="Times New Roman" w:hAnsi="Times New Roman" w:cs="Times New Roman" w:eastAsiaTheme="majorEastAsia"/>
          <w:lang w:val="en-US" w:eastAsia="zh-CN"/>
        </w:rPr>
        <w:t xml:space="preserve">nformation </w:t>
      </w:r>
      <w:r>
        <w:rPr>
          <w:rFonts w:hint="eastAsia" w:ascii="Times New Roman" w:hAnsi="Times New Roman" w:cs="Times New Roman" w:eastAsiaTheme="majorEastAsia"/>
          <w:lang w:val="en-US" w:eastAsia="zh-CN"/>
        </w:rPr>
        <w:t>M</w:t>
      </w:r>
      <w:r>
        <w:rPr>
          <w:rFonts w:hint="default" w:ascii="Times New Roman" w:hAnsi="Times New Roman" w:cs="Times New Roman" w:eastAsiaTheme="majorEastAsia"/>
          <w:lang w:val="en-US" w:eastAsia="zh-CN"/>
        </w:rPr>
        <w:t>odel</w:t>
      </w:r>
      <w:r>
        <w:rPr>
          <w:rFonts w:hint="eastAsia" w:ascii="Times New Roman" w:hAnsi="Times New Roman" w:cs="Times New Roman" w:eastAsiaTheme="majorEastAsia"/>
          <w:lang w:val="en-US" w:eastAsia="zh-CN"/>
        </w:rPr>
        <w:t>/Modeling</w:t>
      </w:r>
      <w:r>
        <w:rPr>
          <w:rFonts w:hint="default" w:ascii="Times New Roman" w:hAnsi="Times New Roman" w:cs="Times New Roman" w:eastAsiaTheme="majorEastAsia"/>
          <w:lang w:val="en-US" w:eastAsia="zh-CN"/>
        </w:rPr>
        <w:t xml:space="preserve"> units</w:t>
      </w:r>
      <w:r>
        <w:rPr>
          <w:rFonts w:hint="default" w:ascii="Times New Roman" w:hAnsi="Times New Roman" w:cs="Times New Roman" w:eastAsiaTheme="majorEastAsia"/>
        </w:rPr>
        <w:tab/>
      </w:r>
      <w:r>
        <w:rPr>
          <w:rFonts w:hint="default" w:ascii="Times New Roman" w:hAnsi="Times New Roman" w:cs="Times New Roman" w:eastAsiaTheme="majorEastAsia"/>
        </w:rPr>
        <w:fldChar w:fldCharType="begin"/>
      </w:r>
      <w:r>
        <w:rPr>
          <w:rFonts w:hint="default" w:ascii="Times New Roman" w:hAnsi="Times New Roman" w:cs="Times New Roman" w:eastAsiaTheme="majorEastAsia"/>
        </w:rPr>
        <w:instrText xml:space="preserve"> PAGEREF _Toc20318 \h </w:instrText>
      </w:r>
      <w:r>
        <w:rPr>
          <w:rFonts w:hint="default" w:ascii="Times New Roman" w:hAnsi="Times New Roman" w:cs="Times New Roman" w:eastAsiaTheme="majorEastAsia"/>
        </w:rPr>
        <w:fldChar w:fldCharType="separate"/>
      </w:r>
      <w:r>
        <w:rPr>
          <w:rFonts w:hint="default" w:ascii="Times New Roman" w:hAnsi="Times New Roman" w:cs="Times New Roman" w:eastAsiaTheme="majorEastAsia"/>
        </w:rPr>
        <w:t>22</w:t>
      </w:r>
      <w:r>
        <w:rPr>
          <w:rFonts w:hint="default" w:ascii="Times New Roman" w:hAnsi="Times New Roman" w:cs="Times New Roman" w:eastAsiaTheme="majorEastAsia"/>
        </w:rPr>
        <w:fldChar w:fldCharType="end"/>
      </w:r>
      <w:r>
        <w:rPr>
          <w:rFonts w:hint="default" w:ascii="Times New Roman" w:hAnsi="Times New Roman" w:cs="Times New Roman" w:eastAsiaTheme="majorEastAsia"/>
          <w:szCs w:val="24"/>
          <w:highlight w:val="none"/>
        </w:rPr>
        <w:fldChar w:fldCharType="end"/>
      </w:r>
    </w:p>
    <w:p>
      <w:pPr>
        <w:pStyle w:val="20"/>
        <w:tabs>
          <w:tab w:val="right" w:leader="dot" w:pos="9071"/>
          <w:tab w:val="clear" w:pos="8303"/>
        </w:tabs>
        <w:spacing w:line="360" w:lineRule="auto"/>
        <w:rPr>
          <w:rFonts w:hint="default" w:ascii="Times New Roman" w:hAnsi="Times New Roman" w:cs="Times New Roman" w:eastAsiaTheme="majorEastAsia"/>
        </w:rPr>
      </w:pPr>
      <w:r>
        <w:rPr>
          <w:rFonts w:hint="eastAsia" w:ascii="Times New Roman" w:hAnsi="Times New Roman" w:cs="Times New Roman" w:eastAsiaTheme="majorEastAsia"/>
          <w:szCs w:val="24"/>
          <w:highlight w:val="none"/>
          <w:lang w:val="en-US" w:eastAsia="zh-CN"/>
        </w:rPr>
        <w:t xml:space="preserve">Appendix </w:t>
      </w:r>
      <w:r>
        <w:rPr>
          <w:rFonts w:hint="eastAsia" w:ascii="Times New Roman" w:hAnsi="Times New Roman" w:cs="Times New Roman" w:eastAsiaTheme="majorEastAsia"/>
          <w:sz w:val="2"/>
          <w:szCs w:val="6"/>
          <w:highlight w:val="none"/>
          <w:lang w:val="en-US" w:eastAsia="zh-CN"/>
        </w:rPr>
        <w:t xml:space="preserve"> </w:t>
      </w:r>
      <w:r>
        <w:rPr>
          <w:rFonts w:hint="eastAsia" w:ascii="Times New Roman" w:hAnsi="Times New Roman" w:cs="Times New Roman" w:eastAsiaTheme="majorEastAsia"/>
          <w:szCs w:val="24"/>
          <w:highlight w:val="none"/>
          <w:lang w:val="en-US" w:eastAsia="zh-CN"/>
        </w:rPr>
        <w:t xml:space="preserve">C </w:t>
      </w:r>
      <w:r>
        <w:rPr>
          <w:rFonts w:hint="eastAsia" w:ascii="Times New Roman" w:hAnsi="Times New Roman" w:cs="Times New Roman" w:eastAsiaTheme="majorEastAsia"/>
          <w:sz w:val="8"/>
          <w:szCs w:val="11"/>
          <w:highlight w:val="none"/>
          <w:lang w:val="en-US" w:eastAsia="zh-CN"/>
        </w:rPr>
        <w:t xml:space="preserve"> </w:t>
      </w:r>
      <w:r>
        <w:rPr>
          <w:rFonts w:hint="eastAsia" w:ascii="Times New Roman" w:hAnsi="Times New Roman" w:cs="Times New Roman" w:eastAsiaTheme="majorEastAsia"/>
          <w:szCs w:val="24"/>
          <w:highlight w:val="none"/>
          <w:lang w:val="en-US" w:eastAsia="zh-CN"/>
        </w:rPr>
        <w:t xml:space="preserve">Basic </w:t>
      </w:r>
      <w:r>
        <w:rPr>
          <w:rFonts w:hint="default" w:ascii="Times New Roman" w:hAnsi="Times New Roman" w:cs="Times New Roman" w:eastAsiaTheme="majorEastAsia"/>
          <w:szCs w:val="24"/>
          <w:highlight w:val="none"/>
        </w:rPr>
        <w:fldChar w:fldCharType="begin"/>
      </w:r>
      <w:r>
        <w:rPr>
          <w:rFonts w:hint="default" w:ascii="Times New Roman" w:hAnsi="Times New Roman" w:cs="Times New Roman" w:eastAsiaTheme="majorEastAsia"/>
          <w:szCs w:val="24"/>
          <w:highlight w:val="none"/>
        </w:rPr>
        <w:instrText xml:space="preserve"> HYPERLINK \l _Toc27247 </w:instrText>
      </w:r>
      <w:r>
        <w:rPr>
          <w:rFonts w:hint="default" w:ascii="Times New Roman" w:hAnsi="Times New Roman" w:cs="Times New Roman" w:eastAsiaTheme="majorEastAsia"/>
          <w:szCs w:val="24"/>
          <w:highlight w:val="none"/>
        </w:rPr>
        <w:fldChar w:fldCharType="separate"/>
      </w:r>
      <w:r>
        <w:rPr>
          <w:rFonts w:hint="eastAsia" w:ascii="Times New Roman" w:hAnsi="Times New Roman" w:cs="Times New Roman" w:eastAsiaTheme="majorEastAsia"/>
          <w:lang w:val="en-US" w:eastAsia="zh-CN"/>
        </w:rPr>
        <w:t xml:space="preserve">Composition of Date for </w:t>
      </w:r>
      <w:r>
        <w:rPr>
          <w:rFonts w:hint="eastAsia" w:ascii="Times New Roman" w:hAnsi="Times New Roman" w:cs="Times New Roman" w:eastAsiaTheme="majorEastAsia"/>
          <w:kern w:val="2"/>
          <w:szCs w:val="21"/>
          <w:lang w:val="en-US" w:eastAsia="zh-CN" w:bidi="ar-SA"/>
        </w:rPr>
        <w:t xml:space="preserve">the </w:t>
      </w:r>
      <w:r>
        <w:rPr>
          <w:rFonts w:hint="eastAsia" w:ascii="Times New Roman" w:hAnsi="Times New Roman" w:cs="Times New Roman" w:eastAsiaTheme="majorEastAsia"/>
          <w:szCs w:val="21"/>
          <w:lang w:val="en-US" w:eastAsia="zh-CN"/>
        </w:rPr>
        <w:t>b</w:t>
      </w:r>
      <w:r>
        <w:rPr>
          <w:rFonts w:hint="default" w:ascii="Times New Roman" w:hAnsi="Times New Roman" w:cs="Times New Roman" w:eastAsiaTheme="majorEastAsia"/>
          <w:szCs w:val="21"/>
        </w:rPr>
        <w:t xml:space="preserve">asic </w:t>
      </w:r>
      <w:r>
        <w:rPr>
          <w:rFonts w:hint="eastAsia" w:ascii="Times New Roman" w:hAnsi="Times New Roman" w:cs="Times New Roman" w:eastAsiaTheme="majorEastAsia"/>
          <w:szCs w:val="21"/>
          <w:lang w:val="en-US" w:eastAsia="zh-CN"/>
        </w:rPr>
        <w:t>p</w:t>
      </w:r>
      <w:r>
        <w:rPr>
          <w:rFonts w:hint="default" w:ascii="Times New Roman" w:hAnsi="Times New Roman" w:cs="Times New Roman" w:eastAsiaTheme="majorEastAsia"/>
          <w:szCs w:val="21"/>
        </w:rPr>
        <w:t xml:space="preserve">latform of </w:t>
      </w:r>
      <w:r>
        <w:rPr>
          <w:rFonts w:hint="eastAsia" w:ascii="Times New Roman" w:hAnsi="Times New Roman" w:cs="Times New Roman" w:eastAsiaTheme="majorEastAsia"/>
          <w:szCs w:val="21"/>
          <w:lang w:eastAsia="zh-CN"/>
        </w:rPr>
        <w:t>C</w:t>
      </w:r>
      <w:r>
        <w:rPr>
          <w:rFonts w:hint="eastAsia" w:ascii="Times New Roman" w:hAnsi="Times New Roman" w:cs="Times New Roman" w:eastAsiaTheme="majorEastAsia"/>
          <w:szCs w:val="21"/>
          <w:lang w:val="en-US" w:eastAsia="zh-CN"/>
        </w:rPr>
        <w:t>IM</w:t>
      </w:r>
      <w:r>
        <w:rPr>
          <w:rFonts w:hint="default" w:ascii="Times New Roman" w:hAnsi="Times New Roman" w:cs="Times New Roman" w:eastAsiaTheme="majorEastAsia"/>
          <w:szCs w:val="21"/>
        </w:rPr>
        <w:t xml:space="preserve"> at </w:t>
      </w:r>
      <w:r>
        <w:rPr>
          <w:rFonts w:hint="eastAsia" w:ascii="Times New Roman" w:hAnsi="Times New Roman" w:cs="Times New Roman" w:eastAsiaTheme="majorEastAsia"/>
          <w:szCs w:val="21"/>
          <w:lang w:eastAsia="zh-CN"/>
        </w:rPr>
        <w:t>P</w:t>
      </w:r>
      <w:r>
        <w:rPr>
          <w:rFonts w:hint="default" w:ascii="Times New Roman" w:hAnsi="Times New Roman" w:cs="Times New Roman" w:eastAsiaTheme="majorEastAsia"/>
          <w:szCs w:val="21"/>
        </w:rPr>
        <w:t xml:space="preserve">rovincial </w:t>
      </w:r>
      <w:r>
        <w:rPr>
          <w:rFonts w:hint="eastAsia" w:ascii="Times New Roman" w:hAnsi="Times New Roman" w:cs="Times New Roman" w:eastAsiaTheme="majorEastAsia"/>
          <w:szCs w:val="21"/>
          <w:lang w:val="en-US" w:eastAsia="zh-CN"/>
        </w:rPr>
        <w:t>l</w:t>
      </w:r>
      <w:r>
        <w:rPr>
          <w:rFonts w:hint="default" w:ascii="Times New Roman" w:hAnsi="Times New Roman" w:cs="Times New Roman" w:eastAsiaTheme="majorEastAsia"/>
          <w:szCs w:val="21"/>
        </w:rPr>
        <w:t>evel</w:t>
      </w:r>
      <w:r>
        <w:rPr>
          <w:rFonts w:hint="default" w:ascii="Times New Roman" w:hAnsi="Times New Roman" w:cs="Times New Roman" w:eastAsiaTheme="majorEastAsia"/>
        </w:rPr>
        <w:tab/>
      </w:r>
      <w:r>
        <w:rPr>
          <w:rFonts w:hint="default" w:ascii="Times New Roman" w:hAnsi="Times New Roman" w:cs="Times New Roman" w:eastAsiaTheme="majorEastAsia"/>
        </w:rPr>
        <w:fldChar w:fldCharType="begin"/>
      </w:r>
      <w:r>
        <w:rPr>
          <w:rFonts w:hint="default" w:ascii="Times New Roman" w:hAnsi="Times New Roman" w:cs="Times New Roman" w:eastAsiaTheme="majorEastAsia"/>
        </w:rPr>
        <w:instrText xml:space="preserve"> PAGEREF _Toc27247 \h </w:instrText>
      </w:r>
      <w:r>
        <w:rPr>
          <w:rFonts w:hint="default" w:ascii="Times New Roman" w:hAnsi="Times New Roman" w:cs="Times New Roman" w:eastAsiaTheme="majorEastAsia"/>
        </w:rPr>
        <w:fldChar w:fldCharType="separate"/>
      </w:r>
      <w:r>
        <w:rPr>
          <w:rFonts w:hint="default" w:ascii="Times New Roman" w:hAnsi="Times New Roman" w:cs="Times New Roman" w:eastAsiaTheme="majorEastAsia"/>
        </w:rPr>
        <w:t>23</w:t>
      </w:r>
      <w:r>
        <w:rPr>
          <w:rFonts w:hint="default" w:ascii="Times New Roman" w:hAnsi="Times New Roman" w:cs="Times New Roman" w:eastAsiaTheme="majorEastAsia"/>
        </w:rPr>
        <w:fldChar w:fldCharType="end"/>
      </w:r>
      <w:r>
        <w:rPr>
          <w:rFonts w:hint="default" w:ascii="Times New Roman" w:hAnsi="Times New Roman" w:cs="Times New Roman" w:eastAsiaTheme="majorEastAsia"/>
          <w:szCs w:val="24"/>
          <w:highlight w:val="none"/>
        </w:rPr>
        <w:fldChar w:fldCharType="end"/>
      </w:r>
    </w:p>
    <w:p>
      <w:pPr>
        <w:pStyle w:val="20"/>
        <w:tabs>
          <w:tab w:val="right" w:leader="dot" w:pos="9071"/>
          <w:tab w:val="clear" w:pos="8303"/>
        </w:tabs>
        <w:spacing w:line="360" w:lineRule="auto"/>
        <w:rPr>
          <w:rFonts w:hint="default" w:ascii="Times New Roman" w:hAnsi="Times New Roman" w:cs="Times New Roman" w:eastAsiaTheme="majorEastAsia"/>
        </w:rPr>
      </w:pPr>
      <w:r>
        <w:rPr>
          <w:rFonts w:hint="default" w:ascii="Times New Roman" w:hAnsi="Times New Roman" w:cs="Times New Roman" w:eastAsiaTheme="majorEastAsia"/>
          <w:szCs w:val="24"/>
          <w:highlight w:val="none"/>
        </w:rPr>
        <w:fldChar w:fldCharType="begin"/>
      </w:r>
      <w:r>
        <w:rPr>
          <w:rFonts w:hint="default" w:ascii="Times New Roman" w:hAnsi="Times New Roman" w:cs="Times New Roman" w:eastAsiaTheme="majorEastAsia"/>
          <w:szCs w:val="24"/>
          <w:highlight w:val="none"/>
        </w:rPr>
        <w:instrText xml:space="preserve"> HYPERLINK \l _Toc28185 </w:instrText>
      </w:r>
      <w:r>
        <w:rPr>
          <w:rFonts w:hint="default" w:ascii="Times New Roman" w:hAnsi="Times New Roman" w:cs="Times New Roman" w:eastAsiaTheme="majorEastAsia"/>
          <w:szCs w:val="24"/>
          <w:highlight w:val="none"/>
        </w:rPr>
        <w:fldChar w:fldCharType="separate"/>
      </w:r>
      <w:r>
        <w:rPr>
          <w:rFonts w:hint="eastAsia" w:ascii="Times New Roman" w:hAnsi="Times New Roman" w:cs="Times New Roman" w:eastAsiaTheme="majorEastAsia"/>
          <w:szCs w:val="24"/>
          <w:highlight w:val="none"/>
          <w:lang w:val="en-US" w:eastAsia="zh-CN"/>
        </w:rPr>
        <w:t xml:space="preserve">Appendix </w:t>
      </w:r>
      <w:r>
        <w:rPr>
          <w:rFonts w:hint="eastAsia" w:ascii="Times New Roman" w:hAnsi="Times New Roman" w:cs="Times New Roman" w:eastAsiaTheme="majorEastAsia"/>
          <w:sz w:val="2"/>
          <w:szCs w:val="6"/>
          <w:highlight w:val="none"/>
          <w:lang w:val="en-US" w:eastAsia="zh-CN"/>
        </w:rPr>
        <w:t xml:space="preserve"> </w:t>
      </w:r>
      <w:r>
        <w:rPr>
          <w:rFonts w:hint="eastAsia" w:ascii="Times New Roman" w:hAnsi="Times New Roman" w:cs="Times New Roman" w:eastAsiaTheme="majorEastAsia"/>
          <w:szCs w:val="24"/>
          <w:highlight w:val="none"/>
          <w:lang w:val="en-US" w:eastAsia="zh-CN"/>
        </w:rPr>
        <w:t xml:space="preserve">D </w:t>
      </w:r>
      <w:r>
        <w:rPr>
          <w:rFonts w:hint="eastAsia" w:ascii="Times New Roman" w:hAnsi="Times New Roman" w:cs="Times New Roman" w:eastAsiaTheme="majorEastAsia"/>
          <w:sz w:val="6"/>
          <w:szCs w:val="10"/>
          <w:highlight w:val="none"/>
          <w:lang w:val="en-US" w:eastAsia="zh-CN"/>
        </w:rPr>
        <w:t xml:space="preserve"> </w:t>
      </w:r>
      <w:r>
        <w:rPr>
          <w:rFonts w:hint="eastAsia" w:ascii="Times New Roman" w:hAnsi="Times New Roman" w:cs="Times New Roman" w:eastAsiaTheme="majorEastAsia"/>
          <w:szCs w:val="24"/>
          <w:highlight w:val="none"/>
          <w:lang w:val="en-US" w:eastAsia="zh-CN"/>
        </w:rPr>
        <w:t>Basic Composition of Date for the basic platform of CIM at City level</w:t>
      </w:r>
      <w:r>
        <w:rPr>
          <w:rFonts w:hint="eastAsia" w:ascii="Times New Roman" w:hAnsi="Times New Roman" w:cs="Times New Roman" w:eastAsiaTheme="majorEastAsia"/>
          <w:szCs w:val="24"/>
          <w:highlight w:val="none"/>
          <w:lang w:val="en-US" w:eastAsia="zh-CN"/>
        </w:rPr>
        <w:tab/>
      </w:r>
      <w:r>
        <w:rPr>
          <w:rFonts w:hint="default" w:ascii="Times New Roman" w:hAnsi="Times New Roman" w:cs="Times New Roman" w:eastAsiaTheme="majorEastAsia"/>
        </w:rPr>
        <w:fldChar w:fldCharType="begin"/>
      </w:r>
      <w:r>
        <w:rPr>
          <w:rFonts w:hint="default" w:ascii="Times New Roman" w:hAnsi="Times New Roman" w:cs="Times New Roman" w:eastAsiaTheme="majorEastAsia"/>
        </w:rPr>
        <w:instrText xml:space="preserve"> PAGEREF _Toc28185 \h </w:instrText>
      </w:r>
      <w:r>
        <w:rPr>
          <w:rFonts w:hint="default" w:ascii="Times New Roman" w:hAnsi="Times New Roman" w:cs="Times New Roman" w:eastAsiaTheme="majorEastAsia"/>
        </w:rPr>
        <w:fldChar w:fldCharType="separate"/>
      </w:r>
      <w:r>
        <w:rPr>
          <w:rFonts w:hint="default" w:ascii="Times New Roman" w:hAnsi="Times New Roman" w:cs="Times New Roman" w:eastAsiaTheme="majorEastAsia"/>
        </w:rPr>
        <w:t>24</w:t>
      </w:r>
      <w:r>
        <w:rPr>
          <w:rFonts w:hint="default" w:ascii="Times New Roman" w:hAnsi="Times New Roman" w:cs="Times New Roman" w:eastAsiaTheme="majorEastAsia"/>
        </w:rPr>
        <w:fldChar w:fldCharType="end"/>
      </w:r>
      <w:r>
        <w:rPr>
          <w:rFonts w:hint="default" w:ascii="Times New Roman" w:hAnsi="Times New Roman" w:cs="Times New Roman" w:eastAsiaTheme="majorEastAsia"/>
          <w:szCs w:val="24"/>
          <w:highlight w:val="none"/>
        </w:rPr>
        <w:fldChar w:fldCharType="end"/>
      </w:r>
    </w:p>
    <w:p>
      <w:pPr>
        <w:pStyle w:val="20"/>
        <w:tabs>
          <w:tab w:val="right" w:leader="dot" w:pos="9071"/>
          <w:tab w:val="clear" w:pos="8303"/>
        </w:tabs>
        <w:spacing w:line="360" w:lineRule="auto"/>
        <w:rPr>
          <w:rFonts w:hint="default" w:ascii="Times New Roman" w:hAnsi="Times New Roman" w:cs="Times New Roman" w:eastAsiaTheme="majorEastAsia"/>
        </w:rPr>
      </w:pPr>
      <w:r>
        <w:rPr>
          <w:rFonts w:hint="default" w:ascii="Times New Roman" w:hAnsi="Times New Roman" w:cs="Times New Roman" w:eastAsiaTheme="majorEastAsia"/>
          <w:szCs w:val="24"/>
          <w:highlight w:val="none"/>
        </w:rPr>
        <w:fldChar w:fldCharType="begin"/>
      </w:r>
      <w:r>
        <w:rPr>
          <w:rFonts w:hint="default" w:ascii="Times New Roman" w:hAnsi="Times New Roman" w:cs="Times New Roman" w:eastAsiaTheme="majorEastAsia"/>
          <w:szCs w:val="24"/>
          <w:highlight w:val="none"/>
        </w:rPr>
        <w:instrText xml:space="preserve"> HYPERLINK \l _Toc28342 </w:instrText>
      </w:r>
      <w:r>
        <w:rPr>
          <w:rFonts w:hint="default" w:ascii="Times New Roman" w:hAnsi="Times New Roman" w:cs="Times New Roman" w:eastAsiaTheme="majorEastAsia"/>
          <w:szCs w:val="24"/>
          <w:highlight w:val="none"/>
        </w:rPr>
        <w:fldChar w:fldCharType="separate"/>
      </w:r>
      <w:r>
        <w:rPr>
          <w:rFonts w:hint="eastAsia" w:ascii="Times New Roman" w:hAnsi="Times New Roman" w:cs="Times New Roman" w:eastAsiaTheme="majorEastAsia"/>
          <w:szCs w:val="24"/>
          <w:highlight w:val="none"/>
          <w:lang w:val="en-US" w:eastAsia="zh-CN"/>
        </w:rPr>
        <w:t xml:space="preserve">Appendix </w:t>
      </w:r>
      <w:r>
        <w:rPr>
          <w:rFonts w:hint="eastAsia" w:ascii="Times New Roman" w:hAnsi="Times New Roman" w:cs="Times New Roman" w:eastAsiaTheme="majorEastAsia"/>
          <w:sz w:val="2"/>
          <w:szCs w:val="6"/>
          <w:highlight w:val="none"/>
          <w:lang w:val="en-US" w:eastAsia="zh-CN"/>
        </w:rPr>
        <w:t xml:space="preserve"> </w:t>
      </w:r>
      <w:r>
        <w:rPr>
          <w:rFonts w:hint="eastAsia" w:ascii="Times New Roman" w:hAnsi="Times New Roman" w:cs="Times New Roman" w:eastAsiaTheme="majorEastAsia"/>
          <w:szCs w:val="24"/>
          <w:highlight w:val="none"/>
          <w:lang w:val="en-US" w:eastAsia="zh-CN"/>
        </w:rPr>
        <w:t xml:space="preserve">E </w:t>
      </w:r>
      <w:r>
        <w:rPr>
          <w:rFonts w:hint="eastAsia" w:ascii="Times New Roman" w:hAnsi="Times New Roman" w:cs="Times New Roman" w:eastAsiaTheme="majorEastAsia"/>
          <w:sz w:val="11"/>
          <w:szCs w:val="15"/>
          <w:highlight w:val="none"/>
          <w:lang w:val="en-US" w:eastAsia="zh-CN"/>
        </w:rPr>
        <w:t xml:space="preserve"> </w:t>
      </w:r>
      <w:r>
        <w:rPr>
          <w:rFonts w:hint="default" w:ascii="Times New Roman" w:hAnsi="Times New Roman" w:cs="Times New Roman" w:eastAsiaTheme="majorEastAsia"/>
          <w:lang w:val="en-US" w:eastAsia="zh-CN"/>
        </w:rPr>
        <w:t>Typical application of platform</w:t>
      </w:r>
      <w:r>
        <w:rPr>
          <w:rFonts w:hint="default" w:ascii="Times New Roman" w:hAnsi="Times New Roman" w:cs="Times New Roman" w:eastAsiaTheme="majorEastAsia"/>
        </w:rPr>
        <w:tab/>
      </w:r>
      <w:r>
        <w:rPr>
          <w:rFonts w:hint="default" w:ascii="Times New Roman" w:hAnsi="Times New Roman" w:cs="Times New Roman" w:eastAsiaTheme="majorEastAsia"/>
        </w:rPr>
        <w:fldChar w:fldCharType="begin"/>
      </w:r>
      <w:r>
        <w:rPr>
          <w:rFonts w:hint="default" w:ascii="Times New Roman" w:hAnsi="Times New Roman" w:cs="Times New Roman" w:eastAsiaTheme="majorEastAsia"/>
        </w:rPr>
        <w:instrText xml:space="preserve"> PAGEREF _Toc28342 \h </w:instrText>
      </w:r>
      <w:r>
        <w:rPr>
          <w:rFonts w:hint="default" w:ascii="Times New Roman" w:hAnsi="Times New Roman" w:cs="Times New Roman" w:eastAsiaTheme="majorEastAsia"/>
        </w:rPr>
        <w:fldChar w:fldCharType="separate"/>
      </w:r>
      <w:r>
        <w:rPr>
          <w:rFonts w:hint="default" w:ascii="Times New Roman" w:hAnsi="Times New Roman" w:cs="Times New Roman" w:eastAsiaTheme="majorEastAsia"/>
        </w:rPr>
        <w:t>28</w:t>
      </w:r>
      <w:r>
        <w:rPr>
          <w:rFonts w:hint="default" w:ascii="Times New Roman" w:hAnsi="Times New Roman" w:cs="Times New Roman" w:eastAsiaTheme="majorEastAsia"/>
        </w:rPr>
        <w:fldChar w:fldCharType="end"/>
      </w:r>
      <w:r>
        <w:rPr>
          <w:rFonts w:hint="default" w:ascii="Times New Roman" w:hAnsi="Times New Roman" w:cs="Times New Roman" w:eastAsiaTheme="majorEastAsia"/>
          <w:szCs w:val="24"/>
          <w:highlight w:val="none"/>
        </w:rPr>
        <w:fldChar w:fldCharType="end"/>
      </w:r>
    </w:p>
    <w:p>
      <w:pPr>
        <w:pStyle w:val="20"/>
        <w:tabs>
          <w:tab w:val="right" w:leader="dot" w:pos="9071"/>
          <w:tab w:val="clear" w:pos="8303"/>
        </w:tabs>
        <w:spacing w:line="360" w:lineRule="auto"/>
        <w:rPr>
          <w:rFonts w:hint="default" w:ascii="Times New Roman" w:hAnsi="Times New Roman" w:cs="Times New Roman" w:eastAsiaTheme="majorEastAsia"/>
        </w:rPr>
      </w:pPr>
      <w:r>
        <w:rPr>
          <w:rFonts w:hint="eastAsia" w:ascii="Times New Roman" w:hAnsi="Times New Roman" w:cs="Times New Roman" w:eastAsiaTheme="majorEastAsia"/>
          <w:szCs w:val="24"/>
          <w:highlight w:val="none"/>
          <w:lang w:val="en-US" w:eastAsia="zh-CN"/>
        </w:rPr>
        <w:t>Explannation of Wording in This Standard</w:t>
      </w:r>
      <w:r>
        <w:rPr>
          <w:rFonts w:hint="default" w:ascii="Times New Roman" w:hAnsi="Times New Roman" w:cs="Times New Roman" w:eastAsiaTheme="majorEastAsia"/>
          <w:szCs w:val="24"/>
          <w:highlight w:val="none"/>
        </w:rPr>
        <w:fldChar w:fldCharType="begin"/>
      </w:r>
      <w:r>
        <w:rPr>
          <w:rFonts w:hint="default" w:ascii="Times New Roman" w:hAnsi="Times New Roman" w:cs="Times New Roman" w:eastAsiaTheme="majorEastAsia"/>
          <w:szCs w:val="24"/>
          <w:highlight w:val="none"/>
        </w:rPr>
        <w:instrText xml:space="preserve"> HYPERLINK \l _Toc27522 </w:instrText>
      </w:r>
      <w:r>
        <w:rPr>
          <w:rFonts w:hint="default" w:ascii="Times New Roman" w:hAnsi="Times New Roman" w:cs="Times New Roman" w:eastAsiaTheme="majorEastAsia"/>
          <w:szCs w:val="24"/>
          <w:highlight w:val="none"/>
        </w:rPr>
        <w:fldChar w:fldCharType="separate"/>
      </w:r>
      <w:r>
        <w:rPr>
          <w:rFonts w:hint="default" w:ascii="Times New Roman" w:hAnsi="Times New Roman" w:cs="Times New Roman" w:eastAsiaTheme="majorEastAsia"/>
        </w:rPr>
        <w:tab/>
      </w:r>
      <w:r>
        <w:rPr>
          <w:rFonts w:hint="default" w:ascii="Times New Roman" w:hAnsi="Times New Roman" w:cs="Times New Roman" w:eastAsiaTheme="majorEastAsia"/>
        </w:rPr>
        <w:fldChar w:fldCharType="begin"/>
      </w:r>
      <w:r>
        <w:rPr>
          <w:rFonts w:hint="default" w:ascii="Times New Roman" w:hAnsi="Times New Roman" w:cs="Times New Roman" w:eastAsiaTheme="majorEastAsia"/>
        </w:rPr>
        <w:instrText xml:space="preserve"> PAGEREF _Toc27522 \h </w:instrText>
      </w:r>
      <w:r>
        <w:rPr>
          <w:rFonts w:hint="default" w:ascii="Times New Roman" w:hAnsi="Times New Roman" w:cs="Times New Roman" w:eastAsiaTheme="majorEastAsia"/>
        </w:rPr>
        <w:fldChar w:fldCharType="separate"/>
      </w:r>
      <w:r>
        <w:rPr>
          <w:rFonts w:hint="default" w:ascii="Times New Roman" w:hAnsi="Times New Roman" w:cs="Times New Roman" w:eastAsiaTheme="majorEastAsia"/>
        </w:rPr>
        <w:t>36</w:t>
      </w:r>
      <w:r>
        <w:rPr>
          <w:rFonts w:hint="default" w:ascii="Times New Roman" w:hAnsi="Times New Roman" w:cs="Times New Roman" w:eastAsiaTheme="majorEastAsia"/>
        </w:rPr>
        <w:fldChar w:fldCharType="end"/>
      </w:r>
      <w:r>
        <w:rPr>
          <w:rFonts w:hint="default" w:ascii="Times New Roman" w:hAnsi="Times New Roman" w:cs="Times New Roman" w:eastAsiaTheme="majorEastAsia"/>
          <w:szCs w:val="24"/>
          <w:highlight w:val="none"/>
        </w:rPr>
        <w:fldChar w:fldCharType="end"/>
      </w:r>
    </w:p>
    <w:p>
      <w:pPr>
        <w:pStyle w:val="20"/>
        <w:tabs>
          <w:tab w:val="right" w:leader="dot" w:pos="9071"/>
          <w:tab w:val="clear" w:pos="8303"/>
        </w:tabs>
        <w:spacing w:line="360" w:lineRule="auto"/>
        <w:rPr>
          <w:rFonts w:hint="default" w:ascii="Times New Roman" w:hAnsi="Times New Roman" w:cs="Times New Roman" w:eastAsiaTheme="majorEastAsia"/>
        </w:rPr>
      </w:pPr>
      <w:r>
        <w:rPr>
          <w:rFonts w:hint="eastAsia" w:ascii="Times New Roman" w:hAnsi="Times New Roman" w:cs="Times New Roman" w:eastAsiaTheme="majorEastAsia"/>
          <w:szCs w:val="24"/>
          <w:highlight w:val="none"/>
          <w:lang w:val="en-US" w:eastAsia="zh-CN"/>
        </w:rPr>
        <w:t>List of Quoted Standards</w:t>
      </w:r>
      <w:r>
        <w:rPr>
          <w:rFonts w:hint="default" w:ascii="Times New Roman" w:hAnsi="Times New Roman" w:cs="Times New Roman" w:eastAsiaTheme="majorEastAsia"/>
          <w:szCs w:val="24"/>
          <w:highlight w:val="none"/>
        </w:rPr>
        <w:fldChar w:fldCharType="begin"/>
      </w:r>
      <w:r>
        <w:rPr>
          <w:rFonts w:hint="default" w:ascii="Times New Roman" w:hAnsi="Times New Roman" w:cs="Times New Roman" w:eastAsiaTheme="majorEastAsia"/>
          <w:szCs w:val="24"/>
          <w:highlight w:val="none"/>
        </w:rPr>
        <w:instrText xml:space="preserve"> HYPERLINK \l _Toc9817 </w:instrText>
      </w:r>
      <w:r>
        <w:rPr>
          <w:rFonts w:hint="default" w:ascii="Times New Roman" w:hAnsi="Times New Roman" w:cs="Times New Roman" w:eastAsiaTheme="majorEastAsia"/>
          <w:szCs w:val="24"/>
          <w:highlight w:val="none"/>
        </w:rPr>
        <w:fldChar w:fldCharType="separate"/>
      </w:r>
      <w:r>
        <w:rPr>
          <w:rFonts w:hint="default" w:ascii="Times New Roman" w:hAnsi="Times New Roman" w:cs="Times New Roman" w:eastAsiaTheme="majorEastAsia"/>
        </w:rPr>
        <w:tab/>
      </w:r>
      <w:r>
        <w:rPr>
          <w:rFonts w:hint="default" w:ascii="Times New Roman" w:hAnsi="Times New Roman" w:cs="Times New Roman" w:eastAsiaTheme="majorEastAsia"/>
        </w:rPr>
        <w:fldChar w:fldCharType="begin"/>
      </w:r>
      <w:r>
        <w:rPr>
          <w:rFonts w:hint="default" w:ascii="Times New Roman" w:hAnsi="Times New Roman" w:cs="Times New Roman" w:eastAsiaTheme="majorEastAsia"/>
        </w:rPr>
        <w:instrText xml:space="preserve"> PAGEREF _Toc9817 \h </w:instrText>
      </w:r>
      <w:r>
        <w:rPr>
          <w:rFonts w:hint="default" w:ascii="Times New Roman" w:hAnsi="Times New Roman" w:cs="Times New Roman" w:eastAsiaTheme="majorEastAsia"/>
        </w:rPr>
        <w:fldChar w:fldCharType="separate"/>
      </w:r>
      <w:r>
        <w:rPr>
          <w:rFonts w:hint="default" w:ascii="Times New Roman" w:hAnsi="Times New Roman" w:cs="Times New Roman" w:eastAsiaTheme="majorEastAsia"/>
        </w:rPr>
        <w:t>37</w:t>
      </w:r>
      <w:r>
        <w:rPr>
          <w:rFonts w:hint="default" w:ascii="Times New Roman" w:hAnsi="Times New Roman" w:cs="Times New Roman" w:eastAsiaTheme="majorEastAsia"/>
        </w:rPr>
        <w:fldChar w:fldCharType="end"/>
      </w:r>
      <w:r>
        <w:rPr>
          <w:rFonts w:hint="default" w:ascii="Times New Roman" w:hAnsi="Times New Roman" w:cs="Times New Roman" w:eastAsiaTheme="majorEastAsia"/>
          <w:szCs w:val="24"/>
          <w:highlight w:val="none"/>
        </w:rPr>
        <w:fldChar w:fldCharType="end"/>
      </w:r>
    </w:p>
    <w:p>
      <w:pPr>
        <w:pStyle w:val="20"/>
        <w:tabs>
          <w:tab w:val="right" w:leader="dot" w:pos="9071"/>
          <w:tab w:val="clear" w:pos="8303"/>
        </w:tabs>
        <w:spacing w:line="360" w:lineRule="auto"/>
      </w:pPr>
      <w:r>
        <w:rPr>
          <w:rFonts w:hint="eastAsia" w:ascii="Times New Roman" w:hAnsi="Times New Roman" w:cs="Times New Roman" w:eastAsiaTheme="majorEastAsia"/>
          <w:szCs w:val="24"/>
          <w:highlight w:val="none"/>
          <w:lang w:val="en-US" w:eastAsia="zh-CN"/>
        </w:rPr>
        <w:t>Explannation of Provision</w:t>
      </w:r>
      <w:r>
        <w:rPr>
          <w:rFonts w:hint="default" w:ascii="Times New Roman" w:hAnsi="Times New Roman" w:cs="Times New Roman" w:eastAsiaTheme="majorEastAsia"/>
          <w:szCs w:val="24"/>
          <w:highlight w:val="none"/>
        </w:rPr>
        <w:fldChar w:fldCharType="begin"/>
      </w:r>
      <w:r>
        <w:rPr>
          <w:rFonts w:hint="default" w:ascii="Times New Roman" w:hAnsi="Times New Roman" w:cs="Times New Roman" w:eastAsiaTheme="majorEastAsia"/>
          <w:szCs w:val="24"/>
          <w:highlight w:val="none"/>
        </w:rPr>
        <w:instrText xml:space="preserve"> HYPERLINK \l _Toc20927 </w:instrText>
      </w:r>
      <w:r>
        <w:rPr>
          <w:rFonts w:hint="default" w:ascii="Times New Roman" w:hAnsi="Times New Roman" w:cs="Times New Roman" w:eastAsiaTheme="majorEastAsia"/>
          <w:szCs w:val="24"/>
          <w:highlight w:val="none"/>
        </w:rPr>
        <w:fldChar w:fldCharType="separate"/>
      </w:r>
      <w:r>
        <w:rPr>
          <w:rFonts w:hint="default" w:ascii="Times New Roman" w:hAnsi="Times New Roman" w:eastAsiaTheme="majorEastAsia"/>
        </w:rPr>
        <w:tab/>
      </w:r>
      <w:r>
        <w:rPr>
          <w:rFonts w:hint="default" w:ascii="Times New Roman" w:hAnsi="Times New Roman" w:eastAsiaTheme="majorEastAsia"/>
        </w:rPr>
        <w:fldChar w:fldCharType="begin"/>
      </w:r>
      <w:r>
        <w:rPr>
          <w:rFonts w:hint="default" w:ascii="Times New Roman" w:hAnsi="Times New Roman" w:eastAsiaTheme="majorEastAsia"/>
        </w:rPr>
        <w:instrText xml:space="preserve"> PAGEREF _Toc20927 \h </w:instrText>
      </w:r>
      <w:r>
        <w:rPr>
          <w:rFonts w:hint="default" w:ascii="Times New Roman" w:hAnsi="Times New Roman" w:eastAsiaTheme="majorEastAsia"/>
        </w:rPr>
        <w:fldChar w:fldCharType="separate"/>
      </w:r>
      <w:r>
        <w:rPr>
          <w:rFonts w:hint="default" w:ascii="Times New Roman" w:hAnsi="Times New Roman" w:eastAsiaTheme="majorEastAsia"/>
        </w:rPr>
        <w:t>38</w:t>
      </w:r>
      <w:r>
        <w:rPr>
          <w:rFonts w:hint="default" w:ascii="Times New Roman" w:hAnsi="Times New Roman" w:eastAsiaTheme="majorEastAsia"/>
        </w:rPr>
        <w:fldChar w:fldCharType="end"/>
      </w:r>
      <w:r>
        <w:rPr>
          <w:rFonts w:hint="default" w:ascii="Times New Roman" w:hAnsi="Times New Roman" w:cs="Times New Roman" w:eastAsiaTheme="majorEastAsia"/>
          <w:szCs w:val="24"/>
          <w:highlight w:val="none"/>
        </w:rPr>
        <w:fldChar w:fldCharType="end"/>
      </w:r>
    </w:p>
    <w:p>
      <w:pPr>
        <w:pStyle w:val="2"/>
        <w:rPr>
          <w:rFonts w:hint="default" w:ascii="Times New Roman" w:hAnsi="Times New Roman" w:cs="Times New Roman"/>
          <w:sz w:val="24"/>
          <w:szCs w:val="24"/>
          <w:highlight w:val="none"/>
        </w:rPr>
      </w:pPr>
      <w:r>
        <w:rPr>
          <w:rFonts w:hint="default" w:ascii="Times New Roman" w:hAnsi="Times New Roman" w:cs="Times New Roman"/>
          <w:szCs w:val="24"/>
          <w:highlight w:val="none"/>
        </w:rPr>
        <w:fldChar w:fldCharType="end"/>
      </w:r>
    </w:p>
    <w:p>
      <w:pPr>
        <w:pStyle w:val="2"/>
        <w:rPr>
          <w:rFonts w:hint="default" w:ascii="Times New Roman" w:hAnsi="Times New Roman" w:cs="Times New Roman"/>
          <w:sz w:val="24"/>
          <w:szCs w:val="24"/>
          <w:highlight w:val="none"/>
        </w:rPr>
        <w:sectPr>
          <w:footerReference r:id="rId14" w:type="default"/>
          <w:pgSz w:w="11906" w:h="16838"/>
          <w:pgMar w:top="1418" w:right="1531" w:bottom="1418" w:left="1304" w:header="851" w:footer="992" w:gutter="0"/>
          <w:pgNumType w:fmt="upperRoman" w:start="1"/>
          <w:cols w:space="720" w:num="1"/>
          <w:docGrid w:linePitch="312" w:charSpace="0"/>
        </w:sectPr>
      </w:pPr>
    </w:p>
    <w:bookmarkEnd w:id="5"/>
    <w:bookmarkEnd w:id="6"/>
    <w:bookmarkEnd w:id="7"/>
    <w:bookmarkEnd w:id="8"/>
    <w:bookmarkEnd w:id="9"/>
    <w:bookmarkEnd w:id="10"/>
    <w:bookmarkEnd w:id="11"/>
    <w:bookmarkEnd w:id="12"/>
    <w:p>
      <w:pPr>
        <w:keepNext w:val="0"/>
        <w:keepLines w:val="0"/>
        <w:widowControl w:val="0"/>
        <w:numPr>
          <w:ilvl w:val="0"/>
          <w:numId w:val="1"/>
        </w:numPr>
        <w:overflowPunct/>
        <w:autoSpaceDE/>
        <w:autoSpaceDN/>
        <w:bidi w:val="0"/>
        <w:adjustRightInd/>
        <w:snapToGrid/>
        <w:spacing w:before="600" w:after="480" w:line="360" w:lineRule="auto"/>
        <w:ind w:left="432" w:leftChars="0" w:hanging="432" w:firstLineChars="0"/>
        <w:jc w:val="center"/>
        <w:textAlignment w:val="auto"/>
        <w:outlineLvl w:val="0"/>
        <w:rPr>
          <w:rFonts w:hint="default" w:ascii="Times New Roman" w:hAnsi="Times New Roman" w:eastAsia="黑体" w:cs="Times New Roman"/>
          <w:b/>
          <w:bCs/>
          <w:kern w:val="44"/>
          <w:sz w:val="28"/>
          <w:szCs w:val="44"/>
          <w:lang w:val="en-US" w:eastAsia="zh-CN" w:bidi="ar-SA"/>
        </w:rPr>
      </w:pPr>
      <w:bookmarkStart w:id="13" w:name="_Toc18775"/>
      <w:bookmarkStart w:id="14" w:name="_Toc12999"/>
      <w:bookmarkStart w:id="15" w:name="_Toc12912"/>
      <w:bookmarkStart w:id="16" w:name="_Toc762"/>
      <w:bookmarkStart w:id="17" w:name="_Toc27483"/>
      <w:bookmarkStart w:id="18" w:name="_Toc21919"/>
      <w:bookmarkStart w:id="19" w:name="_Toc19281"/>
      <w:bookmarkStart w:id="20" w:name="_Toc25806"/>
      <w:bookmarkStart w:id="21" w:name="_Toc14074"/>
      <w:bookmarkStart w:id="22" w:name="_Toc9882"/>
      <w:bookmarkStart w:id="23" w:name="_Toc13010"/>
      <w:bookmarkStart w:id="24" w:name="_Toc18279"/>
      <w:bookmarkStart w:id="25" w:name="_Toc8333"/>
      <w:bookmarkStart w:id="26" w:name="_Toc5415"/>
      <w:bookmarkStart w:id="27" w:name="_Toc8838"/>
      <w:bookmarkStart w:id="28" w:name="_Toc9914"/>
      <w:bookmarkStart w:id="29" w:name="_Toc11717"/>
      <w:bookmarkStart w:id="30" w:name="_Toc2768"/>
      <w:r>
        <w:rPr>
          <w:rFonts w:hint="default" w:ascii="Times New Roman" w:hAnsi="Times New Roman" w:eastAsia="黑体" w:cs="Times New Roman"/>
          <w:b/>
          <w:bCs/>
          <w:kern w:val="44"/>
          <w:sz w:val="28"/>
          <w:szCs w:val="44"/>
          <w:lang w:val="en-US" w:eastAsia="zh-CN" w:bidi="ar-SA"/>
        </w:rPr>
        <w:t>总则</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pPr>
        <w:keepNext/>
        <w:keepLines/>
        <w:widowControl w:val="0"/>
        <w:numPr>
          <w:ilvl w:val="2"/>
          <w:numId w:val="2"/>
        </w:numPr>
        <w:spacing w:before="100" w:beforeLines="0" w:beforeAutospacing="0" w:after="100" w:afterLines="0" w:afterAutospacing="0" w:line="360" w:lineRule="auto"/>
        <w:ind w:left="0" w:leftChars="0" w:firstLine="0" w:firstLineChars="0"/>
        <w:jc w:val="both"/>
        <w:outlineLvl w:val="2"/>
        <w:rPr>
          <w:rFonts w:hint="default" w:ascii="Times New Roman" w:hAnsi="Times New Roman" w:eastAsia="宋体" w:cs="Times New Roman"/>
          <w:kern w:val="2"/>
          <w:sz w:val="21"/>
          <w:szCs w:val="21"/>
          <w:lang w:val="en-US" w:eastAsia="zh-CN" w:bidi="ar-SA"/>
        </w:rPr>
      </w:pPr>
      <w:r>
        <w:rPr>
          <w:rFonts w:hint="default" w:ascii="Times New Roman" w:hAnsi="Times New Roman" w:eastAsia="宋体" w:cs="Times New Roman"/>
          <w:color w:val="auto"/>
          <w:kern w:val="2"/>
          <w:sz w:val="21"/>
          <w:szCs w:val="21"/>
          <w:lang w:val="en-US" w:eastAsia="zh-CN" w:bidi="ar-SA"/>
        </w:rPr>
        <w:t>为规范城市信息模型（CIM）</w:t>
      </w:r>
      <w:r>
        <w:rPr>
          <w:rFonts w:hint="default" w:ascii="Times New Roman" w:hAnsi="Times New Roman" w:eastAsia="宋体" w:cs="Times New Roman"/>
          <w:kern w:val="2"/>
          <w:sz w:val="21"/>
          <w:szCs w:val="21"/>
          <w:lang w:val="en-US" w:eastAsia="zh-CN" w:bidi="ar-SA"/>
        </w:rPr>
        <w:t>基础平台的建设、应用</w:t>
      </w:r>
      <w:r>
        <w:rPr>
          <w:rFonts w:hint="eastAsia" w:cs="Times New Roman"/>
          <w:kern w:val="2"/>
          <w:sz w:val="21"/>
          <w:szCs w:val="21"/>
          <w:lang w:val="en-US" w:eastAsia="zh-CN" w:bidi="ar-SA"/>
        </w:rPr>
        <w:t>和运维</w:t>
      </w:r>
      <w:r>
        <w:rPr>
          <w:rFonts w:hint="default" w:ascii="Times New Roman" w:hAnsi="Times New Roman" w:eastAsia="宋体" w:cs="Times New Roman"/>
          <w:kern w:val="2"/>
          <w:sz w:val="21"/>
          <w:szCs w:val="21"/>
          <w:lang w:val="en-US" w:eastAsia="zh-CN" w:bidi="ar-SA"/>
        </w:rPr>
        <w:t>，推动城市</w:t>
      </w:r>
      <w:r>
        <w:rPr>
          <w:rFonts w:hint="eastAsia" w:cs="Times New Roman"/>
          <w:kern w:val="2"/>
          <w:sz w:val="21"/>
          <w:szCs w:val="21"/>
          <w:lang w:val="en-US" w:eastAsia="zh-CN" w:bidi="ar-SA"/>
        </w:rPr>
        <w:t>数字化</w:t>
      </w:r>
      <w:r>
        <w:rPr>
          <w:rFonts w:hint="default" w:ascii="Times New Roman" w:hAnsi="Times New Roman" w:eastAsia="宋体" w:cs="Times New Roman"/>
          <w:kern w:val="2"/>
          <w:sz w:val="21"/>
          <w:szCs w:val="21"/>
          <w:lang w:val="en-US" w:eastAsia="zh-CN" w:bidi="ar-SA"/>
        </w:rPr>
        <w:t>转型和高质量发展、推进城市治理体系和治理能力现代化，制定本标准。</w:t>
      </w:r>
    </w:p>
    <w:p>
      <w:pPr>
        <w:keepNext/>
        <w:keepLines/>
        <w:widowControl w:val="0"/>
        <w:numPr>
          <w:ilvl w:val="2"/>
          <w:numId w:val="2"/>
        </w:numPr>
        <w:spacing w:before="100" w:beforeLines="0" w:beforeAutospacing="0" w:after="100" w:afterLines="0" w:afterAutospacing="0" w:line="360" w:lineRule="auto"/>
        <w:ind w:left="0" w:leftChars="0" w:firstLine="0" w:firstLineChars="0"/>
        <w:jc w:val="both"/>
        <w:outlineLvl w:val="2"/>
        <w:rPr>
          <w:rFonts w:hint="default"/>
          <w:lang w:val="en-US" w:eastAsia="zh-CN"/>
        </w:rPr>
      </w:pPr>
      <w:bookmarkStart w:id="31" w:name="_Toc24786"/>
      <w:r>
        <w:rPr>
          <w:rFonts w:hint="default" w:ascii="Times New Roman" w:hAnsi="Times New Roman" w:eastAsia="宋体" w:cs="Times New Roman"/>
          <w:kern w:val="2"/>
          <w:sz w:val="21"/>
          <w:szCs w:val="21"/>
          <w:lang w:val="en-US" w:eastAsia="zh-CN" w:bidi="ar-SA"/>
        </w:rPr>
        <w:t>本标准适用于指导</w:t>
      </w:r>
      <w:r>
        <w:rPr>
          <w:rFonts w:hint="eastAsia" w:cs="Times New Roman"/>
          <w:kern w:val="2"/>
          <w:sz w:val="21"/>
          <w:szCs w:val="21"/>
          <w:lang w:val="en-US" w:eastAsia="zh-CN" w:bidi="ar-SA"/>
        </w:rPr>
        <w:t>广东省的</w:t>
      </w:r>
      <w:r>
        <w:rPr>
          <w:rFonts w:hint="default" w:ascii="Times New Roman" w:hAnsi="Times New Roman" w:eastAsia="宋体" w:cs="Times New Roman"/>
          <w:kern w:val="2"/>
          <w:sz w:val="21"/>
          <w:szCs w:val="21"/>
          <w:lang w:val="en-US" w:eastAsia="zh-CN" w:bidi="ar-SA"/>
        </w:rPr>
        <w:t>城市信息模型（CIM）基础平台的建设</w:t>
      </w:r>
      <w:r>
        <w:rPr>
          <w:rFonts w:hint="eastAsia" w:cs="Times New Roman"/>
          <w:kern w:val="2"/>
          <w:sz w:val="21"/>
          <w:szCs w:val="21"/>
          <w:lang w:val="en-US" w:eastAsia="zh-CN" w:bidi="ar-SA"/>
        </w:rPr>
        <w:t>、</w:t>
      </w:r>
      <w:r>
        <w:rPr>
          <w:rFonts w:hint="default" w:ascii="Times New Roman" w:hAnsi="Times New Roman" w:eastAsia="宋体" w:cs="Times New Roman"/>
          <w:kern w:val="2"/>
          <w:sz w:val="21"/>
          <w:szCs w:val="21"/>
          <w:lang w:val="en-US" w:eastAsia="zh-CN" w:bidi="ar-SA"/>
        </w:rPr>
        <w:t>应用</w:t>
      </w:r>
      <w:r>
        <w:rPr>
          <w:rFonts w:hint="eastAsia" w:cs="Times New Roman"/>
          <w:kern w:val="2"/>
          <w:sz w:val="21"/>
          <w:szCs w:val="21"/>
          <w:lang w:val="en-US" w:eastAsia="zh-CN" w:bidi="ar-SA"/>
        </w:rPr>
        <w:t>和运维</w:t>
      </w:r>
      <w:r>
        <w:rPr>
          <w:rFonts w:hint="default" w:ascii="Times New Roman" w:hAnsi="Times New Roman" w:eastAsia="宋体" w:cs="Times New Roman"/>
          <w:kern w:val="2"/>
          <w:sz w:val="21"/>
          <w:szCs w:val="21"/>
          <w:lang w:val="en-US" w:eastAsia="zh-CN" w:bidi="ar-SA"/>
        </w:rPr>
        <w:t>。</w:t>
      </w:r>
    </w:p>
    <w:p>
      <w:pPr>
        <w:keepNext/>
        <w:keepLines/>
        <w:widowControl w:val="0"/>
        <w:numPr>
          <w:ilvl w:val="2"/>
          <w:numId w:val="2"/>
        </w:numPr>
        <w:spacing w:before="100" w:beforeLines="0" w:beforeAutospacing="0" w:after="100" w:afterLines="0" w:afterAutospacing="0" w:line="360" w:lineRule="auto"/>
        <w:ind w:left="0" w:leftChars="0" w:firstLine="0" w:firstLineChars="0"/>
        <w:jc w:val="both"/>
        <w:outlineLvl w:val="2"/>
        <w:rPr>
          <w:rFonts w:hint="default" w:ascii="Times New Roman" w:hAnsi="Times New Roman" w:eastAsia="宋体" w:cs="Times New Roman"/>
          <w:sz w:val="21"/>
          <w:szCs w:val="22"/>
          <w:lang w:val="en-US" w:eastAsia="zh-CN" w:bidi="ar-SA"/>
        </w:rPr>
      </w:pPr>
      <w:r>
        <w:rPr>
          <w:rFonts w:hint="default" w:ascii="Times New Roman" w:hAnsi="Times New Roman" w:eastAsia="宋体" w:cs="Times New Roman"/>
          <w:sz w:val="21"/>
          <w:szCs w:val="21"/>
          <w:lang w:val="en-US" w:eastAsia="zh-CN" w:bidi="ar-SA"/>
        </w:rPr>
        <w:t>城市信息模型（CIM）基础平台的建设和</w:t>
      </w:r>
      <w:r>
        <w:rPr>
          <w:rFonts w:hint="eastAsia" w:cs="Times New Roman"/>
          <w:sz w:val="21"/>
          <w:szCs w:val="21"/>
          <w:lang w:val="en-US" w:eastAsia="zh-CN" w:bidi="ar-SA"/>
        </w:rPr>
        <w:t>运维</w:t>
      </w:r>
      <w:r>
        <w:rPr>
          <w:rFonts w:hint="default" w:ascii="Times New Roman" w:hAnsi="Times New Roman" w:eastAsia="宋体" w:cs="Times New Roman"/>
          <w:sz w:val="21"/>
          <w:szCs w:val="22"/>
          <w:lang w:val="en-US" w:eastAsia="zh-CN" w:bidi="ar-SA"/>
        </w:rPr>
        <w:t>除应符合本标准外，尚应符合国家现行有关标准的规定。</w:t>
      </w:r>
    </w:p>
    <w:p>
      <w:pPr>
        <w:spacing w:line="360" w:lineRule="auto"/>
        <w:rPr>
          <w:rFonts w:hint="default" w:ascii="Times New Roman" w:hAnsi="Times New Roman" w:cs="Times New Roman"/>
        </w:rPr>
        <w:sectPr>
          <w:footerReference r:id="rId15" w:type="default"/>
          <w:pgSz w:w="11906" w:h="16838"/>
          <w:pgMar w:top="1440" w:right="1800" w:bottom="1440" w:left="1800" w:header="851" w:footer="992" w:gutter="0"/>
          <w:pgNumType w:start="1"/>
          <w:cols w:space="720" w:num="1"/>
          <w:docGrid w:type="lines" w:linePitch="312" w:charSpace="0"/>
        </w:sectPr>
      </w:pPr>
    </w:p>
    <w:p>
      <w:pPr>
        <w:keepNext w:val="0"/>
        <w:keepLines w:val="0"/>
        <w:pageBreakBefore w:val="0"/>
        <w:widowControl w:val="0"/>
        <w:numPr>
          <w:ilvl w:val="0"/>
          <w:numId w:val="1"/>
        </w:numPr>
        <w:kinsoku/>
        <w:wordWrap/>
        <w:overflowPunct/>
        <w:topLinePunct w:val="0"/>
        <w:autoSpaceDE/>
        <w:autoSpaceDN/>
        <w:bidi w:val="0"/>
        <w:adjustRightInd/>
        <w:snapToGrid/>
        <w:spacing w:before="600" w:after="480" w:line="360" w:lineRule="auto"/>
        <w:ind w:left="432" w:leftChars="0" w:hanging="432" w:firstLineChars="0"/>
        <w:jc w:val="center"/>
        <w:textAlignment w:val="auto"/>
        <w:outlineLvl w:val="0"/>
        <w:rPr>
          <w:rFonts w:hint="default" w:ascii="Times New Roman" w:hAnsi="Times New Roman" w:eastAsia="黑体" w:cs="Times New Roman"/>
          <w:b/>
          <w:bCs/>
          <w:kern w:val="44"/>
          <w:sz w:val="28"/>
          <w:szCs w:val="44"/>
          <w:lang w:val="en-US" w:eastAsia="zh-CN" w:bidi="ar-SA"/>
        </w:rPr>
      </w:pPr>
      <w:bookmarkStart w:id="32" w:name="_Toc27174"/>
      <w:bookmarkStart w:id="33" w:name="_Toc9328"/>
      <w:bookmarkStart w:id="34" w:name="_Toc1563"/>
      <w:bookmarkStart w:id="35" w:name="_Toc27758"/>
      <w:bookmarkStart w:id="36" w:name="_Toc13370"/>
      <w:bookmarkStart w:id="37" w:name="_Toc753"/>
      <w:bookmarkStart w:id="38" w:name="_Toc31314"/>
      <w:bookmarkStart w:id="39" w:name="_Toc16992"/>
      <w:bookmarkStart w:id="40" w:name="_Toc13086"/>
      <w:bookmarkStart w:id="41" w:name="_Toc3077"/>
      <w:bookmarkStart w:id="42" w:name="_Toc7459"/>
      <w:bookmarkStart w:id="43" w:name="_Toc7393"/>
      <w:bookmarkStart w:id="44" w:name="_Toc31438"/>
      <w:bookmarkStart w:id="45" w:name="_Toc25237"/>
      <w:bookmarkStart w:id="46" w:name="_Toc29956"/>
      <w:bookmarkStart w:id="47" w:name="_Toc7461"/>
      <w:bookmarkStart w:id="48" w:name="_Toc15080"/>
      <w:r>
        <w:rPr>
          <w:rFonts w:hint="default" w:ascii="Times New Roman" w:hAnsi="Times New Roman" w:eastAsia="黑体" w:cs="Times New Roman"/>
          <w:b/>
          <w:bCs/>
          <w:kern w:val="44"/>
          <w:sz w:val="28"/>
          <w:szCs w:val="44"/>
          <w:lang w:val="en-US" w:eastAsia="zh-CN" w:bidi="ar-SA"/>
        </w:rPr>
        <w:t>术语</w:t>
      </w:r>
      <w:r>
        <w:rPr>
          <w:rFonts w:hint="eastAsia" w:eastAsia="黑体" w:cs="Times New Roman"/>
          <w:b/>
          <w:bCs/>
          <w:kern w:val="44"/>
          <w:sz w:val="28"/>
          <w:szCs w:val="44"/>
          <w:lang w:val="en-US" w:eastAsia="zh-CN" w:bidi="ar-SA"/>
        </w:rPr>
        <w:t>和缩略语</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pPr>
        <w:keepNext/>
        <w:keepLines/>
        <w:widowControl w:val="0"/>
        <w:numPr>
          <w:ilvl w:val="1"/>
          <w:numId w:val="1"/>
        </w:numPr>
        <w:bidi w:val="0"/>
        <w:spacing w:before="120" w:beforeLines="0" w:beforeAutospacing="0" w:after="120" w:afterLines="0" w:afterAutospacing="0" w:line="360" w:lineRule="auto"/>
        <w:ind w:left="575" w:leftChars="0" w:hanging="575" w:firstLineChars="0"/>
        <w:jc w:val="center"/>
        <w:outlineLvl w:val="1"/>
        <w:rPr>
          <w:rFonts w:hint="default" w:ascii="Times New Roman" w:hAnsi="Times New Roman" w:eastAsia="黑体" w:cs="Times New Roman"/>
          <w:b/>
          <w:kern w:val="2"/>
          <w:sz w:val="21"/>
          <w:szCs w:val="21"/>
          <w:lang w:val="en-US" w:eastAsia="zh-CN" w:bidi="ar-SA"/>
        </w:rPr>
      </w:pPr>
      <w:bookmarkStart w:id="49" w:name="_Toc22966"/>
      <w:bookmarkStart w:id="50" w:name="_Toc30000"/>
      <w:bookmarkStart w:id="51" w:name="_Toc18340"/>
      <w:bookmarkStart w:id="52" w:name="_Toc2406"/>
      <w:bookmarkStart w:id="53" w:name="_Toc3986"/>
      <w:bookmarkStart w:id="54" w:name="_Toc8735"/>
      <w:bookmarkStart w:id="55" w:name="_Toc16539"/>
      <w:bookmarkStart w:id="56" w:name="_Toc21777"/>
      <w:bookmarkStart w:id="57" w:name="_Toc13845"/>
      <w:bookmarkStart w:id="58" w:name="_Toc26724"/>
      <w:bookmarkStart w:id="59" w:name="_Toc12761"/>
      <w:bookmarkStart w:id="60" w:name="_Toc17123"/>
      <w:bookmarkStart w:id="61" w:name="_Toc28753"/>
      <w:bookmarkStart w:id="62" w:name="_Toc17710"/>
      <w:bookmarkStart w:id="63" w:name="_Toc15422"/>
      <w:bookmarkStart w:id="64" w:name="_Toc21249"/>
      <w:bookmarkStart w:id="65" w:name="_Toc14853"/>
      <w:bookmarkStart w:id="66" w:name="_Toc17633"/>
      <w:r>
        <w:rPr>
          <w:rFonts w:hint="default" w:ascii="Times New Roman" w:hAnsi="Times New Roman" w:eastAsia="黑体" w:cs="Times New Roman"/>
          <w:b/>
          <w:kern w:val="2"/>
          <w:sz w:val="21"/>
          <w:szCs w:val="21"/>
          <w:lang w:val="en-US" w:eastAsia="zh-CN" w:bidi="ar-SA"/>
        </w:rPr>
        <w:t>术语</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pPr>
        <w:keepNext/>
        <w:keepLines/>
        <w:pageBreakBefore w:val="0"/>
        <w:widowControl w:val="0"/>
        <w:numPr>
          <w:ilvl w:val="2"/>
          <w:numId w:val="1"/>
        </w:numPr>
        <w:kinsoku/>
        <w:wordWrap/>
        <w:overflowPunct/>
        <w:topLinePunct w:val="0"/>
        <w:autoSpaceDE/>
        <w:autoSpaceDN/>
        <w:bidi w:val="0"/>
        <w:adjustRightInd/>
        <w:snapToGrid/>
        <w:spacing w:before="100" w:beforeLines="0" w:beforeAutospacing="0" w:after="100" w:afterLines="0" w:afterAutospacing="0" w:line="336" w:lineRule="auto"/>
        <w:ind w:left="0" w:leftChars="0" w:firstLine="0" w:firstLineChars="0"/>
        <w:jc w:val="both"/>
        <w:textAlignment w:val="auto"/>
        <w:outlineLvl w:val="2"/>
        <w:rPr>
          <w:rFonts w:hint="default" w:ascii="Times New Roman" w:hAnsi="Times New Roman" w:eastAsia="宋体" w:cs="Times New Roman"/>
          <w:b w:val="0"/>
          <w:bCs/>
          <w:kern w:val="2"/>
          <w:sz w:val="21"/>
          <w:szCs w:val="24"/>
          <w:lang w:val="en-US" w:eastAsia="zh-CN" w:bidi="ar-SA"/>
        </w:rPr>
      </w:pPr>
      <w:r>
        <w:rPr>
          <w:rFonts w:hint="default" w:ascii="Times New Roman" w:hAnsi="Times New Roman" w:eastAsia="宋体-简" w:cs="Times New Roman"/>
          <w:b w:val="0"/>
          <w:bCs/>
          <w:kern w:val="2"/>
          <w:sz w:val="21"/>
          <w:szCs w:val="21"/>
          <w:lang w:val="en-US" w:eastAsia="zh-CN" w:bidi="ar-SA"/>
        </w:rPr>
        <w:t>城市信息模型</w:t>
      </w:r>
      <w:r>
        <w:rPr>
          <w:rFonts w:hint="eastAsia" w:eastAsia="宋体-简" w:cs="Times New Roman"/>
          <w:b w:val="0"/>
          <w:bCs/>
          <w:kern w:val="2"/>
          <w:sz w:val="21"/>
          <w:szCs w:val="21"/>
          <w:lang w:val="en-US" w:eastAsia="zh-CN" w:bidi="ar-SA"/>
        </w:rPr>
        <w:t xml:space="preserve">  </w:t>
      </w:r>
      <w:r>
        <w:rPr>
          <w:rFonts w:hint="default" w:ascii="Times New Roman" w:hAnsi="Times New Roman" w:eastAsia="宋体-简" w:cs="Times New Roman"/>
          <w:b w:val="0"/>
          <w:bCs/>
          <w:kern w:val="2"/>
          <w:sz w:val="21"/>
          <w:szCs w:val="21"/>
          <w:lang w:val="en-US" w:eastAsia="zh-CN" w:bidi="ar-SA"/>
        </w:rPr>
        <w:t>city information modeling</w:t>
      </w:r>
      <w:r>
        <w:rPr>
          <w:rFonts w:hint="eastAsia" w:eastAsia="宋体-简" w:cs="Times New Roman"/>
          <w:b w:val="0"/>
          <w:bCs/>
          <w:kern w:val="2"/>
          <w:sz w:val="21"/>
          <w:szCs w:val="21"/>
          <w:lang w:val="en-US" w:eastAsia="zh-CN" w:bidi="ar-SA"/>
        </w:rPr>
        <w:t>（CIM）</w:t>
      </w:r>
    </w:p>
    <w:p>
      <w:pPr>
        <w:widowControl w:val="0"/>
        <w:spacing w:line="336" w:lineRule="auto"/>
        <w:ind w:firstLine="420" w:firstLineChars="0"/>
        <w:jc w:val="both"/>
        <w:rPr>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1"/>
          <w:szCs w:val="22"/>
          <w:lang w:val="en-US" w:eastAsia="zh-CN" w:bidi="ar-SA"/>
        </w:rPr>
        <w:t>以建筑信息模型（BIM）、地理信息系统（GIS）、物联网（IoT）等技术为基础，整合城市地上地下、室内室外、历史现状未来多维多尺度信息模型数据和城市感知数据，构建起三维数字空间的城市信息有机综合体</w:t>
      </w:r>
      <w:r>
        <w:rPr>
          <w:rFonts w:hint="eastAsia" w:cs="Times New Roman"/>
          <w:kern w:val="2"/>
          <w:sz w:val="21"/>
          <w:szCs w:val="22"/>
          <w:lang w:val="en-US" w:eastAsia="zh-CN" w:bidi="ar-SA"/>
        </w:rPr>
        <w:t>，简称CIM</w:t>
      </w:r>
      <w:r>
        <w:rPr>
          <w:rFonts w:hint="default" w:ascii="Times New Roman" w:hAnsi="Times New Roman" w:eastAsia="宋体" w:cs="Times New Roman"/>
          <w:kern w:val="2"/>
          <w:sz w:val="21"/>
          <w:szCs w:val="22"/>
          <w:lang w:val="en-US" w:eastAsia="zh-CN" w:bidi="ar-SA"/>
        </w:rPr>
        <w:t>。</w:t>
      </w:r>
    </w:p>
    <w:p>
      <w:pPr>
        <w:widowControl w:val="0"/>
        <w:spacing w:line="336" w:lineRule="auto"/>
        <w:ind w:firstLine="420" w:firstLineChars="0"/>
        <w:jc w:val="both"/>
        <w:rPr>
          <w:rFonts w:hint="default" w:ascii="Times New Roman" w:hAnsi="Times New Roman" w:eastAsia="宋体" w:cs="Times New Roman"/>
          <w:kern w:val="2"/>
          <w:sz w:val="21"/>
          <w:szCs w:val="22"/>
          <w:lang w:val="en-US" w:eastAsia="zh-CN" w:bidi="ar-SA"/>
        </w:rPr>
      </w:pPr>
      <w:r>
        <w:rPr>
          <w:rFonts w:hint="eastAsia" w:cs="Times New Roman"/>
          <w:kern w:val="2"/>
          <w:sz w:val="21"/>
          <w:szCs w:val="22"/>
          <w:lang w:val="en-US" w:eastAsia="zh-CN" w:bidi="ar-SA"/>
        </w:rPr>
        <w:t>[引用《城市信息模型（CIM）基础平台技术导则》（修订版）]</w:t>
      </w:r>
    </w:p>
    <w:p>
      <w:pPr>
        <w:keepNext/>
        <w:keepLines/>
        <w:widowControl w:val="0"/>
        <w:numPr>
          <w:ilvl w:val="2"/>
          <w:numId w:val="1"/>
        </w:numPr>
        <w:spacing w:before="100" w:beforeLines="0" w:beforeAutospacing="0" w:after="100" w:afterLines="0" w:afterAutospacing="0" w:line="336" w:lineRule="auto"/>
        <w:ind w:left="0" w:leftChars="0" w:firstLine="0" w:firstLineChars="0"/>
        <w:jc w:val="both"/>
        <w:outlineLvl w:val="2"/>
        <w:rPr>
          <w:rFonts w:hint="default" w:ascii="Times New Roman" w:hAnsi="Times New Roman" w:eastAsia="宋体-简" w:cs="Times New Roman"/>
          <w:b w:val="0"/>
          <w:bCs/>
          <w:kern w:val="2"/>
          <w:sz w:val="21"/>
          <w:szCs w:val="21"/>
          <w:lang w:val="en-US" w:eastAsia="zh-CN" w:bidi="ar-SA"/>
        </w:rPr>
      </w:pPr>
      <w:bookmarkStart w:id="67" w:name="_Toc26302"/>
      <w:bookmarkStart w:id="68" w:name="_Toc32594"/>
      <w:r>
        <w:rPr>
          <w:rFonts w:hint="eastAsia" w:eastAsia="宋体-简" w:cs="Times New Roman"/>
          <w:b w:val="0"/>
          <w:bCs/>
          <w:kern w:val="2"/>
          <w:sz w:val="21"/>
          <w:szCs w:val="21"/>
          <w:lang w:val="en-US" w:eastAsia="zh-CN" w:bidi="ar-SA"/>
        </w:rPr>
        <w:t>省级</w:t>
      </w:r>
      <w:r>
        <w:rPr>
          <w:rFonts w:hint="default" w:ascii="Times New Roman" w:hAnsi="Times New Roman" w:eastAsia="宋体-简" w:cs="Times New Roman"/>
          <w:b w:val="0"/>
          <w:bCs/>
          <w:kern w:val="2"/>
          <w:sz w:val="21"/>
          <w:szCs w:val="21"/>
          <w:lang w:val="en-US" w:eastAsia="zh-CN" w:bidi="ar-SA"/>
        </w:rPr>
        <w:t>城市信息模型基础平台</w:t>
      </w:r>
      <w:r>
        <w:rPr>
          <w:rFonts w:hint="eastAsia" w:eastAsia="宋体-简" w:cs="Times New Roman"/>
          <w:b w:val="0"/>
          <w:bCs/>
          <w:kern w:val="2"/>
          <w:sz w:val="21"/>
          <w:szCs w:val="21"/>
          <w:lang w:val="en-US" w:eastAsia="zh-CN" w:bidi="ar-SA"/>
        </w:rPr>
        <w:t xml:space="preserve">  </w:t>
      </w:r>
      <w:r>
        <w:rPr>
          <w:rFonts w:hint="default" w:ascii="Times New Roman" w:hAnsi="Times New Roman" w:eastAsia="宋体-简" w:cs="Times New Roman"/>
          <w:b w:val="0"/>
          <w:bCs/>
          <w:kern w:val="2"/>
          <w:sz w:val="21"/>
          <w:szCs w:val="21"/>
          <w:lang w:val="en-US" w:eastAsia="zh-CN" w:bidi="ar-SA"/>
        </w:rPr>
        <w:t>basic platform of city information modeling</w:t>
      </w:r>
      <w:r>
        <w:rPr>
          <w:rFonts w:hint="eastAsia" w:eastAsia="宋体-简" w:cs="Times New Roman"/>
          <w:b w:val="0"/>
          <w:bCs/>
          <w:kern w:val="2"/>
          <w:sz w:val="21"/>
          <w:szCs w:val="21"/>
          <w:lang w:val="en-US" w:eastAsia="zh-CN" w:bidi="ar-SA"/>
        </w:rPr>
        <w:t xml:space="preserve"> </w:t>
      </w:r>
      <w:r>
        <w:rPr>
          <w:rFonts w:hint="eastAsia" w:cs="Times New Roman"/>
          <w:kern w:val="2"/>
          <w:sz w:val="21"/>
          <w:szCs w:val="22"/>
          <w:lang w:val="en-US" w:eastAsia="zh-CN" w:bidi="ar-SA"/>
        </w:rPr>
        <w:t>at provincial level</w:t>
      </w:r>
    </w:p>
    <w:p>
      <w:pPr>
        <w:widowControl w:val="0"/>
        <w:spacing w:line="336" w:lineRule="auto"/>
        <w:ind w:firstLine="420" w:firstLineChars="0"/>
        <w:jc w:val="both"/>
        <w:rPr>
          <w:rFonts w:hint="eastAsia" w:cs="Times New Roman"/>
          <w:kern w:val="2"/>
          <w:sz w:val="21"/>
          <w:szCs w:val="22"/>
          <w:lang w:val="en-US" w:eastAsia="zh-CN" w:bidi="ar-SA"/>
        </w:rPr>
      </w:pPr>
      <w:r>
        <w:rPr>
          <w:rFonts w:hint="eastAsia" w:cs="Times New Roman"/>
          <w:kern w:val="2"/>
          <w:sz w:val="21"/>
          <w:szCs w:val="22"/>
          <w:lang w:val="en-US" w:eastAsia="zh-CN" w:bidi="ar-SA"/>
        </w:rPr>
        <w:t>纵向对接国家层面CIM基础平台，联通市级CIM基础平台，横向同省级其他政务系统对接、信息共享，具有重要数据汇聚、决策分析、跨部门数据共享和监测市级CIM基础平台运行状况等功能的城市信息模型基础平台，简称省级CIM基础平台。</w:t>
      </w:r>
    </w:p>
    <w:p>
      <w:pPr>
        <w:keepNext/>
        <w:keepLines/>
        <w:widowControl w:val="0"/>
        <w:numPr>
          <w:ilvl w:val="2"/>
          <w:numId w:val="1"/>
        </w:numPr>
        <w:spacing w:before="100" w:beforeLines="0" w:after="100" w:afterLines="0" w:line="336" w:lineRule="auto"/>
        <w:ind w:firstLine="0" w:firstLineChars="0"/>
        <w:jc w:val="both"/>
        <w:outlineLvl w:val="2"/>
        <w:rPr>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1"/>
          <w:szCs w:val="22"/>
          <w:lang w:val="en-US" w:eastAsia="zh-CN" w:bidi="ar-SA"/>
        </w:rPr>
        <w:t>市级城市信息模型基础平</w:t>
      </w:r>
      <w:r>
        <w:rPr>
          <w:rFonts w:hint="eastAsia" w:cs="Times New Roman"/>
          <w:kern w:val="2"/>
          <w:sz w:val="21"/>
          <w:szCs w:val="22"/>
          <w:lang w:val="en-US" w:eastAsia="zh-CN" w:bidi="ar-SA"/>
        </w:rPr>
        <w:t xml:space="preserve">台  </w:t>
      </w:r>
      <w:r>
        <w:rPr>
          <w:rFonts w:hint="default" w:ascii="Times New Roman" w:hAnsi="Times New Roman" w:eastAsia="宋体-简" w:cs="Times New Roman"/>
          <w:b w:val="0"/>
          <w:bCs/>
          <w:kern w:val="2"/>
          <w:sz w:val="21"/>
          <w:szCs w:val="21"/>
          <w:lang w:val="en-US" w:eastAsia="zh-CN" w:bidi="ar-SA"/>
        </w:rPr>
        <w:t>basic</w:t>
      </w:r>
      <w:r>
        <w:rPr>
          <w:rFonts w:hint="default" w:ascii="Times New Roman" w:hAnsi="Times New Roman" w:eastAsia="宋体" w:cs="Times New Roman"/>
          <w:kern w:val="2"/>
          <w:sz w:val="21"/>
          <w:szCs w:val="22"/>
          <w:lang w:val="en-US" w:eastAsia="zh-CN" w:bidi="ar-SA"/>
        </w:rPr>
        <w:t xml:space="preserve"> platform for city information modeling at city level</w:t>
      </w:r>
    </w:p>
    <w:p>
      <w:pPr>
        <w:widowControl w:val="0"/>
        <w:spacing w:line="336" w:lineRule="auto"/>
        <w:ind w:firstLine="420" w:firstLineChars="0"/>
        <w:jc w:val="both"/>
        <w:rPr>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1"/>
          <w:szCs w:val="22"/>
          <w:lang w:val="en-US" w:eastAsia="zh-CN" w:bidi="ar-SA"/>
        </w:rPr>
        <w:t>纵向对接省级</w:t>
      </w:r>
      <w:r>
        <w:rPr>
          <w:rFonts w:hint="eastAsia" w:cs="Times New Roman"/>
          <w:kern w:val="2"/>
          <w:sz w:val="21"/>
          <w:szCs w:val="22"/>
          <w:lang w:val="en-US" w:eastAsia="zh-CN" w:bidi="ar-SA"/>
        </w:rPr>
        <w:t>CIM基础</w:t>
      </w:r>
      <w:r>
        <w:rPr>
          <w:rFonts w:hint="default" w:ascii="Times New Roman" w:hAnsi="Times New Roman" w:eastAsia="宋体" w:cs="Times New Roman"/>
          <w:kern w:val="2"/>
          <w:sz w:val="21"/>
          <w:szCs w:val="22"/>
          <w:lang w:val="en-US" w:eastAsia="zh-CN" w:bidi="ar-SA"/>
        </w:rPr>
        <w:t>平台，横向同市级其他政务系统对接，</w:t>
      </w:r>
      <w:r>
        <w:rPr>
          <w:rFonts w:hint="eastAsia" w:cs="Times New Roman"/>
          <w:kern w:val="2"/>
          <w:sz w:val="21"/>
          <w:szCs w:val="22"/>
          <w:lang w:val="en-US" w:eastAsia="zh-CN" w:bidi="ar-SA"/>
        </w:rPr>
        <w:t>具备对城市信息模型资源进行汇聚、整理、共享和可视化展示</w:t>
      </w:r>
      <w:r>
        <w:rPr>
          <w:rFonts w:hint="default" w:ascii="Times New Roman" w:hAnsi="Times New Roman" w:eastAsia="宋体" w:cs="Times New Roman"/>
          <w:kern w:val="2"/>
          <w:sz w:val="21"/>
          <w:szCs w:val="22"/>
          <w:lang w:val="en-US" w:eastAsia="zh-CN" w:bidi="ar-SA"/>
        </w:rPr>
        <w:t>等功能，支撑城市规划、建设、管理、运营工作的基础性信息协同平台，简称市级</w:t>
      </w:r>
      <w:r>
        <w:rPr>
          <w:rFonts w:hint="eastAsia" w:cs="Times New Roman"/>
          <w:kern w:val="2"/>
          <w:sz w:val="21"/>
          <w:szCs w:val="22"/>
          <w:lang w:val="en-US" w:eastAsia="zh-CN" w:bidi="ar-SA"/>
        </w:rPr>
        <w:t>CIM基础</w:t>
      </w:r>
      <w:r>
        <w:rPr>
          <w:rFonts w:hint="default" w:ascii="Times New Roman" w:hAnsi="Times New Roman" w:eastAsia="宋体" w:cs="Times New Roman"/>
          <w:kern w:val="2"/>
          <w:sz w:val="21"/>
          <w:szCs w:val="22"/>
          <w:lang w:val="en-US" w:eastAsia="zh-CN" w:bidi="ar-SA"/>
        </w:rPr>
        <w:t>平台。</w:t>
      </w:r>
    </w:p>
    <w:p>
      <w:pPr>
        <w:keepNext/>
        <w:keepLines/>
        <w:widowControl w:val="0"/>
        <w:numPr>
          <w:ilvl w:val="2"/>
          <w:numId w:val="1"/>
        </w:numPr>
        <w:spacing w:before="100" w:beforeLines="0" w:beforeAutospacing="0" w:after="100" w:afterLines="0" w:afterAutospacing="0" w:line="336" w:lineRule="auto"/>
        <w:ind w:left="0" w:leftChars="0" w:firstLine="0" w:firstLineChars="0"/>
        <w:jc w:val="both"/>
        <w:outlineLvl w:val="2"/>
        <w:rPr>
          <w:rFonts w:hint="default" w:ascii="Times New Roman" w:hAnsi="Times New Roman" w:eastAsia="宋体-简" w:cs="Times New Roman"/>
          <w:b w:val="0"/>
          <w:bCs/>
          <w:kern w:val="2"/>
          <w:sz w:val="21"/>
          <w:szCs w:val="21"/>
          <w:lang w:val="en-US" w:eastAsia="zh-CN" w:bidi="ar-SA"/>
        </w:rPr>
      </w:pPr>
      <w:bookmarkStart w:id="69" w:name="_Hlk38003653"/>
      <w:r>
        <w:rPr>
          <w:rFonts w:hint="default" w:ascii="Times New Roman" w:hAnsi="Times New Roman" w:eastAsia="宋体-简" w:cs="Times New Roman"/>
          <w:b w:val="0"/>
          <w:bCs/>
          <w:kern w:val="2"/>
          <w:sz w:val="21"/>
          <w:szCs w:val="21"/>
          <w:lang w:val="en-US" w:eastAsia="zh-CN" w:bidi="ar-SA"/>
        </w:rPr>
        <w:t>建筑信息模型</w:t>
      </w:r>
      <w:r>
        <w:rPr>
          <w:rFonts w:hint="eastAsia" w:eastAsia="宋体-简" w:cs="Times New Roman"/>
          <w:b w:val="0"/>
          <w:bCs/>
          <w:kern w:val="2"/>
          <w:sz w:val="21"/>
          <w:szCs w:val="21"/>
          <w:lang w:val="en-US" w:eastAsia="zh-CN" w:bidi="ar-SA"/>
        </w:rPr>
        <w:t xml:space="preserve">  </w:t>
      </w:r>
      <w:r>
        <w:rPr>
          <w:rFonts w:hint="default" w:ascii="Times New Roman" w:hAnsi="Times New Roman" w:eastAsia="宋体-简" w:cs="Times New Roman"/>
          <w:b w:val="0"/>
          <w:bCs/>
          <w:kern w:val="2"/>
          <w:sz w:val="21"/>
          <w:szCs w:val="21"/>
          <w:lang w:val="en-US" w:eastAsia="zh-CN" w:bidi="ar-SA"/>
        </w:rPr>
        <w:t>building information modeling/model</w:t>
      </w:r>
      <w:r>
        <w:rPr>
          <w:rFonts w:hint="eastAsia" w:eastAsia="宋体-简" w:cs="Times New Roman"/>
          <w:b w:val="0"/>
          <w:bCs/>
          <w:kern w:val="2"/>
          <w:sz w:val="21"/>
          <w:szCs w:val="21"/>
          <w:lang w:val="en-US" w:eastAsia="zh-CN" w:bidi="ar-SA"/>
        </w:rPr>
        <w:t>（BIM）</w:t>
      </w:r>
    </w:p>
    <w:p>
      <w:pPr>
        <w:widowControl w:val="0"/>
        <w:spacing w:line="336" w:lineRule="auto"/>
        <w:ind w:firstLine="420" w:firstLineChars="0"/>
        <w:jc w:val="both"/>
        <w:rPr>
          <w:rFonts w:hint="eastAsia" w:cs="Times New Roman"/>
          <w:kern w:val="2"/>
          <w:sz w:val="21"/>
          <w:szCs w:val="22"/>
          <w:lang w:val="en-US" w:eastAsia="zh-CN" w:bidi="ar-SA"/>
        </w:rPr>
      </w:pPr>
      <w:r>
        <w:rPr>
          <w:rFonts w:hint="default" w:ascii="Times New Roman" w:hAnsi="Times New Roman" w:eastAsia="宋体" w:cs="Times New Roman"/>
          <w:kern w:val="2"/>
          <w:sz w:val="21"/>
          <w:szCs w:val="22"/>
          <w:lang w:val="en-US" w:eastAsia="zh-CN" w:bidi="ar-SA"/>
        </w:rPr>
        <w:t>在建设工程及设施全生命期内，对其物理和功能特性进行数字化表达，并依此设计、施工、运营维护的过程和结果的总称</w:t>
      </w:r>
      <w:r>
        <w:rPr>
          <w:rFonts w:hint="eastAsia" w:cs="Times New Roman"/>
          <w:kern w:val="2"/>
          <w:sz w:val="21"/>
          <w:szCs w:val="22"/>
          <w:lang w:val="en-US" w:eastAsia="zh-CN" w:bidi="ar-SA"/>
        </w:rPr>
        <w:t>，简称模型。</w:t>
      </w:r>
    </w:p>
    <w:p>
      <w:pPr>
        <w:widowControl w:val="0"/>
        <w:spacing w:line="336" w:lineRule="auto"/>
        <w:ind w:firstLine="420" w:firstLineChars="0"/>
        <w:jc w:val="both"/>
        <w:rPr>
          <w:rFonts w:hint="default" w:ascii="Times New Roman" w:hAnsi="Times New Roman" w:eastAsia="宋体" w:cs="Times New Roman"/>
          <w:kern w:val="2"/>
          <w:sz w:val="21"/>
          <w:szCs w:val="22"/>
          <w:lang w:val="en-US" w:eastAsia="zh-CN" w:bidi="ar-SA"/>
        </w:rPr>
      </w:pPr>
      <w:r>
        <w:rPr>
          <w:rFonts w:hint="eastAsia" w:cs="Times New Roman"/>
          <w:kern w:val="2"/>
          <w:sz w:val="21"/>
          <w:szCs w:val="22"/>
          <w:lang w:val="en-US" w:eastAsia="zh-CN" w:bidi="ar-SA"/>
        </w:rPr>
        <w:t>[引用《建筑信息模型应用统一标准》GB/T 51212]</w:t>
      </w:r>
    </w:p>
    <w:bookmarkEnd w:id="69"/>
    <w:p>
      <w:pPr>
        <w:keepNext/>
        <w:keepLines/>
        <w:widowControl w:val="0"/>
        <w:numPr>
          <w:ilvl w:val="2"/>
          <w:numId w:val="1"/>
        </w:numPr>
        <w:spacing w:before="100" w:beforeLines="0" w:beforeAutospacing="0" w:after="100" w:afterLines="0" w:afterAutospacing="0" w:line="336" w:lineRule="auto"/>
        <w:ind w:left="0" w:leftChars="0" w:firstLine="0" w:firstLineChars="0"/>
        <w:jc w:val="both"/>
        <w:outlineLvl w:val="2"/>
        <w:rPr>
          <w:rFonts w:hint="default" w:ascii="Times New Roman" w:hAnsi="Times New Roman" w:eastAsia="宋体-简" w:cs="Times New Roman"/>
          <w:b w:val="0"/>
          <w:bCs/>
          <w:kern w:val="2"/>
          <w:sz w:val="21"/>
          <w:szCs w:val="21"/>
          <w:lang w:val="en-US" w:eastAsia="zh-CN" w:bidi="ar-SA"/>
        </w:rPr>
      </w:pPr>
      <w:r>
        <w:rPr>
          <w:rFonts w:hint="eastAsia" w:eastAsia="宋体-简" w:cs="Times New Roman"/>
          <w:b w:val="0"/>
          <w:bCs/>
          <w:kern w:val="2"/>
          <w:sz w:val="21"/>
          <w:szCs w:val="21"/>
          <w:lang w:val="en-US" w:eastAsia="zh-CN" w:bidi="ar-SA"/>
        </w:rPr>
        <w:t>规划设计</w:t>
      </w:r>
      <w:r>
        <w:rPr>
          <w:rFonts w:hint="default" w:ascii="Times New Roman" w:hAnsi="Times New Roman" w:eastAsia="宋体-简" w:cs="Times New Roman"/>
          <w:b w:val="0"/>
          <w:bCs/>
          <w:kern w:val="2"/>
          <w:sz w:val="21"/>
          <w:szCs w:val="21"/>
          <w:lang w:val="en-US" w:eastAsia="zh-CN" w:bidi="ar-SA"/>
        </w:rPr>
        <w:t>模型</w:t>
      </w:r>
      <w:r>
        <w:rPr>
          <w:rFonts w:hint="eastAsia" w:eastAsia="宋体-简" w:cs="Times New Roman"/>
          <w:b w:val="0"/>
          <w:bCs/>
          <w:kern w:val="2"/>
          <w:sz w:val="21"/>
          <w:szCs w:val="21"/>
          <w:lang w:val="en-US" w:eastAsia="zh-CN" w:bidi="ar-SA"/>
        </w:rPr>
        <w:t xml:space="preserve">  </w:t>
      </w:r>
      <w:r>
        <w:rPr>
          <w:rFonts w:hint="default" w:ascii="Times New Roman" w:hAnsi="Times New Roman" w:eastAsia="宋体-简" w:cs="Times New Roman"/>
          <w:b w:val="0"/>
          <w:bCs/>
          <w:kern w:val="2"/>
          <w:sz w:val="21"/>
          <w:szCs w:val="21"/>
          <w:lang w:val="en-US" w:eastAsia="zh-CN" w:bidi="ar-SA"/>
        </w:rPr>
        <w:t>BIM for designing scheme</w:t>
      </w:r>
    </w:p>
    <w:p>
      <w:pPr>
        <w:widowControl w:val="0"/>
        <w:spacing w:line="336" w:lineRule="auto"/>
        <w:ind w:firstLine="420" w:firstLineChars="0"/>
        <w:jc w:val="both"/>
        <w:rPr>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kern w:val="2"/>
          <w:sz w:val="21"/>
          <w:szCs w:val="22"/>
          <w:lang w:val="en-US" w:eastAsia="zh-CN" w:bidi="ar-SA"/>
        </w:rPr>
        <w:t>建设工程规划许可阶段服务于设计方案报建与审查的</w:t>
      </w:r>
      <w:r>
        <w:rPr>
          <w:rFonts w:hint="eastAsia" w:cs="Times New Roman"/>
          <w:kern w:val="2"/>
          <w:sz w:val="21"/>
          <w:szCs w:val="22"/>
          <w:lang w:val="en-US" w:eastAsia="zh-CN" w:bidi="ar-SA"/>
        </w:rPr>
        <w:t>建筑信息模型</w:t>
      </w:r>
      <w:r>
        <w:rPr>
          <w:rFonts w:hint="default" w:ascii="Times New Roman" w:hAnsi="Times New Roman" w:eastAsia="宋体" w:cs="Times New Roman"/>
          <w:kern w:val="2"/>
          <w:sz w:val="21"/>
          <w:szCs w:val="22"/>
          <w:lang w:val="en-US" w:eastAsia="zh-CN" w:bidi="ar-SA"/>
        </w:rPr>
        <w:t>。</w:t>
      </w:r>
    </w:p>
    <w:p>
      <w:pPr>
        <w:keepNext/>
        <w:keepLines/>
        <w:widowControl w:val="0"/>
        <w:numPr>
          <w:ilvl w:val="2"/>
          <w:numId w:val="1"/>
        </w:numPr>
        <w:spacing w:before="100" w:beforeLines="0" w:beforeAutospacing="0" w:after="100" w:afterLines="0" w:afterAutospacing="0" w:line="336" w:lineRule="auto"/>
        <w:ind w:left="0" w:leftChars="0" w:firstLine="0" w:firstLineChars="0"/>
        <w:jc w:val="both"/>
        <w:outlineLvl w:val="2"/>
        <w:rPr>
          <w:rFonts w:hint="default" w:ascii="Times New Roman" w:hAnsi="Times New Roman" w:eastAsia="宋体-简" w:cs="Times New Roman"/>
          <w:b w:val="0"/>
          <w:bCs/>
          <w:kern w:val="2"/>
          <w:sz w:val="21"/>
          <w:szCs w:val="21"/>
          <w:lang w:val="en-US" w:eastAsia="zh-CN" w:bidi="ar-SA"/>
        </w:rPr>
      </w:pPr>
      <w:r>
        <w:rPr>
          <w:rFonts w:hint="default" w:ascii="Times New Roman" w:hAnsi="Times New Roman" w:eastAsia="宋体-简" w:cs="Times New Roman"/>
          <w:b w:val="0"/>
          <w:bCs/>
          <w:kern w:val="2"/>
          <w:sz w:val="21"/>
          <w:szCs w:val="21"/>
          <w:lang w:val="en-US" w:eastAsia="zh-CN" w:bidi="ar-SA"/>
        </w:rPr>
        <w:t>施工图模型</w:t>
      </w:r>
      <w:r>
        <w:rPr>
          <w:rFonts w:hint="eastAsia" w:eastAsia="宋体-简" w:cs="Times New Roman"/>
          <w:b w:val="0"/>
          <w:bCs/>
          <w:kern w:val="2"/>
          <w:sz w:val="21"/>
          <w:szCs w:val="21"/>
          <w:lang w:val="en-US" w:eastAsia="zh-CN" w:bidi="ar-SA"/>
        </w:rPr>
        <w:t xml:space="preserve">  </w:t>
      </w:r>
      <w:r>
        <w:rPr>
          <w:rFonts w:hint="default" w:ascii="Times New Roman" w:hAnsi="Times New Roman" w:eastAsia="宋体-简" w:cs="Times New Roman"/>
          <w:b w:val="0"/>
          <w:bCs/>
          <w:kern w:val="2"/>
          <w:sz w:val="21"/>
          <w:szCs w:val="21"/>
          <w:lang w:val="en-US" w:eastAsia="zh-CN" w:bidi="ar-SA"/>
        </w:rPr>
        <w:t>BIM for construction drawing</w:t>
      </w:r>
    </w:p>
    <w:p>
      <w:pPr>
        <w:widowControl w:val="0"/>
        <w:spacing w:line="336" w:lineRule="auto"/>
        <w:ind w:firstLine="420" w:firstLineChars="0"/>
        <w:jc w:val="both"/>
        <w:rPr>
          <w:rFonts w:hint="default" w:ascii="Times New Roman" w:hAnsi="Times New Roman" w:eastAsia="宋体" w:cs="Times New Roman"/>
          <w:kern w:val="2"/>
          <w:sz w:val="21"/>
          <w:szCs w:val="22"/>
          <w:lang w:val="en-US" w:eastAsia="zh-CN" w:bidi="ar-SA"/>
        </w:rPr>
      </w:pPr>
      <w:r>
        <w:rPr>
          <w:rFonts w:hint="eastAsia" w:cs="Times New Roman"/>
          <w:kern w:val="2"/>
          <w:sz w:val="21"/>
          <w:szCs w:val="22"/>
          <w:lang w:val="en-US" w:eastAsia="zh-CN" w:bidi="ar-SA"/>
        </w:rPr>
        <w:t>建设工程</w:t>
      </w:r>
      <w:r>
        <w:rPr>
          <w:rFonts w:hint="default" w:ascii="Times New Roman" w:hAnsi="Times New Roman" w:eastAsia="宋体" w:cs="Times New Roman"/>
          <w:kern w:val="2"/>
          <w:sz w:val="21"/>
          <w:szCs w:val="22"/>
          <w:lang w:val="en-US" w:eastAsia="zh-CN" w:bidi="ar-SA"/>
        </w:rPr>
        <w:t>施工图设计与审查应用的</w:t>
      </w:r>
      <w:r>
        <w:rPr>
          <w:rFonts w:hint="eastAsia" w:cs="Times New Roman"/>
          <w:kern w:val="2"/>
          <w:sz w:val="21"/>
          <w:szCs w:val="22"/>
          <w:lang w:val="en-US" w:eastAsia="zh-CN" w:bidi="ar-SA"/>
        </w:rPr>
        <w:t>建筑信息模型</w:t>
      </w:r>
      <w:r>
        <w:rPr>
          <w:rFonts w:hint="default" w:ascii="Times New Roman" w:hAnsi="Times New Roman" w:eastAsia="宋体" w:cs="Times New Roman"/>
          <w:kern w:val="2"/>
          <w:sz w:val="21"/>
          <w:szCs w:val="22"/>
          <w:lang w:val="en-US" w:eastAsia="zh-CN" w:bidi="ar-SA"/>
        </w:rPr>
        <w:t>。</w:t>
      </w:r>
    </w:p>
    <w:p>
      <w:pPr>
        <w:keepNext/>
        <w:keepLines/>
        <w:widowControl w:val="0"/>
        <w:numPr>
          <w:ilvl w:val="2"/>
          <w:numId w:val="1"/>
        </w:numPr>
        <w:spacing w:before="100" w:beforeLines="0" w:beforeAutospacing="0" w:after="100" w:afterLines="0" w:afterAutospacing="0" w:line="336" w:lineRule="auto"/>
        <w:ind w:left="0" w:leftChars="0" w:firstLine="0" w:firstLineChars="0"/>
        <w:jc w:val="both"/>
        <w:outlineLvl w:val="2"/>
        <w:rPr>
          <w:rFonts w:hint="default" w:ascii="Times New Roman" w:hAnsi="Times New Roman" w:eastAsia="宋体-简" w:cs="Times New Roman"/>
          <w:b w:val="0"/>
          <w:bCs/>
          <w:kern w:val="2"/>
          <w:sz w:val="21"/>
          <w:szCs w:val="21"/>
          <w:lang w:val="en-US" w:eastAsia="zh-CN" w:bidi="ar-SA"/>
        </w:rPr>
      </w:pPr>
      <w:r>
        <w:rPr>
          <w:rFonts w:hint="default" w:ascii="Times New Roman" w:hAnsi="Times New Roman" w:eastAsia="宋体-简" w:cs="Times New Roman"/>
          <w:b w:val="0"/>
          <w:bCs/>
          <w:kern w:val="2"/>
          <w:sz w:val="21"/>
          <w:szCs w:val="21"/>
          <w:lang w:val="en-US" w:eastAsia="zh-CN" w:bidi="ar-SA"/>
        </w:rPr>
        <w:t>竣工验收模型</w:t>
      </w:r>
      <w:r>
        <w:rPr>
          <w:rFonts w:hint="eastAsia" w:eastAsia="宋体-简" w:cs="Times New Roman"/>
          <w:b w:val="0"/>
          <w:bCs/>
          <w:kern w:val="2"/>
          <w:sz w:val="21"/>
          <w:szCs w:val="21"/>
          <w:lang w:val="en-US" w:eastAsia="zh-CN" w:bidi="ar-SA"/>
        </w:rPr>
        <w:t xml:space="preserve">  </w:t>
      </w:r>
      <w:r>
        <w:rPr>
          <w:rFonts w:hint="default" w:ascii="Times New Roman" w:hAnsi="Times New Roman" w:eastAsia="宋体-简" w:cs="Times New Roman"/>
          <w:b w:val="0"/>
          <w:bCs/>
          <w:kern w:val="2"/>
          <w:sz w:val="21"/>
          <w:szCs w:val="21"/>
          <w:lang w:val="en-US" w:eastAsia="zh-CN" w:bidi="ar-SA"/>
        </w:rPr>
        <w:t>BIM for completed acceptance</w:t>
      </w:r>
    </w:p>
    <w:p>
      <w:pPr>
        <w:spacing w:line="336" w:lineRule="auto"/>
        <w:ind w:firstLine="420"/>
        <w:rPr>
          <w:rFonts w:hint="default" w:ascii="Times New Roman" w:hAnsi="Times New Roman" w:eastAsia="宋体" w:cs="Times New Roman"/>
          <w:kern w:val="2"/>
          <w:sz w:val="21"/>
          <w:szCs w:val="22"/>
          <w:lang w:val="en-US" w:eastAsia="zh-CN" w:bidi="ar-SA"/>
        </w:rPr>
      </w:pPr>
      <w:r>
        <w:rPr>
          <w:rFonts w:hint="eastAsia" w:cs="Times New Roman"/>
          <w:kern w:val="2"/>
          <w:sz w:val="21"/>
          <w:szCs w:val="22"/>
          <w:lang w:val="en-US" w:eastAsia="zh-CN" w:bidi="ar-SA"/>
        </w:rPr>
        <w:t>建设工程</w:t>
      </w:r>
      <w:r>
        <w:rPr>
          <w:rFonts w:hint="default" w:ascii="Times New Roman" w:hAnsi="Times New Roman" w:eastAsia="宋体" w:cs="Times New Roman"/>
          <w:kern w:val="2"/>
          <w:sz w:val="21"/>
          <w:szCs w:val="22"/>
          <w:lang w:val="en-US" w:eastAsia="zh-CN" w:bidi="ar-SA"/>
        </w:rPr>
        <w:t>竣工验收备案应用的</w:t>
      </w:r>
      <w:r>
        <w:rPr>
          <w:rFonts w:hint="eastAsia" w:cs="Times New Roman"/>
          <w:kern w:val="2"/>
          <w:sz w:val="21"/>
          <w:szCs w:val="22"/>
          <w:lang w:val="en-US" w:eastAsia="zh-CN" w:bidi="ar-SA"/>
        </w:rPr>
        <w:t>建筑信息模型</w:t>
      </w:r>
      <w:r>
        <w:rPr>
          <w:rFonts w:hint="default" w:ascii="Times New Roman" w:hAnsi="Times New Roman" w:eastAsia="宋体" w:cs="Times New Roman"/>
          <w:kern w:val="2"/>
          <w:sz w:val="21"/>
          <w:szCs w:val="22"/>
          <w:lang w:val="en-US" w:eastAsia="zh-CN" w:bidi="ar-SA"/>
        </w:rPr>
        <w:t>。</w:t>
      </w:r>
    </w:p>
    <w:p>
      <w:pPr>
        <w:keepNext/>
        <w:keepLines/>
        <w:widowControl w:val="0"/>
        <w:numPr>
          <w:ilvl w:val="2"/>
          <w:numId w:val="1"/>
        </w:numPr>
        <w:spacing w:before="100" w:beforeLines="0" w:beforeAutospacing="0" w:after="100" w:afterLines="0" w:afterAutospacing="0" w:line="336" w:lineRule="auto"/>
        <w:ind w:left="0" w:leftChars="0" w:firstLine="0" w:firstLineChars="0"/>
        <w:jc w:val="both"/>
        <w:outlineLvl w:val="2"/>
        <w:rPr>
          <w:rFonts w:hint="default" w:ascii="Times New Roman" w:hAnsi="Times New Roman" w:eastAsia="宋体-简" w:cs="Times New Roman"/>
          <w:b w:val="0"/>
          <w:bCs/>
          <w:kern w:val="2"/>
          <w:sz w:val="21"/>
          <w:szCs w:val="21"/>
          <w:lang w:val="en-US" w:eastAsia="zh-CN" w:bidi="ar-SA"/>
        </w:rPr>
      </w:pPr>
      <w:r>
        <w:rPr>
          <w:rFonts w:hint="eastAsia"/>
          <w:lang w:eastAsia="zh-CN"/>
        </w:rPr>
        <w:t>模型精细度</w:t>
      </w:r>
      <w:r>
        <w:rPr>
          <w:rFonts w:hint="eastAsia" w:eastAsia="宋体-简" w:cs="Times New Roman"/>
          <w:b w:val="0"/>
          <w:bCs/>
          <w:kern w:val="2"/>
          <w:sz w:val="21"/>
          <w:szCs w:val="21"/>
          <w:lang w:val="en-US" w:eastAsia="zh-CN" w:bidi="ar-SA"/>
        </w:rPr>
        <w:t xml:space="preserve">  </w:t>
      </w:r>
      <w:r>
        <w:rPr>
          <w:rFonts w:hint="default"/>
        </w:rPr>
        <w:t>Level</w:t>
      </w:r>
      <w:r>
        <w:rPr>
          <w:rFonts w:hint="eastAsia"/>
          <w:lang w:val="en-US" w:eastAsia="zh-CN"/>
        </w:rPr>
        <w:t>s</w:t>
      </w:r>
      <w:r>
        <w:rPr>
          <w:rFonts w:hint="default"/>
        </w:rPr>
        <w:t xml:space="preserve"> of Detail</w:t>
      </w:r>
      <w:r>
        <w:rPr>
          <w:rFonts w:hint="eastAsia"/>
          <w:lang w:eastAsia="zh-CN"/>
        </w:rPr>
        <w:t>（</w:t>
      </w:r>
      <w:r>
        <w:rPr>
          <w:rFonts w:hint="eastAsia"/>
          <w:lang w:val="en-US" w:eastAsia="zh-CN"/>
        </w:rPr>
        <w:t>LOD</w:t>
      </w:r>
      <w:r>
        <w:rPr>
          <w:rFonts w:hint="eastAsia"/>
          <w:lang w:eastAsia="zh-CN"/>
        </w:rPr>
        <w:t>）</w:t>
      </w:r>
    </w:p>
    <w:p>
      <w:pPr>
        <w:spacing w:line="336" w:lineRule="auto"/>
        <w:ind w:firstLine="420"/>
        <w:rPr>
          <w:rFonts w:hint="default" w:ascii="Times New Roman" w:hAnsi="Times New Roman"/>
          <w:sz w:val="21"/>
          <w:szCs w:val="22"/>
          <w:lang w:eastAsia="zh-CN"/>
        </w:rPr>
      </w:pPr>
      <w:r>
        <w:rPr>
          <w:rFonts w:hint="default" w:ascii="Times New Roman" w:hAnsi="Times New Roman"/>
          <w:sz w:val="21"/>
          <w:szCs w:val="22"/>
        </w:rPr>
        <w:t>模型元素组织及几何信息、非几何信息的详细程度</w:t>
      </w:r>
      <w:r>
        <w:rPr>
          <w:rFonts w:hint="default" w:ascii="Times New Roman" w:hAnsi="Times New Roman"/>
          <w:sz w:val="21"/>
          <w:szCs w:val="22"/>
          <w:lang w:eastAsia="zh-CN"/>
        </w:rPr>
        <w:t>。</w:t>
      </w:r>
    </w:p>
    <w:p>
      <w:pPr>
        <w:keepNext/>
        <w:keepLines/>
        <w:widowControl w:val="0"/>
        <w:numPr>
          <w:ilvl w:val="1"/>
          <w:numId w:val="1"/>
        </w:numPr>
        <w:spacing w:before="120" w:beforeLines="0" w:beforeAutospacing="0" w:after="120" w:afterLines="0" w:afterAutospacing="0" w:line="360" w:lineRule="auto"/>
        <w:ind w:left="575" w:leftChars="0" w:hanging="575" w:firstLineChars="0"/>
        <w:jc w:val="center"/>
        <w:outlineLvl w:val="1"/>
        <w:rPr>
          <w:rFonts w:hint="default" w:ascii="Times New Roman" w:hAnsi="Times New Roman" w:eastAsia="黑体" w:cs="Times New Roman"/>
          <w:b/>
          <w:kern w:val="2"/>
          <w:sz w:val="21"/>
          <w:szCs w:val="21"/>
          <w:lang w:val="en-US" w:eastAsia="zh-CN" w:bidi="ar-SA"/>
        </w:rPr>
      </w:pPr>
      <w:bookmarkStart w:id="70" w:name="_Toc11567"/>
      <w:bookmarkStart w:id="71" w:name="_Toc18628"/>
      <w:bookmarkStart w:id="72" w:name="_Toc7894"/>
      <w:r>
        <w:rPr>
          <w:rFonts w:hint="eastAsia" w:eastAsia="黑体" w:cs="Times New Roman"/>
          <w:b/>
          <w:kern w:val="2"/>
          <w:sz w:val="21"/>
          <w:szCs w:val="21"/>
          <w:lang w:val="en-US" w:eastAsia="zh-CN" w:bidi="ar-SA"/>
        </w:rPr>
        <w:t>缩略语</w:t>
      </w:r>
      <w:bookmarkEnd w:id="70"/>
      <w:bookmarkEnd w:id="71"/>
      <w:bookmarkEnd w:id="72"/>
    </w:p>
    <w:p>
      <w:pPr>
        <w:keepNext/>
        <w:keepLines/>
        <w:widowControl w:val="0"/>
        <w:numPr>
          <w:ilvl w:val="2"/>
          <w:numId w:val="1"/>
        </w:numPr>
        <w:spacing w:before="100" w:beforeLines="0" w:beforeAutospacing="0" w:after="100" w:afterLines="0" w:afterAutospacing="0" w:line="360" w:lineRule="auto"/>
        <w:ind w:left="0" w:leftChars="0" w:firstLine="0" w:firstLineChars="0"/>
        <w:jc w:val="both"/>
        <w:outlineLvl w:val="2"/>
        <w:rPr>
          <w:rFonts w:hint="default" w:ascii="Times New Roman" w:hAnsi="Times New Roman" w:eastAsia="宋体-简" w:cs="Times New Roman"/>
          <w:b w:val="0"/>
          <w:bCs/>
          <w:kern w:val="2"/>
          <w:sz w:val="21"/>
          <w:szCs w:val="21"/>
          <w:lang w:val="en-US" w:eastAsia="zh-CN" w:bidi="ar-SA"/>
        </w:rPr>
      </w:pPr>
      <w:r>
        <w:rPr>
          <w:rFonts w:hint="eastAsia" w:eastAsia="宋体-简" w:cs="Times New Roman"/>
          <w:b w:val="0"/>
          <w:bCs/>
          <w:kern w:val="2"/>
          <w:sz w:val="21"/>
          <w:szCs w:val="21"/>
          <w:lang w:val="en-US" w:eastAsia="zh-CN" w:bidi="ar-SA"/>
        </w:rPr>
        <w:t>下</w:t>
      </w:r>
      <w:r>
        <w:rPr>
          <w:rFonts w:hint="default" w:ascii="Times New Roman" w:hAnsi="Times New Roman" w:eastAsia="宋体-简" w:cs="Times New Roman"/>
          <w:b w:val="0"/>
          <w:bCs/>
          <w:kern w:val="2"/>
          <w:sz w:val="21"/>
          <w:szCs w:val="21"/>
          <w:lang w:val="en-US" w:eastAsia="zh-CN" w:bidi="ar-SA"/>
        </w:rPr>
        <w:t>列缩略语适用于本文件。</w:t>
      </w:r>
    </w:p>
    <w:p>
      <w:pPr>
        <w:keepNext w:val="0"/>
        <w:keepLines w:val="0"/>
        <w:widowControl/>
        <w:numPr>
          <w:ilvl w:val="-1"/>
          <w:numId w:val="0"/>
        </w:numPr>
        <w:spacing w:before="0" w:beforeLines="-2147483648" w:beforeAutospacing="0" w:after="0" w:afterLines="-2147483648" w:afterAutospacing="0" w:line="336" w:lineRule="auto"/>
        <w:ind w:left="0" w:leftChars="0" w:firstLine="420" w:firstLineChars="0"/>
        <w:jc w:val="left"/>
        <w:outlineLvl w:val="9"/>
        <w:rPr>
          <w:rFonts w:hint="default"/>
          <w:lang w:val="en-US" w:eastAsia="zh-CN"/>
        </w:rPr>
      </w:pPr>
      <w:r>
        <w:rPr>
          <w:rFonts w:hint="eastAsia"/>
          <w:bCs/>
          <w:szCs w:val="24"/>
          <w:lang w:val="en-US" w:eastAsia="zh-CN"/>
        </w:rPr>
        <w:t>PaaS</w:t>
      </w:r>
      <w:r>
        <w:rPr>
          <w:rFonts w:hint="default"/>
          <w:lang w:val="en-US" w:eastAsia="zh-CN"/>
        </w:rPr>
        <w:t>—</w:t>
      </w:r>
      <w:r>
        <w:rPr>
          <w:rFonts w:hint="eastAsia"/>
          <w:lang w:val="en-US" w:eastAsia="zh-CN"/>
        </w:rPr>
        <w:t>平台即服务 Platform as a service。</w:t>
      </w:r>
    </w:p>
    <w:p>
      <w:pPr>
        <w:keepNext/>
        <w:keepLines/>
        <w:widowControl w:val="0"/>
        <w:numPr>
          <w:ilvl w:val="2"/>
          <w:numId w:val="1"/>
        </w:numPr>
        <w:spacing w:before="100" w:beforeLines="0" w:beforeAutospacing="0" w:after="100" w:afterLines="0" w:afterAutospacing="0" w:line="360" w:lineRule="auto"/>
        <w:ind w:left="0" w:leftChars="0" w:firstLine="0" w:firstLineChars="0"/>
        <w:jc w:val="both"/>
        <w:outlineLvl w:val="2"/>
        <w:rPr>
          <w:rFonts w:hint="default" w:ascii="Times New Roman" w:hAnsi="Times New Roman" w:eastAsia="宋体-简" w:cs="Times New Roman"/>
          <w:b w:val="0"/>
          <w:bCs/>
          <w:kern w:val="2"/>
          <w:sz w:val="21"/>
          <w:szCs w:val="21"/>
          <w:lang w:val="en-US" w:eastAsia="zh-CN" w:bidi="ar-SA"/>
        </w:rPr>
      </w:pPr>
      <w:r>
        <w:rPr>
          <w:rFonts w:hint="default" w:ascii="Times New Roman" w:hAnsi="Times New Roman" w:eastAsia="宋体-简" w:cs="Times New Roman"/>
          <w:b w:val="0"/>
          <w:bCs/>
          <w:kern w:val="2"/>
          <w:sz w:val="21"/>
          <w:szCs w:val="21"/>
          <w:lang w:val="en-US" w:eastAsia="zh-CN" w:bidi="ar-SA"/>
        </w:rPr>
        <w:t>本标准中采用约束条件代号及说明如下表：</w:t>
      </w:r>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1725"/>
        <w:gridCol w:w="1740"/>
        <w:gridCol w:w="3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6" w:type="dxa"/>
            <w:noWrap w:val="0"/>
            <w:vAlign w:val="top"/>
          </w:tcPr>
          <w:p>
            <w:pPr>
              <w:spacing w:line="360" w:lineRule="auto"/>
              <w:ind w:firstLine="0" w:firstLineChars="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代号</w:t>
            </w:r>
          </w:p>
        </w:tc>
        <w:tc>
          <w:tcPr>
            <w:tcW w:w="1725" w:type="dxa"/>
            <w:noWrap w:val="0"/>
            <w:vAlign w:val="top"/>
          </w:tcPr>
          <w:p>
            <w:pPr>
              <w:spacing w:line="360" w:lineRule="auto"/>
              <w:ind w:firstLine="0" w:firstLineChars="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约束条件</w:t>
            </w:r>
          </w:p>
        </w:tc>
        <w:tc>
          <w:tcPr>
            <w:tcW w:w="1740" w:type="dxa"/>
            <w:noWrap w:val="0"/>
            <w:vAlign w:val="top"/>
          </w:tcPr>
          <w:p>
            <w:pPr>
              <w:spacing w:line="360" w:lineRule="auto"/>
              <w:ind w:firstLine="0" w:firstLineChars="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英语</w:t>
            </w:r>
          </w:p>
        </w:tc>
        <w:tc>
          <w:tcPr>
            <w:tcW w:w="3751" w:type="dxa"/>
            <w:noWrap w:val="0"/>
            <w:vAlign w:val="top"/>
          </w:tcPr>
          <w:p>
            <w:pPr>
              <w:spacing w:line="360" w:lineRule="auto"/>
              <w:ind w:firstLine="0" w:firstLineChars="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6" w:type="dxa"/>
            <w:noWrap w:val="0"/>
            <w:vAlign w:val="top"/>
          </w:tcPr>
          <w:p>
            <w:pPr>
              <w:spacing w:line="360" w:lineRule="auto"/>
              <w:ind w:firstLine="0" w:firstLineChars="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M</w:t>
            </w:r>
          </w:p>
        </w:tc>
        <w:tc>
          <w:tcPr>
            <w:tcW w:w="1725" w:type="dxa"/>
            <w:noWrap w:val="0"/>
            <w:vAlign w:val="top"/>
          </w:tcPr>
          <w:p>
            <w:pPr>
              <w:spacing w:line="360" w:lineRule="auto"/>
              <w:ind w:firstLine="0" w:firstLineChars="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必选</w:t>
            </w:r>
          </w:p>
        </w:tc>
        <w:tc>
          <w:tcPr>
            <w:tcW w:w="1740" w:type="dxa"/>
            <w:noWrap w:val="0"/>
            <w:vAlign w:val="top"/>
          </w:tcPr>
          <w:p>
            <w:pPr>
              <w:spacing w:line="360" w:lineRule="auto"/>
              <w:ind w:firstLine="0" w:firstLineChars="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Mandatory</w:t>
            </w:r>
          </w:p>
        </w:tc>
        <w:tc>
          <w:tcPr>
            <w:tcW w:w="3751" w:type="dxa"/>
            <w:noWrap w:val="0"/>
            <w:vAlign w:val="top"/>
          </w:tcPr>
          <w:p>
            <w:pPr>
              <w:spacing w:line="360" w:lineRule="auto"/>
              <w:ind w:firstLine="0" w:firstLineChars="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必须具有的内容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6" w:type="dxa"/>
            <w:noWrap w:val="0"/>
            <w:vAlign w:val="top"/>
          </w:tcPr>
          <w:p>
            <w:pPr>
              <w:spacing w:line="360" w:lineRule="auto"/>
              <w:ind w:firstLine="0" w:firstLineChars="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C</w:t>
            </w:r>
          </w:p>
        </w:tc>
        <w:tc>
          <w:tcPr>
            <w:tcW w:w="1725" w:type="dxa"/>
            <w:noWrap w:val="0"/>
            <w:vAlign w:val="top"/>
          </w:tcPr>
          <w:p>
            <w:pPr>
              <w:spacing w:line="360" w:lineRule="auto"/>
              <w:ind w:firstLine="0" w:firstLineChars="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条件具备时必选</w:t>
            </w:r>
          </w:p>
        </w:tc>
        <w:tc>
          <w:tcPr>
            <w:tcW w:w="1740" w:type="dxa"/>
            <w:noWrap w:val="0"/>
            <w:vAlign w:val="top"/>
          </w:tcPr>
          <w:p>
            <w:pPr>
              <w:spacing w:line="360" w:lineRule="auto"/>
              <w:ind w:firstLine="0" w:firstLineChars="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Conditional</w:t>
            </w:r>
          </w:p>
        </w:tc>
        <w:tc>
          <w:tcPr>
            <w:tcW w:w="3751" w:type="dxa"/>
            <w:noWrap w:val="0"/>
            <w:vAlign w:val="top"/>
          </w:tcPr>
          <w:p>
            <w:pPr>
              <w:spacing w:line="360" w:lineRule="auto"/>
              <w:ind w:firstLine="0" w:firstLineChars="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实际情况具备时应具有的内容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6" w:type="dxa"/>
            <w:noWrap w:val="0"/>
            <w:vAlign w:val="top"/>
          </w:tcPr>
          <w:p>
            <w:pPr>
              <w:spacing w:line="360" w:lineRule="auto"/>
              <w:ind w:firstLine="0" w:firstLineChars="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O</w:t>
            </w:r>
          </w:p>
        </w:tc>
        <w:tc>
          <w:tcPr>
            <w:tcW w:w="1725" w:type="dxa"/>
            <w:noWrap w:val="0"/>
            <w:vAlign w:val="top"/>
          </w:tcPr>
          <w:p>
            <w:pPr>
              <w:spacing w:line="360" w:lineRule="auto"/>
              <w:ind w:firstLine="0" w:firstLineChars="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可选</w:t>
            </w:r>
          </w:p>
        </w:tc>
        <w:tc>
          <w:tcPr>
            <w:tcW w:w="1740" w:type="dxa"/>
            <w:noWrap w:val="0"/>
            <w:vAlign w:val="top"/>
          </w:tcPr>
          <w:p>
            <w:pPr>
              <w:spacing w:line="360" w:lineRule="auto"/>
              <w:ind w:firstLine="0" w:firstLineChars="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Optional</w:t>
            </w:r>
          </w:p>
        </w:tc>
        <w:tc>
          <w:tcPr>
            <w:tcW w:w="3751" w:type="dxa"/>
            <w:noWrap w:val="0"/>
            <w:vAlign w:val="top"/>
          </w:tcPr>
          <w:p>
            <w:pPr>
              <w:spacing w:line="360" w:lineRule="auto"/>
              <w:ind w:firstLine="0" w:firstLineChars="0"/>
              <w:jc w:val="center"/>
              <w:rPr>
                <w:rFonts w:hint="default" w:ascii="Times New Roman" w:hAnsi="Times New Roman" w:eastAsia="宋体" w:cs="Times New Roman"/>
                <w:sz w:val="20"/>
                <w:szCs w:val="20"/>
              </w:rPr>
            </w:pPr>
            <w:r>
              <w:rPr>
                <w:rFonts w:hint="default" w:ascii="Times New Roman" w:hAnsi="Times New Roman" w:eastAsia="宋体" w:cs="Times New Roman"/>
                <w:sz w:val="20"/>
                <w:szCs w:val="20"/>
              </w:rPr>
              <w:t>可自行判断是否需要的内容</w:t>
            </w:r>
          </w:p>
        </w:tc>
      </w:tr>
    </w:tbl>
    <w:p>
      <w:pPr>
        <w:spacing w:line="360" w:lineRule="auto"/>
        <w:rPr>
          <w:rFonts w:hint="default" w:ascii="Times New Roman" w:hAnsi="Times New Roman" w:cs="Times New Roman"/>
        </w:rPr>
        <w:sectPr>
          <w:footerReference r:id="rId16" w:type="default"/>
          <w:pgSz w:w="11906" w:h="16838"/>
          <w:pgMar w:top="1440" w:right="1800" w:bottom="1440" w:left="1800" w:header="851" w:footer="992" w:gutter="0"/>
          <w:cols w:space="720" w:num="1"/>
          <w:docGrid w:type="lines" w:linePitch="312" w:charSpace="0"/>
        </w:sectPr>
      </w:pPr>
    </w:p>
    <w:p>
      <w:pPr>
        <w:keepNext w:val="0"/>
        <w:keepLines w:val="0"/>
        <w:widowControl w:val="0"/>
        <w:numPr>
          <w:ilvl w:val="0"/>
          <w:numId w:val="1"/>
        </w:numPr>
        <w:overflowPunct/>
        <w:autoSpaceDE/>
        <w:autoSpaceDN/>
        <w:bidi w:val="0"/>
        <w:adjustRightInd/>
        <w:snapToGrid/>
        <w:spacing w:before="600" w:after="480" w:line="360" w:lineRule="auto"/>
        <w:ind w:left="432" w:leftChars="0" w:hanging="432" w:firstLineChars="0"/>
        <w:jc w:val="center"/>
        <w:textAlignment w:val="auto"/>
        <w:outlineLvl w:val="0"/>
        <w:rPr>
          <w:rFonts w:hint="default" w:ascii="Times New Roman" w:hAnsi="Times New Roman" w:eastAsia="黑体" w:cs="Times New Roman"/>
          <w:b/>
          <w:bCs/>
          <w:kern w:val="44"/>
          <w:sz w:val="28"/>
          <w:szCs w:val="44"/>
          <w:lang w:val="en-US" w:eastAsia="zh-CN" w:bidi="ar-SA"/>
        </w:rPr>
      </w:pPr>
      <w:bookmarkStart w:id="73" w:name="_Toc5014"/>
      <w:bookmarkStart w:id="74" w:name="_Toc30061"/>
      <w:bookmarkStart w:id="75" w:name="_Toc13089"/>
      <w:bookmarkStart w:id="76" w:name="_Toc8500"/>
      <w:bookmarkStart w:id="77" w:name="_Toc17418"/>
      <w:bookmarkStart w:id="78" w:name="_Toc13127"/>
      <w:bookmarkStart w:id="79" w:name="_Toc32245"/>
      <w:bookmarkStart w:id="80" w:name="_Toc9355"/>
      <w:bookmarkStart w:id="81" w:name="_Toc14432"/>
      <w:bookmarkStart w:id="82" w:name="_Toc10018"/>
      <w:bookmarkStart w:id="83" w:name="_Toc2616"/>
      <w:bookmarkStart w:id="84" w:name="_Toc19644"/>
      <w:bookmarkStart w:id="85" w:name="_Toc5140"/>
      <w:bookmarkStart w:id="86" w:name="_Toc16511"/>
      <w:bookmarkStart w:id="87" w:name="_Toc15828"/>
      <w:bookmarkStart w:id="88" w:name="_Toc1459"/>
      <w:bookmarkStart w:id="89" w:name="_Toc32293"/>
      <w:r>
        <w:rPr>
          <w:rFonts w:hint="default" w:ascii="Times New Roman" w:hAnsi="Times New Roman" w:eastAsia="黑体" w:cs="Times New Roman"/>
          <w:b/>
          <w:bCs/>
          <w:kern w:val="44"/>
          <w:sz w:val="28"/>
          <w:szCs w:val="44"/>
          <w:lang w:val="en-US" w:eastAsia="zh-CN" w:bidi="ar-SA"/>
        </w:rPr>
        <w:t>基本规定</w:t>
      </w:r>
      <w:bookmarkEnd w:id="67"/>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pPr>
        <w:keepNext/>
        <w:keepLines/>
        <w:widowControl w:val="0"/>
        <w:numPr>
          <w:ilvl w:val="2"/>
          <w:numId w:val="3"/>
        </w:numPr>
        <w:spacing w:before="0" w:beforeLines="0" w:beforeAutospacing="0" w:after="0" w:afterLines="0" w:afterAutospacing="0" w:line="360" w:lineRule="auto"/>
        <w:ind w:left="0" w:leftChars="0" w:firstLine="0" w:firstLineChars="0"/>
        <w:jc w:val="both"/>
        <w:outlineLvl w:val="2"/>
        <w:rPr>
          <w:rFonts w:hint="default"/>
          <w:lang w:val="en-US" w:eastAsia="zh-CN"/>
        </w:rPr>
      </w:pPr>
      <w:r>
        <w:rPr>
          <w:rFonts w:hint="eastAsia"/>
          <w:bCs/>
          <w:szCs w:val="24"/>
          <w:lang w:val="en-US" w:eastAsia="zh-CN"/>
        </w:rPr>
        <w:t>CIM基础平台的总体架构宜采用《信息技术 云计算参考架构》GB/T 32399和《信息技术 云计算 平台即服务（PaaS）参考架构》GB/T 35301的规定，宜符合PaaS功能视图的相关规定，可参考图3.0.1-1和3.0.1-2。</w:t>
      </w:r>
      <w:r>
        <w:rPr>
          <w:rFonts w:hint="eastAsia"/>
          <w:bCs/>
          <w:szCs w:val="24"/>
        </w:rPr>
        <w:t>平台总体架构自下而上应包括设施层、数据层、服务层和标准规范体系及运维与安全保障体系，三个层次中的上层对下层具有依赖关系，两大体系对三个层次具有约束关系。</w:t>
      </w:r>
    </w:p>
    <w:p>
      <w:pPr>
        <w:keepNext w:val="0"/>
        <w:keepLines w:val="0"/>
        <w:widowControl/>
        <w:numPr>
          <w:ilvl w:val="-1"/>
          <w:numId w:val="0"/>
        </w:numPr>
        <w:spacing w:before="0" w:beforeLines="0" w:beforeAutospacing="0" w:after="0" w:afterLines="0" w:afterAutospacing="0" w:line="240" w:lineRule="auto"/>
        <w:ind w:left="0" w:leftChars="0" w:firstLine="0" w:firstLineChars="0"/>
        <w:jc w:val="center"/>
        <w:outlineLvl w:val="9"/>
        <w:rPr>
          <w:rFonts w:hint="default"/>
          <w:lang w:val="en-US" w:eastAsia="zh-CN"/>
        </w:rPr>
      </w:pPr>
      <w:r>
        <w:rPr>
          <w:rFonts w:hint="default"/>
          <w:lang w:val="en-US" w:eastAsia="zh-CN"/>
        </w:rPr>
        <w:drawing>
          <wp:inline distT="0" distB="0" distL="114300" distR="114300">
            <wp:extent cx="4320540" cy="2651760"/>
            <wp:effectExtent l="0" t="0" r="7620" b="0"/>
            <wp:docPr id="4" name="ECB019B1-382A-4266-B25C-5B523AA43C14-1" descr="C:/Users/ouyf/AppData/Local/Temp/wps.WZgLIMwps"/>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ECB019B1-382A-4266-B25C-5B523AA43C14-1" descr="C:/Users/ouyf/AppData/Local/Temp/wps.WZgLIMwps"/>
                    <pic:cNvPicPr>
                      <a:picLocks noChangeAspect="true"/>
                    </pic:cNvPicPr>
                  </pic:nvPicPr>
                  <pic:blipFill>
                    <a:blip r:embed="rId23"/>
                    <a:srcRect l="7069" t="11483" r="4581" b="6708"/>
                    <a:stretch>
                      <a:fillRect/>
                    </a:stretch>
                  </pic:blipFill>
                  <pic:spPr>
                    <a:xfrm>
                      <a:off x="0" y="0"/>
                      <a:ext cx="4320540" cy="2651760"/>
                    </a:xfrm>
                    <a:prstGeom prst="rect">
                      <a:avLst/>
                    </a:prstGeom>
                  </pic:spPr>
                </pic:pic>
              </a:graphicData>
            </a:graphic>
          </wp:inline>
        </w:drawing>
      </w:r>
    </w:p>
    <w:p>
      <w:pPr>
        <w:keepNext w:val="0"/>
        <w:keepLines w:val="0"/>
        <w:widowControl/>
        <w:numPr>
          <w:ilvl w:val="-1"/>
          <w:numId w:val="0"/>
        </w:numPr>
        <w:spacing w:before="0" w:beforeLines="-2147483648" w:beforeAutospacing="0" w:after="0" w:afterLines="-2147483648" w:afterAutospacing="0" w:line="240" w:lineRule="auto"/>
        <w:ind w:left="0" w:leftChars="0" w:firstLine="0" w:firstLineChars="0"/>
        <w:jc w:val="center"/>
        <w:outlineLvl w:val="9"/>
        <w:rPr>
          <w:rFonts w:hint="default"/>
          <w:sz w:val="20"/>
          <w:szCs w:val="20"/>
          <w:lang w:val="en-US" w:eastAsia="zh-CN"/>
        </w:rPr>
      </w:pPr>
      <w:r>
        <w:rPr>
          <w:rFonts w:hint="eastAsia"/>
          <w:sz w:val="20"/>
          <w:szCs w:val="20"/>
          <w:lang w:val="en-US" w:eastAsia="zh-CN"/>
        </w:rPr>
        <w:t>图3.0.1-1 省级CIM基础平台总体架构</w:t>
      </w:r>
    </w:p>
    <w:p>
      <w:pPr>
        <w:keepNext w:val="0"/>
        <w:keepLines w:val="0"/>
        <w:widowControl/>
        <w:numPr>
          <w:ilvl w:val="-1"/>
          <w:numId w:val="0"/>
        </w:numPr>
        <w:spacing w:before="0" w:beforeLines="-2147483648" w:beforeAutospacing="0" w:after="0" w:afterLines="-2147483648" w:afterAutospacing="0" w:line="240" w:lineRule="auto"/>
        <w:ind w:left="0" w:leftChars="0" w:firstLine="0" w:firstLineChars="0"/>
        <w:jc w:val="center"/>
        <w:outlineLvl w:val="9"/>
        <w:rPr>
          <w:rFonts w:ascii="Calibri" w:hAnsi="Calibri" w:eastAsia="仿宋_GB2312" w:cs="Times New Roman"/>
          <w:sz w:val="24"/>
          <w:szCs w:val="24"/>
        </w:rPr>
      </w:pPr>
      <w:r>
        <w:rPr>
          <w:rFonts w:ascii="Calibri" w:hAnsi="Calibri" w:eastAsia="仿宋_GB2312" w:cs="Times New Roman"/>
          <w:sz w:val="24"/>
          <w:szCs w:val="24"/>
        </w:rPr>
        <w:drawing>
          <wp:inline distT="0" distB="0" distL="114300" distR="114300">
            <wp:extent cx="4356735" cy="2921635"/>
            <wp:effectExtent l="0" t="0" r="1905" b="4445"/>
            <wp:docPr id="7" name="图片 3" descr="C:\Users\ouyf\Desktop\省标\市级架构图0112.png市级架构图0112"/>
            <wp:cNvGraphicFramePr/>
            <a:graphic xmlns:a="http://schemas.openxmlformats.org/drawingml/2006/main">
              <a:graphicData uri="http://schemas.openxmlformats.org/drawingml/2006/picture">
                <pic:pic xmlns:pic="http://schemas.openxmlformats.org/drawingml/2006/picture">
                  <pic:nvPicPr>
                    <pic:cNvPr id="7" name="图片 3" descr="C:\Users\ouyf\Desktop\省标\市级架构图0112.png市级架构图0112"/>
                    <pic:cNvPicPr/>
                  </pic:nvPicPr>
                  <pic:blipFill>
                    <a:blip r:embed="rId24"/>
                    <a:srcRect/>
                    <a:stretch>
                      <a:fillRect/>
                    </a:stretch>
                  </pic:blipFill>
                  <pic:spPr>
                    <a:xfrm>
                      <a:off x="0" y="0"/>
                      <a:ext cx="4356735" cy="2921635"/>
                    </a:xfrm>
                    <a:prstGeom prst="rect">
                      <a:avLst/>
                    </a:prstGeom>
                    <a:noFill/>
                    <a:ln>
                      <a:noFill/>
                    </a:ln>
                  </pic:spPr>
                </pic:pic>
              </a:graphicData>
            </a:graphic>
          </wp:inline>
        </w:drawing>
      </w:r>
    </w:p>
    <w:p>
      <w:pPr>
        <w:keepNext w:val="0"/>
        <w:keepLines w:val="0"/>
        <w:widowControl/>
        <w:numPr>
          <w:ilvl w:val="-1"/>
          <w:numId w:val="0"/>
        </w:numPr>
        <w:spacing w:before="0" w:beforeLines="-2147483648" w:beforeAutospacing="0" w:after="0" w:afterLines="-2147483648" w:afterAutospacing="0" w:line="240" w:lineRule="auto"/>
        <w:ind w:left="0" w:leftChars="0" w:firstLine="0" w:firstLineChars="0"/>
        <w:jc w:val="center"/>
        <w:outlineLvl w:val="9"/>
        <w:rPr>
          <w:rFonts w:hint="default" w:ascii="Calibri" w:hAnsi="Calibri" w:eastAsia="仿宋_GB2312" w:cs="Times New Roman"/>
          <w:sz w:val="24"/>
          <w:szCs w:val="24"/>
          <w:lang w:val="en-US" w:eastAsia="zh-CN"/>
        </w:rPr>
      </w:pPr>
      <w:r>
        <w:rPr>
          <w:rFonts w:hint="eastAsia"/>
          <w:sz w:val="20"/>
          <w:szCs w:val="20"/>
          <w:lang w:val="en-US" w:eastAsia="zh-CN"/>
        </w:rPr>
        <w:t>图3.0.1-2 市级CIM基础平台总体架构</w:t>
      </w:r>
    </w:p>
    <w:p>
      <w:pPr>
        <w:keepNext/>
        <w:keepLines/>
        <w:widowControl w:val="0"/>
        <w:numPr>
          <w:ilvl w:val="2"/>
          <w:numId w:val="3"/>
        </w:numPr>
        <w:spacing w:before="100" w:beforeLines="0" w:beforeAutospacing="0" w:after="100" w:afterLines="0" w:afterAutospacing="0" w:line="360" w:lineRule="auto"/>
        <w:ind w:left="0" w:leftChars="0" w:firstLine="0" w:firstLineChars="0"/>
        <w:jc w:val="both"/>
        <w:outlineLvl w:val="2"/>
        <w:rPr>
          <w:bCs/>
          <w:szCs w:val="24"/>
        </w:rPr>
      </w:pPr>
      <w:r>
        <w:rPr>
          <w:rFonts w:hint="default" w:ascii="Times New Roman" w:hAnsi="Times New Roman" w:eastAsia="宋体" w:cs="Times New Roman"/>
          <w:kern w:val="2"/>
          <w:sz w:val="21"/>
          <w:szCs w:val="22"/>
          <w:lang w:val="en-US" w:eastAsia="zh-CN" w:bidi="ar-SA"/>
        </w:rPr>
        <w:t>CIM基础平台</w:t>
      </w:r>
      <w:r>
        <w:rPr>
          <w:bCs/>
          <w:szCs w:val="24"/>
        </w:rPr>
        <w:t>应利用城市现有政务信息化基础设施资源建设，统一管理城市信息模型数据。有安全保密要求的数据宜采用自主知识产权的技术。</w:t>
      </w:r>
    </w:p>
    <w:p>
      <w:pPr>
        <w:keepNext/>
        <w:keepLines/>
        <w:widowControl w:val="0"/>
        <w:numPr>
          <w:ilvl w:val="2"/>
          <w:numId w:val="3"/>
        </w:numPr>
        <w:spacing w:before="100" w:beforeLines="0" w:beforeAutospacing="0" w:after="100" w:afterLines="0" w:afterAutospacing="0" w:line="360" w:lineRule="auto"/>
        <w:ind w:left="0" w:leftChars="0" w:firstLine="0" w:firstLineChars="0"/>
        <w:jc w:val="both"/>
        <w:outlineLvl w:val="2"/>
        <w:rPr>
          <w:bCs/>
          <w:szCs w:val="24"/>
        </w:rPr>
      </w:pPr>
      <w:r>
        <w:rPr>
          <w:rFonts w:hint="default" w:ascii="Times New Roman" w:hAnsi="Times New Roman" w:eastAsia="宋体" w:cs="Times New Roman"/>
          <w:kern w:val="2"/>
          <w:sz w:val="21"/>
          <w:szCs w:val="22"/>
          <w:lang w:val="en-US" w:eastAsia="zh-CN" w:bidi="ar-SA"/>
        </w:rPr>
        <w:t>CIM基础平台</w:t>
      </w:r>
      <w:r>
        <w:rPr>
          <w:bCs/>
          <w:szCs w:val="24"/>
        </w:rPr>
        <w:t>主要建设内容应包含功能建设、数据建设、</w:t>
      </w:r>
      <w:r>
        <w:rPr>
          <w:rFonts w:hint="eastAsia"/>
          <w:bCs/>
          <w:szCs w:val="24"/>
          <w:lang w:eastAsia="zh-CN"/>
        </w:rPr>
        <w:t>安全运维建设</w:t>
      </w:r>
      <w:r>
        <w:rPr>
          <w:bCs/>
          <w:szCs w:val="24"/>
        </w:rPr>
        <w:t>。</w:t>
      </w:r>
    </w:p>
    <w:p>
      <w:pPr>
        <w:keepNext/>
        <w:keepLines/>
        <w:widowControl w:val="0"/>
        <w:numPr>
          <w:ilvl w:val="2"/>
          <w:numId w:val="3"/>
        </w:numPr>
        <w:spacing w:before="100" w:beforeLines="0" w:beforeAutospacing="0" w:after="100" w:afterLines="0" w:afterAutospacing="0" w:line="360" w:lineRule="auto"/>
        <w:ind w:left="0" w:leftChars="0" w:firstLine="0" w:firstLineChars="0"/>
        <w:jc w:val="both"/>
        <w:outlineLvl w:val="2"/>
        <w:rPr>
          <w:bCs/>
          <w:szCs w:val="24"/>
        </w:rPr>
      </w:pPr>
      <w:r>
        <w:rPr>
          <w:rFonts w:hint="default" w:ascii="Times New Roman" w:hAnsi="Times New Roman" w:eastAsia="宋体" w:cs="Times New Roman"/>
          <w:kern w:val="2"/>
          <w:sz w:val="21"/>
          <w:szCs w:val="22"/>
          <w:lang w:val="en-US" w:eastAsia="zh-CN" w:bidi="ar-SA"/>
        </w:rPr>
        <w:t>CIM基础平台</w:t>
      </w:r>
      <w:r>
        <w:rPr>
          <w:bCs/>
          <w:szCs w:val="24"/>
        </w:rPr>
        <w:t>用户应包含政府部门、企事业单位、社会公众</w:t>
      </w:r>
      <w:r>
        <w:rPr>
          <w:rFonts w:hint="eastAsia"/>
          <w:bCs/>
          <w:szCs w:val="24"/>
          <w:lang w:eastAsia="zh-CN"/>
        </w:rPr>
        <w:t>，</w:t>
      </w:r>
      <w:r>
        <w:rPr>
          <w:bCs/>
          <w:szCs w:val="24"/>
        </w:rPr>
        <w:t>终端可包含Web浏览器、移动终端、</w:t>
      </w:r>
      <w:r>
        <w:rPr>
          <w:rFonts w:hint="eastAsia"/>
          <w:bCs/>
          <w:szCs w:val="24"/>
        </w:rPr>
        <w:t>数据可视化大屏</w:t>
      </w:r>
      <w:r>
        <w:rPr>
          <w:bCs/>
          <w:szCs w:val="24"/>
        </w:rPr>
        <w:t>、VR/AR</w:t>
      </w:r>
      <w:r>
        <w:rPr>
          <w:rFonts w:hint="eastAsia"/>
          <w:bCs/>
          <w:szCs w:val="24"/>
        </w:rPr>
        <w:t>设备</w:t>
      </w:r>
      <w:r>
        <w:rPr>
          <w:bCs/>
          <w:szCs w:val="24"/>
        </w:rPr>
        <w:t>、便民服务一体机。</w:t>
      </w:r>
    </w:p>
    <w:p>
      <w:pPr>
        <w:keepNext/>
        <w:keepLines/>
        <w:widowControl w:val="0"/>
        <w:numPr>
          <w:ilvl w:val="2"/>
          <w:numId w:val="3"/>
        </w:numPr>
        <w:spacing w:before="100" w:beforeLines="0" w:beforeAutospacing="0" w:after="100" w:afterLines="0" w:afterAutospacing="0" w:line="360" w:lineRule="auto"/>
        <w:ind w:left="0" w:leftChars="0" w:firstLine="0" w:firstLineChars="0"/>
        <w:jc w:val="both"/>
        <w:outlineLvl w:val="2"/>
        <w:rPr>
          <w:bCs/>
          <w:szCs w:val="24"/>
        </w:rPr>
      </w:pPr>
      <w:r>
        <w:rPr>
          <w:rFonts w:hint="eastAsia"/>
          <w:lang w:val="en-US" w:eastAsia="zh-CN"/>
        </w:rPr>
        <w:t>省级和市级</w:t>
      </w:r>
      <w:r>
        <w:rPr>
          <w:rFonts w:hint="default" w:ascii="Times New Roman" w:hAnsi="Times New Roman" w:eastAsia="宋体" w:cs="Times New Roman"/>
          <w:kern w:val="2"/>
          <w:sz w:val="21"/>
          <w:szCs w:val="22"/>
          <w:lang w:val="en-US" w:eastAsia="zh-CN" w:bidi="ar-SA"/>
        </w:rPr>
        <w:t>CIM基础平台</w:t>
      </w:r>
      <w:r>
        <w:rPr>
          <w:rFonts w:hint="eastAsia" w:cs="Times New Roman"/>
          <w:kern w:val="2"/>
          <w:sz w:val="21"/>
          <w:szCs w:val="22"/>
          <w:lang w:val="en-US" w:eastAsia="zh-CN" w:bidi="ar-SA"/>
        </w:rPr>
        <w:t>纵向之间及与同级政务系统横向之间应建立衔接关系，</w:t>
      </w:r>
      <w:r>
        <w:rPr>
          <w:rFonts w:hint="eastAsia"/>
          <w:bCs/>
          <w:szCs w:val="24"/>
          <w:lang w:val="en-US" w:eastAsia="zh-CN"/>
        </w:rPr>
        <w:t>可参考图3.0.5。</w:t>
      </w:r>
      <w:r>
        <w:rPr>
          <w:bCs/>
          <w:szCs w:val="24"/>
        </w:rPr>
        <w:t>横向上保证</w:t>
      </w:r>
      <w:r>
        <w:rPr>
          <w:rFonts w:hint="eastAsia"/>
          <w:bCs/>
          <w:szCs w:val="24"/>
          <w:lang w:val="en-US" w:eastAsia="zh-CN"/>
        </w:rPr>
        <w:t>各层级</w:t>
      </w:r>
      <w:r>
        <w:rPr>
          <w:bCs/>
          <w:szCs w:val="24"/>
        </w:rPr>
        <w:t>相关部门间的互联，纵向上保证</w:t>
      </w:r>
      <w:r>
        <w:rPr>
          <w:rFonts w:hint="eastAsia"/>
          <w:bCs/>
          <w:szCs w:val="24"/>
          <w:lang w:val="en-US" w:eastAsia="zh-CN"/>
        </w:rPr>
        <w:t>下</w:t>
      </w:r>
      <w:r>
        <w:rPr>
          <w:rFonts w:hint="eastAsia"/>
          <w:bCs/>
          <w:szCs w:val="24"/>
          <w:lang w:eastAsia="zh-CN"/>
        </w:rPr>
        <w:t>级</w:t>
      </w:r>
      <w:r>
        <w:rPr>
          <w:rFonts w:hint="default" w:ascii="Times New Roman" w:hAnsi="Times New Roman" w:eastAsia="宋体" w:cs="Times New Roman"/>
          <w:kern w:val="2"/>
          <w:sz w:val="21"/>
          <w:szCs w:val="22"/>
          <w:lang w:val="en-US" w:eastAsia="zh-CN" w:bidi="ar-SA"/>
        </w:rPr>
        <w:t>CIM基础平台</w:t>
      </w:r>
      <w:r>
        <w:rPr>
          <w:bCs/>
          <w:szCs w:val="24"/>
        </w:rPr>
        <w:t>与</w:t>
      </w:r>
      <w:r>
        <w:rPr>
          <w:rFonts w:hint="eastAsia"/>
          <w:bCs/>
          <w:szCs w:val="24"/>
          <w:lang w:val="en-US" w:eastAsia="zh-CN"/>
        </w:rPr>
        <w:t>上</w:t>
      </w:r>
      <w:r>
        <w:rPr>
          <w:bCs/>
          <w:szCs w:val="24"/>
        </w:rPr>
        <w:t>级</w:t>
      </w:r>
      <w:r>
        <w:rPr>
          <w:rFonts w:hint="default" w:ascii="Times New Roman" w:hAnsi="Times New Roman" w:eastAsia="宋体" w:cs="Times New Roman"/>
          <w:kern w:val="2"/>
          <w:sz w:val="21"/>
          <w:szCs w:val="22"/>
          <w:lang w:val="en-US" w:eastAsia="zh-CN" w:bidi="ar-SA"/>
        </w:rPr>
        <w:t>CIM基础平台</w:t>
      </w:r>
      <w:r>
        <w:rPr>
          <w:bCs/>
          <w:szCs w:val="24"/>
        </w:rPr>
        <w:t>的互通。</w:t>
      </w:r>
    </w:p>
    <w:p>
      <w:pPr>
        <w:jc w:val="center"/>
        <w:rPr>
          <w:rFonts w:hint="eastAsia" w:eastAsia="宋体"/>
          <w:lang w:eastAsia="zh-CN"/>
        </w:rPr>
      </w:pPr>
      <w:r>
        <w:rPr>
          <w:rFonts w:hint="eastAsia" w:eastAsia="宋体"/>
          <w:lang w:eastAsia="zh-CN"/>
        </w:rPr>
        <w:drawing>
          <wp:inline distT="0" distB="0" distL="114300" distR="114300">
            <wp:extent cx="4652645" cy="1861185"/>
            <wp:effectExtent l="0" t="0" r="10795" b="13335"/>
            <wp:docPr id="5" name="图片 5" descr="C:\Users\ouyf\Desktop\省标\衔接关系.png衔接关系"/>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C:\Users\ouyf\Desktop\省标\衔接关系.png衔接关系"/>
                    <pic:cNvPicPr>
                      <a:picLocks noChangeAspect="true"/>
                    </pic:cNvPicPr>
                  </pic:nvPicPr>
                  <pic:blipFill>
                    <a:blip r:embed="rId25"/>
                    <a:srcRect/>
                    <a:stretch>
                      <a:fillRect/>
                    </a:stretch>
                  </pic:blipFill>
                  <pic:spPr>
                    <a:xfrm>
                      <a:off x="0" y="0"/>
                      <a:ext cx="4652645" cy="1861185"/>
                    </a:xfrm>
                    <a:prstGeom prst="rect">
                      <a:avLst/>
                    </a:prstGeom>
                  </pic:spPr>
                </pic:pic>
              </a:graphicData>
            </a:graphic>
          </wp:inline>
        </w:drawing>
      </w:r>
    </w:p>
    <w:p>
      <w:pPr>
        <w:widowControl/>
        <w:numPr>
          <w:ilvl w:val="0"/>
          <w:numId w:val="0"/>
        </w:numPr>
        <w:spacing w:line="240" w:lineRule="auto"/>
        <w:jc w:val="center"/>
        <w:outlineLvl w:val="9"/>
        <w:rPr>
          <w:rFonts w:hint="eastAsia"/>
          <w:lang w:eastAsia="zh-CN"/>
        </w:rPr>
      </w:pPr>
      <w:r>
        <w:rPr>
          <w:rFonts w:hint="eastAsia"/>
          <w:sz w:val="20"/>
          <w:szCs w:val="20"/>
          <w:lang w:val="en-US" w:eastAsia="zh-CN"/>
        </w:rPr>
        <w:t xml:space="preserve">图3.0.5 </w:t>
      </w:r>
      <w:r>
        <w:rPr>
          <w:rFonts w:hint="eastAsia"/>
          <w:sz w:val="20"/>
          <w:szCs w:val="20"/>
        </w:rPr>
        <w:t>省级、市级CIM基础平台衔接关系</w:t>
      </w:r>
    </w:p>
    <w:p>
      <w:pPr>
        <w:keepNext/>
        <w:keepLines/>
        <w:widowControl w:val="0"/>
        <w:numPr>
          <w:ilvl w:val="2"/>
          <w:numId w:val="3"/>
        </w:numPr>
        <w:spacing w:before="100" w:beforeLines="0" w:beforeAutospacing="0" w:after="100" w:afterLines="0" w:afterAutospacing="0" w:line="360" w:lineRule="auto"/>
        <w:ind w:left="0" w:leftChars="0" w:firstLine="0" w:firstLineChars="0"/>
        <w:jc w:val="both"/>
        <w:outlineLvl w:val="2"/>
        <w:rPr>
          <w:b/>
          <w:szCs w:val="24"/>
        </w:rPr>
      </w:pPr>
      <w:r>
        <w:rPr>
          <w:rFonts w:hint="default" w:ascii="Times New Roman" w:hAnsi="Times New Roman" w:eastAsia="宋体" w:cs="Times New Roman"/>
          <w:kern w:val="2"/>
          <w:sz w:val="21"/>
          <w:szCs w:val="22"/>
          <w:lang w:val="en-US" w:eastAsia="zh-CN" w:bidi="ar-SA"/>
        </w:rPr>
        <w:t>CIM基础平台</w:t>
      </w:r>
      <w:r>
        <w:rPr>
          <w:rFonts w:hint="eastAsia" w:cs="Times New Roman"/>
          <w:kern w:val="2"/>
          <w:sz w:val="21"/>
          <w:szCs w:val="22"/>
          <w:lang w:val="en-US" w:eastAsia="zh-CN" w:bidi="ar-SA"/>
        </w:rPr>
        <w:t>应</w:t>
      </w:r>
      <w:r>
        <w:rPr>
          <w:bCs/>
          <w:szCs w:val="24"/>
        </w:rPr>
        <w:t>预留可扩展的接口</w:t>
      </w:r>
      <w:r>
        <w:rPr>
          <w:rFonts w:hint="eastAsia"/>
          <w:bCs/>
          <w:szCs w:val="24"/>
          <w:lang w:eastAsia="zh-CN"/>
        </w:rPr>
        <w:t>，</w:t>
      </w:r>
      <w:r>
        <w:rPr>
          <w:bCs/>
          <w:szCs w:val="24"/>
        </w:rPr>
        <w:t>宜与支撑各类智慧城市应用相关平台或系统对接</w:t>
      </w:r>
      <w:r>
        <w:rPr>
          <w:rFonts w:hint="eastAsia"/>
          <w:bCs/>
          <w:szCs w:val="24"/>
          <w:lang w:eastAsia="zh-CN"/>
        </w:rPr>
        <w:t>。</w:t>
      </w:r>
    </w:p>
    <w:p>
      <w:pPr>
        <w:keepNext/>
        <w:keepLines/>
        <w:widowControl w:val="0"/>
        <w:numPr>
          <w:ilvl w:val="2"/>
          <w:numId w:val="3"/>
        </w:numPr>
        <w:spacing w:before="100" w:beforeLines="0" w:beforeAutospacing="0" w:after="100" w:afterLines="0" w:afterAutospacing="0" w:line="360" w:lineRule="auto"/>
        <w:ind w:left="0" w:leftChars="0" w:firstLine="0" w:firstLineChars="0"/>
        <w:jc w:val="both"/>
        <w:outlineLvl w:val="2"/>
        <w:rPr>
          <w:bCs/>
          <w:szCs w:val="24"/>
        </w:rPr>
      </w:pPr>
      <w:r>
        <w:rPr>
          <w:rFonts w:hint="default" w:ascii="Times New Roman" w:hAnsi="Times New Roman" w:eastAsia="宋体" w:cs="Times New Roman"/>
          <w:kern w:val="2"/>
          <w:sz w:val="21"/>
          <w:szCs w:val="22"/>
          <w:lang w:val="en-US" w:eastAsia="zh-CN" w:bidi="ar-SA"/>
        </w:rPr>
        <w:t>CIM基础平台</w:t>
      </w:r>
      <w:r>
        <w:rPr>
          <w:bCs/>
          <w:szCs w:val="24"/>
        </w:rPr>
        <w:t>的时空数据应采用2000国家大地坐标系（CGCS2000）的投影坐标系或与之联系的城市独立坐标系，高程基准应采用1985国家高程系</w:t>
      </w:r>
      <w:r>
        <w:rPr>
          <w:rFonts w:hint="eastAsia"/>
          <w:bCs/>
          <w:szCs w:val="24"/>
        </w:rPr>
        <w:t>或经审批使用的</w:t>
      </w:r>
      <w:r>
        <w:rPr>
          <w:rFonts w:hint="eastAsia"/>
          <w:bCs/>
          <w:szCs w:val="24"/>
          <w:lang w:eastAsia="zh-CN"/>
        </w:rPr>
        <w:t>地方</w:t>
      </w:r>
      <w:r>
        <w:rPr>
          <w:rFonts w:hint="eastAsia"/>
          <w:bCs/>
          <w:szCs w:val="24"/>
        </w:rPr>
        <w:t>高程系</w:t>
      </w:r>
      <w:r>
        <w:rPr>
          <w:bCs/>
          <w:szCs w:val="24"/>
        </w:rPr>
        <w:t>，时间系统应采用公历纪元和北京时间。</w:t>
      </w:r>
    </w:p>
    <w:p>
      <w:pPr>
        <w:keepNext/>
        <w:keepLines/>
        <w:widowControl w:val="0"/>
        <w:numPr>
          <w:ilvl w:val="2"/>
          <w:numId w:val="3"/>
        </w:numPr>
        <w:spacing w:before="100" w:beforeLines="0" w:beforeAutospacing="0" w:after="100" w:afterLines="0" w:afterAutospacing="0" w:line="360" w:lineRule="auto"/>
        <w:ind w:left="0" w:leftChars="0" w:firstLine="0" w:firstLineChars="0"/>
        <w:jc w:val="both"/>
        <w:outlineLvl w:val="2"/>
        <w:rPr>
          <w:bCs/>
          <w:szCs w:val="24"/>
        </w:rPr>
      </w:pPr>
      <w:r>
        <w:rPr>
          <w:rFonts w:hint="eastAsia"/>
          <w:bCs/>
          <w:szCs w:val="24"/>
        </w:rPr>
        <w:t>CIM基础平台</w:t>
      </w:r>
      <w:r>
        <w:rPr>
          <w:bCs/>
          <w:szCs w:val="24"/>
        </w:rPr>
        <w:t>的建设</w:t>
      </w:r>
      <w:r>
        <w:rPr>
          <w:rFonts w:hint="eastAsia"/>
          <w:bCs/>
          <w:szCs w:val="24"/>
          <w:lang w:eastAsia="zh-CN"/>
        </w:rPr>
        <w:t>、</w:t>
      </w:r>
      <w:r>
        <w:rPr>
          <w:bCs/>
          <w:szCs w:val="24"/>
        </w:rPr>
        <w:t>运行环境</w:t>
      </w:r>
      <w:r>
        <w:rPr>
          <w:rFonts w:hint="eastAsia"/>
          <w:bCs/>
          <w:szCs w:val="24"/>
          <w:lang w:eastAsia="zh-CN"/>
        </w:rPr>
        <w:t>和</w:t>
      </w:r>
      <w:r>
        <w:rPr>
          <w:bCs/>
          <w:szCs w:val="24"/>
        </w:rPr>
        <w:t>使用应符合国家信息安全的规定。</w:t>
      </w:r>
    </w:p>
    <w:p>
      <w:pPr>
        <w:keepNext w:val="0"/>
        <w:keepLines w:val="0"/>
        <w:pageBreakBefore w:val="0"/>
        <w:widowControl/>
        <w:numPr>
          <w:ilvl w:val="2"/>
          <w:numId w:val="0"/>
        </w:numPr>
        <w:tabs>
          <w:tab w:val="left" w:pos="210"/>
        </w:tabs>
        <w:kinsoku/>
        <w:wordWrap/>
        <w:overflowPunct/>
        <w:topLinePunct w:val="0"/>
        <w:autoSpaceDE/>
        <w:autoSpaceDN/>
        <w:bidi w:val="0"/>
        <w:adjustRightInd/>
        <w:spacing w:line="360" w:lineRule="auto"/>
        <w:ind w:leftChars="0"/>
        <w:textAlignment w:val="auto"/>
        <w:outlineLvl w:val="9"/>
        <w:rPr>
          <w:rFonts w:hint="default" w:ascii="Times New Roman" w:hAnsi="Times New Roman" w:cs="Times New Roman"/>
          <w:b/>
          <w:bCs w:val="0"/>
          <w:lang w:val="en-US" w:eastAsia="zh-CN"/>
        </w:rPr>
        <w:sectPr>
          <w:footerReference r:id="rId17" w:type="default"/>
          <w:pgSz w:w="11906" w:h="16838"/>
          <w:pgMar w:top="1440" w:right="1800" w:bottom="1440" w:left="1800" w:header="851" w:footer="992" w:gutter="0"/>
          <w:pgNumType w:fmt="decimal"/>
          <w:cols w:space="720" w:num="1"/>
          <w:docGrid w:type="lines" w:linePitch="312" w:charSpace="0"/>
        </w:sectPr>
      </w:pPr>
    </w:p>
    <w:p>
      <w:pPr>
        <w:keepNext w:val="0"/>
        <w:keepLines w:val="0"/>
        <w:pageBreakBefore w:val="0"/>
        <w:widowControl w:val="0"/>
        <w:numPr>
          <w:ilvl w:val="0"/>
          <w:numId w:val="1"/>
        </w:numPr>
        <w:kinsoku/>
        <w:wordWrap/>
        <w:overflowPunct/>
        <w:topLinePunct w:val="0"/>
        <w:autoSpaceDE/>
        <w:autoSpaceDN/>
        <w:bidi w:val="0"/>
        <w:adjustRightInd/>
        <w:snapToGrid/>
        <w:spacing w:before="700" w:after="480" w:line="480" w:lineRule="auto"/>
        <w:ind w:left="432" w:leftChars="0" w:hanging="432" w:firstLineChars="0"/>
        <w:jc w:val="center"/>
        <w:textAlignment w:val="auto"/>
        <w:outlineLvl w:val="0"/>
        <w:rPr>
          <w:rFonts w:hint="default" w:ascii="Times New Roman" w:hAnsi="Times New Roman" w:eastAsia="黑体" w:cs="Times New Roman"/>
          <w:b/>
          <w:bCs/>
          <w:kern w:val="44"/>
          <w:sz w:val="28"/>
          <w:szCs w:val="44"/>
          <w:lang w:val="en-US" w:eastAsia="zh-CN" w:bidi="ar-SA"/>
        </w:rPr>
      </w:pPr>
      <w:bookmarkStart w:id="90" w:name="_Toc27742"/>
      <w:bookmarkStart w:id="91" w:name="_Toc27561"/>
      <w:bookmarkStart w:id="92" w:name="_Toc10666"/>
      <w:bookmarkStart w:id="93" w:name="_Toc17681"/>
      <w:bookmarkStart w:id="94" w:name="_Toc11026"/>
      <w:bookmarkStart w:id="95" w:name="_Toc17874"/>
      <w:bookmarkStart w:id="96" w:name="_Toc27457"/>
      <w:bookmarkStart w:id="97" w:name="_Toc1434"/>
      <w:bookmarkStart w:id="98" w:name="_Toc9968"/>
      <w:bookmarkStart w:id="99" w:name="_Toc32157"/>
      <w:bookmarkStart w:id="100" w:name="_Toc12316"/>
      <w:bookmarkStart w:id="101" w:name="_Toc32531"/>
      <w:bookmarkStart w:id="102" w:name="_Toc11290"/>
      <w:bookmarkStart w:id="103" w:name="_Toc376"/>
      <w:bookmarkStart w:id="104" w:name="_Toc16470"/>
      <w:bookmarkStart w:id="105" w:name="_Toc21733"/>
      <w:bookmarkStart w:id="106" w:name="_Toc10430"/>
      <w:r>
        <w:rPr>
          <w:rFonts w:hint="default" w:ascii="Times New Roman" w:hAnsi="Times New Roman" w:eastAsia="黑体" w:cs="Times New Roman"/>
          <w:b/>
          <w:bCs/>
          <w:kern w:val="44"/>
          <w:sz w:val="28"/>
          <w:szCs w:val="44"/>
          <w:lang w:val="en-US" w:eastAsia="zh-CN" w:bidi="ar-SA"/>
        </w:rPr>
        <w:t>平台功能</w:t>
      </w:r>
      <w:bookmarkEnd w:id="68"/>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pPr>
        <w:keepNext/>
        <w:keepLines/>
        <w:widowControl w:val="0"/>
        <w:numPr>
          <w:ilvl w:val="1"/>
          <w:numId w:val="1"/>
        </w:numPr>
        <w:bidi w:val="0"/>
        <w:spacing w:before="120" w:beforeLines="0" w:beforeAutospacing="0" w:after="120" w:afterLines="0" w:afterAutospacing="0" w:line="360" w:lineRule="auto"/>
        <w:ind w:left="575" w:leftChars="0" w:hanging="575" w:firstLineChars="0"/>
        <w:jc w:val="center"/>
        <w:outlineLvl w:val="1"/>
        <w:rPr>
          <w:rFonts w:hint="eastAsia" w:ascii="Times New Roman" w:hAnsi="Times New Roman" w:eastAsia="黑体" w:cs="Times New Roman"/>
          <w:b/>
          <w:kern w:val="2"/>
          <w:sz w:val="21"/>
          <w:szCs w:val="21"/>
          <w:lang w:val="en-US" w:eastAsia="zh-CN" w:bidi="ar-SA"/>
        </w:rPr>
      </w:pPr>
      <w:bookmarkStart w:id="107" w:name="_Toc16065"/>
      <w:bookmarkStart w:id="108" w:name="_Toc30288"/>
      <w:bookmarkStart w:id="109" w:name="_Toc16814"/>
      <w:bookmarkStart w:id="110" w:name="_Toc14945"/>
      <w:bookmarkStart w:id="111" w:name="_Toc21947"/>
      <w:bookmarkStart w:id="112" w:name="_Toc6949"/>
      <w:bookmarkStart w:id="113" w:name="_Toc3745"/>
      <w:bookmarkStart w:id="114" w:name="_Toc14665"/>
      <w:bookmarkStart w:id="115" w:name="_Toc16702"/>
      <w:bookmarkStart w:id="116" w:name="_Toc28289"/>
      <w:bookmarkStart w:id="117" w:name="_Toc19439"/>
      <w:bookmarkStart w:id="118" w:name="_Toc20101"/>
      <w:bookmarkStart w:id="119" w:name="_Toc26575"/>
      <w:bookmarkStart w:id="120" w:name="_Toc5599"/>
      <w:bookmarkStart w:id="121" w:name="_Toc7326"/>
      <w:bookmarkStart w:id="122" w:name="_Toc11945"/>
      <w:bookmarkStart w:id="123" w:name="_Toc20584"/>
      <w:bookmarkStart w:id="124" w:name="_Toc2134"/>
      <w:r>
        <w:rPr>
          <w:rFonts w:hint="eastAsia" w:eastAsia="黑体" w:cs="Times New Roman"/>
          <w:b/>
          <w:kern w:val="2"/>
          <w:sz w:val="21"/>
          <w:szCs w:val="21"/>
          <w:lang w:val="en-US" w:eastAsia="zh-CN" w:bidi="ar-SA"/>
        </w:rPr>
        <w:t>省级CIM基础平台功能</w:t>
      </w:r>
      <w:bookmarkEnd w:id="107"/>
      <w:bookmarkEnd w:id="108"/>
      <w:bookmarkEnd w:id="109"/>
      <w:bookmarkEnd w:id="110"/>
    </w:p>
    <w:p>
      <w:pPr>
        <w:keepNext w:val="0"/>
        <w:keepLines w:val="0"/>
        <w:pageBreakBefore w:val="0"/>
        <w:widowControl/>
        <w:numPr>
          <w:ilvl w:val="2"/>
          <w:numId w:val="1"/>
        </w:numPr>
        <w:kinsoku/>
        <w:wordWrap/>
        <w:overflowPunct/>
        <w:topLinePunct w:val="0"/>
        <w:autoSpaceDE/>
        <w:autoSpaceDN/>
        <w:bidi w:val="0"/>
        <w:adjustRightInd/>
        <w:snapToGrid/>
        <w:spacing w:before="100" w:beforeLines="0" w:beforeAutospacing="0" w:after="100" w:afterLines="0" w:afterAutospacing="0" w:line="360" w:lineRule="auto"/>
        <w:ind w:left="0" w:leftChars="0" w:firstLine="0" w:firstLineChars="0"/>
        <w:jc w:val="both"/>
        <w:textAlignment w:val="auto"/>
        <w:outlineLvl w:val="2"/>
        <w:rPr>
          <w:rFonts w:hint="default" w:ascii="Times New Roman" w:hAnsi="Times New Roman" w:eastAsia="宋体" w:cs="Times New Roman"/>
          <w:b w:val="0"/>
          <w:bCs/>
          <w:kern w:val="2"/>
          <w:sz w:val="21"/>
          <w:szCs w:val="24"/>
          <w:lang w:val="en-US" w:eastAsia="zh-CN" w:bidi="ar-SA"/>
        </w:rPr>
      </w:pPr>
      <w:r>
        <w:rPr>
          <w:rFonts w:hint="eastAsia" w:cs="Times New Roman"/>
          <w:b w:val="0"/>
          <w:bCs/>
          <w:kern w:val="2"/>
          <w:sz w:val="21"/>
          <w:szCs w:val="24"/>
          <w:lang w:val="en-US" w:eastAsia="zh-CN" w:bidi="ar-SA"/>
        </w:rPr>
        <w:t>省级CIM基础</w:t>
      </w:r>
      <w:r>
        <w:rPr>
          <w:rFonts w:hint="default" w:ascii="Times New Roman" w:hAnsi="Times New Roman" w:eastAsia="宋体" w:cs="Times New Roman"/>
          <w:b w:val="0"/>
          <w:bCs/>
          <w:kern w:val="2"/>
          <w:sz w:val="21"/>
          <w:szCs w:val="24"/>
          <w:lang w:val="en-US" w:eastAsia="zh-CN" w:bidi="ar-SA"/>
        </w:rPr>
        <w:t>平台应</w:t>
      </w:r>
      <w:r>
        <w:rPr>
          <w:rFonts w:hint="default"/>
          <w:bCs/>
          <w:szCs w:val="24"/>
        </w:rPr>
        <w:t>具备重要数据汇聚、</w:t>
      </w:r>
      <w:r>
        <w:rPr>
          <w:rFonts w:hint="eastAsia"/>
          <w:bCs/>
          <w:szCs w:val="24"/>
          <w:lang w:val="en-US" w:eastAsia="zh-CN"/>
        </w:rPr>
        <w:t>决策分析</w:t>
      </w:r>
      <w:r>
        <w:rPr>
          <w:rFonts w:hint="default"/>
          <w:bCs/>
          <w:szCs w:val="24"/>
        </w:rPr>
        <w:t>、</w:t>
      </w:r>
      <w:r>
        <w:rPr>
          <w:rFonts w:hint="eastAsia"/>
          <w:bCs/>
          <w:szCs w:val="24"/>
          <w:lang w:val="en-US" w:eastAsia="zh-CN"/>
        </w:rPr>
        <w:t>模拟</w:t>
      </w:r>
      <w:r>
        <w:rPr>
          <w:rFonts w:hint="default"/>
          <w:bCs/>
          <w:szCs w:val="24"/>
        </w:rPr>
        <w:t>分析、</w:t>
      </w:r>
      <w:r>
        <w:rPr>
          <w:rFonts w:hint="eastAsia"/>
          <w:bCs/>
          <w:szCs w:val="24"/>
          <w:lang w:val="en-US" w:eastAsia="zh-CN"/>
        </w:rPr>
        <w:t>监测监督</w:t>
      </w:r>
      <w:r>
        <w:rPr>
          <w:rFonts w:hint="default"/>
          <w:bCs/>
          <w:szCs w:val="24"/>
        </w:rPr>
        <w:t>、</w:t>
      </w:r>
      <w:r>
        <w:rPr>
          <w:rFonts w:hint="eastAsia"/>
          <w:bCs/>
          <w:szCs w:val="24"/>
          <w:lang w:val="en-US" w:eastAsia="zh-CN"/>
        </w:rPr>
        <w:t>算法模型服务</w:t>
      </w:r>
      <w:r>
        <w:rPr>
          <w:rFonts w:hint="default"/>
          <w:bCs/>
          <w:szCs w:val="24"/>
        </w:rPr>
        <w:t>、开发接口</w:t>
      </w:r>
      <w:r>
        <w:rPr>
          <w:rFonts w:hint="eastAsia"/>
          <w:bCs/>
          <w:szCs w:val="24"/>
          <w:lang w:eastAsia="zh-CN"/>
        </w:rPr>
        <w:t>、</w:t>
      </w:r>
      <w:r>
        <w:rPr>
          <w:rFonts w:hint="eastAsia"/>
          <w:bCs/>
          <w:szCs w:val="24"/>
          <w:lang w:val="en-US" w:eastAsia="zh-CN"/>
        </w:rPr>
        <w:t>地图服务发布、统一门户网站、</w:t>
      </w:r>
      <w:r>
        <w:rPr>
          <w:rFonts w:hint="default"/>
          <w:bCs/>
          <w:szCs w:val="24"/>
        </w:rPr>
        <w:t>运</w:t>
      </w:r>
      <w:r>
        <w:rPr>
          <w:rFonts w:hint="eastAsia"/>
          <w:bCs/>
          <w:szCs w:val="24"/>
          <w:lang w:val="en-US" w:eastAsia="zh-CN"/>
        </w:rPr>
        <w:t>行</w:t>
      </w:r>
      <w:r>
        <w:rPr>
          <w:rFonts w:hint="default"/>
          <w:bCs/>
          <w:szCs w:val="24"/>
        </w:rPr>
        <w:t>管理</w:t>
      </w:r>
      <w:r>
        <w:rPr>
          <w:rFonts w:hint="eastAsia"/>
          <w:bCs/>
          <w:szCs w:val="24"/>
          <w:lang w:eastAsia="zh-CN"/>
        </w:rPr>
        <w:t>、</w:t>
      </w:r>
      <w:r>
        <w:rPr>
          <w:rFonts w:hint="eastAsia"/>
          <w:bCs/>
          <w:szCs w:val="24"/>
          <w:lang w:val="en-US" w:eastAsia="zh-CN"/>
        </w:rPr>
        <w:t>移动应用服务</w:t>
      </w:r>
      <w:r>
        <w:rPr>
          <w:rFonts w:hint="default"/>
          <w:bCs/>
          <w:szCs w:val="24"/>
        </w:rPr>
        <w:t>等功能</w:t>
      </w:r>
      <w:r>
        <w:rPr>
          <w:rFonts w:hint="eastAsia"/>
          <w:bCs/>
          <w:szCs w:val="24"/>
          <w:lang w:eastAsia="zh-CN"/>
        </w:rPr>
        <w:t>。</w:t>
      </w:r>
    </w:p>
    <w:p>
      <w:pPr>
        <w:keepNext w:val="0"/>
        <w:keepLines w:val="0"/>
        <w:pageBreakBefore w:val="0"/>
        <w:widowControl/>
        <w:numPr>
          <w:ilvl w:val="2"/>
          <w:numId w:val="1"/>
        </w:numPr>
        <w:kinsoku/>
        <w:wordWrap/>
        <w:overflowPunct/>
        <w:topLinePunct w:val="0"/>
        <w:autoSpaceDE/>
        <w:autoSpaceDN/>
        <w:bidi w:val="0"/>
        <w:adjustRightInd/>
        <w:snapToGrid/>
        <w:spacing w:before="100" w:beforeLines="0" w:beforeAutospacing="0" w:after="100" w:afterLines="0" w:afterAutospacing="0" w:line="360" w:lineRule="auto"/>
        <w:ind w:left="0" w:leftChars="0" w:firstLine="0" w:firstLineChars="0"/>
        <w:jc w:val="both"/>
        <w:textAlignment w:val="auto"/>
        <w:outlineLvl w:val="2"/>
        <w:rPr>
          <w:rFonts w:hint="default" w:ascii="Times New Roman" w:hAnsi="Times New Roman" w:eastAsia="宋体" w:cs="Times New Roman"/>
          <w:b w:val="0"/>
          <w:bCs/>
          <w:kern w:val="2"/>
          <w:sz w:val="21"/>
          <w:szCs w:val="24"/>
          <w:lang w:val="en-US" w:eastAsia="zh-CN" w:bidi="ar-SA"/>
        </w:rPr>
      </w:pPr>
      <w:r>
        <w:rPr>
          <w:rFonts w:hint="eastAsia"/>
          <w:bCs/>
          <w:szCs w:val="24"/>
          <w:lang w:val="en-US" w:eastAsia="zh-CN"/>
        </w:rPr>
        <w:t>数据汇聚应符合下列规定：</w:t>
      </w:r>
    </w:p>
    <w:p>
      <w:pPr>
        <w:keepNext w:val="0"/>
        <w:keepLines w:val="0"/>
        <w:pageBreakBefore w:val="0"/>
        <w:widowControl w:val="0"/>
        <w:numPr>
          <w:ilvl w:val="0"/>
          <w:numId w:val="4"/>
        </w:numPr>
        <w:tabs>
          <w:tab w:val="left" w:pos="420"/>
        </w:tabs>
        <w:kinsoku/>
        <w:wordWrap/>
        <w:overflowPunct/>
        <w:topLinePunct w:val="0"/>
        <w:autoSpaceDE/>
        <w:autoSpaceDN/>
        <w:bidi w:val="0"/>
        <w:adjustRightInd/>
        <w:snapToGrid/>
        <w:spacing w:line="360" w:lineRule="auto"/>
        <w:ind w:left="0" w:firstLine="403" w:firstLineChars="0"/>
        <w:jc w:val="left"/>
        <w:textAlignment w:val="auto"/>
        <w:rPr>
          <w:rFonts w:hint="default" w:ascii="Times New Roman" w:hAnsi="Times New Roman" w:eastAsia="宋体-简" w:cs="Times New Roman"/>
          <w:kern w:val="2"/>
          <w:sz w:val="21"/>
          <w:szCs w:val="20"/>
        </w:rPr>
      </w:pPr>
      <w:r>
        <w:rPr>
          <w:rFonts w:hint="eastAsia" w:eastAsia="宋体-简" w:cs="Times New Roman"/>
          <w:kern w:val="2"/>
          <w:sz w:val="21"/>
          <w:szCs w:val="20"/>
          <w:lang w:val="en-US" w:eastAsia="zh-CN"/>
        </w:rPr>
        <w:t>省级</w:t>
      </w:r>
      <w:r>
        <w:rPr>
          <w:rFonts w:hint="eastAsia" w:ascii="Times New Roman" w:hAnsi="Times New Roman" w:eastAsia="宋体-简" w:cs="Times New Roman"/>
          <w:kern w:val="2"/>
          <w:sz w:val="21"/>
          <w:szCs w:val="20"/>
          <w:lang w:val="en-US" w:eastAsia="zh-CN"/>
        </w:rPr>
        <w:t>CIM</w:t>
      </w:r>
      <w:r>
        <w:rPr>
          <w:rFonts w:hint="eastAsia" w:cs="Times New Roman"/>
          <w:b w:val="0"/>
          <w:bCs/>
          <w:kern w:val="2"/>
          <w:sz w:val="21"/>
          <w:szCs w:val="24"/>
          <w:lang w:val="en-US" w:eastAsia="zh-CN" w:bidi="ar-SA"/>
        </w:rPr>
        <w:t>基础</w:t>
      </w:r>
      <w:r>
        <w:rPr>
          <w:rFonts w:hint="default" w:ascii="Times New Roman" w:hAnsi="Times New Roman" w:eastAsia="宋体" w:cs="Times New Roman"/>
          <w:b w:val="0"/>
          <w:bCs/>
          <w:kern w:val="2"/>
          <w:sz w:val="21"/>
          <w:szCs w:val="24"/>
          <w:lang w:val="en-US" w:eastAsia="zh-CN" w:bidi="ar-SA"/>
        </w:rPr>
        <w:t>平台</w:t>
      </w:r>
      <w:r>
        <w:rPr>
          <w:rFonts w:hint="eastAsia" w:cs="Times New Roman"/>
          <w:b w:val="0"/>
          <w:bCs/>
          <w:kern w:val="2"/>
          <w:sz w:val="21"/>
          <w:szCs w:val="24"/>
          <w:lang w:val="en-US" w:eastAsia="zh-CN" w:bidi="ar-SA"/>
        </w:rPr>
        <w:t>数据汇聚功能应包括数据获取、数据清洗、数据融合、数据管理、数据资源编目和数据交换等功能；</w:t>
      </w:r>
    </w:p>
    <w:p>
      <w:pPr>
        <w:keepNext w:val="0"/>
        <w:keepLines w:val="0"/>
        <w:pageBreakBefore w:val="0"/>
        <w:widowControl w:val="0"/>
        <w:numPr>
          <w:ilvl w:val="0"/>
          <w:numId w:val="4"/>
        </w:numPr>
        <w:tabs>
          <w:tab w:val="left" w:pos="420"/>
        </w:tabs>
        <w:kinsoku/>
        <w:wordWrap/>
        <w:overflowPunct/>
        <w:topLinePunct w:val="0"/>
        <w:autoSpaceDE/>
        <w:autoSpaceDN/>
        <w:bidi w:val="0"/>
        <w:adjustRightInd/>
        <w:snapToGrid/>
        <w:spacing w:line="360" w:lineRule="auto"/>
        <w:ind w:left="0" w:firstLine="403" w:firstLineChars="0"/>
        <w:jc w:val="left"/>
        <w:textAlignment w:val="auto"/>
        <w:rPr>
          <w:rFonts w:hint="default" w:ascii="Times New Roman" w:hAnsi="Times New Roman" w:eastAsia="宋体-简" w:cs="Times New Roman"/>
          <w:kern w:val="2"/>
          <w:sz w:val="21"/>
          <w:szCs w:val="20"/>
        </w:rPr>
      </w:pPr>
      <w:r>
        <w:rPr>
          <w:rFonts w:hint="eastAsia"/>
          <w:bCs/>
          <w:szCs w:val="24"/>
          <w:lang w:val="en-US" w:eastAsia="zh-CN"/>
        </w:rPr>
        <w:t>数据获取应通过接口方式获取资源调查、业务系统、工程建设项目等数据，宜获取其他渠道商业数据</w:t>
      </w:r>
      <w:r>
        <w:rPr>
          <w:rFonts w:hint="eastAsia"/>
          <w:bCs/>
          <w:szCs w:val="24"/>
          <w:lang w:eastAsia="zh-CN"/>
        </w:rPr>
        <w:t>；</w:t>
      </w:r>
    </w:p>
    <w:p>
      <w:pPr>
        <w:keepNext w:val="0"/>
        <w:keepLines w:val="0"/>
        <w:pageBreakBefore w:val="0"/>
        <w:widowControl w:val="0"/>
        <w:numPr>
          <w:ilvl w:val="0"/>
          <w:numId w:val="4"/>
        </w:numPr>
        <w:tabs>
          <w:tab w:val="left" w:pos="420"/>
        </w:tabs>
        <w:kinsoku/>
        <w:wordWrap/>
        <w:overflowPunct/>
        <w:topLinePunct w:val="0"/>
        <w:autoSpaceDE/>
        <w:autoSpaceDN/>
        <w:bidi w:val="0"/>
        <w:adjustRightInd/>
        <w:snapToGrid/>
        <w:spacing w:line="360" w:lineRule="auto"/>
        <w:ind w:left="0" w:firstLine="403" w:firstLineChars="0"/>
        <w:jc w:val="left"/>
        <w:textAlignment w:val="auto"/>
        <w:rPr>
          <w:rFonts w:hint="eastAsia"/>
          <w:bCs/>
          <w:szCs w:val="24"/>
        </w:rPr>
      </w:pPr>
      <w:r>
        <w:rPr>
          <w:rFonts w:hint="eastAsia"/>
          <w:bCs/>
          <w:szCs w:val="24"/>
        </w:rPr>
        <w:t>数据清洗应具有多源异构数据</w:t>
      </w:r>
      <w:r>
        <w:rPr>
          <w:rFonts w:hint="eastAsia"/>
          <w:bCs/>
          <w:szCs w:val="24"/>
          <w:lang w:val="en-US" w:eastAsia="zh-CN"/>
        </w:rPr>
        <w:t>坐标和格式</w:t>
      </w:r>
      <w:r>
        <w:rPr>
          <w:rFonts w:hint="eastAsia"/>
          <w:bCs/>
          <w:szCs w:val="24"/>
        </w:rPr>
        <w:t>转换、</w:t>
      </w:r>
      <w:r>
        <w:rPr>
          <w:rFonts w:hint="eastAsia"/>
          <w:bCs/>
          <w:szCs w:val="24"/>
          <w:lang w:val="en-US" w:eastAsia="zh-CN"/>
        </w:rPr>
        <w:t>质量检查</w:t>
      </w:r>
      <w:r>
        <w:rPr>
          <w:rFonts w:hint="eastAsia"/>
          <w:bCs/>
          <w:szCs w:val="24"/>
        </w:rPr>
        <w:t>、纠错等功能</w:t>
      </w:r>
      <w:r>
        <w:rPr>
          <w:rFonts w:hint="eastAsia"/>
          <w:bCs/>
          <w:szCs w:val="24"/>
          <w:lang w:eastAsia="zh-CN"/>
        </w:rPr>
        <w:t>；</w:t>
      </w:r>
    </w:p>
    <w:p>
      <w:pPr>
        <w:keepNext w:val="0"/>
        <w:keepLines w:val="0"/>
        <w:pageBreakBefore w:val="0"/>
        <w:widowControl w:val="0"/>
        <w:numPr>
          <w:ilvl w:val="0"/>
          <w:numId w:val="4"/>
        </w:numPr>
        <w:tabs>
          <w:tab w:val="left" w:pos="420"/>
        </w:tabs>
        <w:kinsoku/>
        <w:wordWrap/>
        <w:overflowPunct/>
        <w:topLinePunct w:val="0"/>
        <w:autoSpaceDE/>
        <w:autoSpaceDN/>
        <w:bidi w:val="0"/>
        <w:adjustRightInd/>
        <w:snapToGrid/>
        <w:spacing w:line="360" w:lineRule="auto"/>
        <w:ind w:left="0" w:firstLine="403" w:firstLineChars="0"/>
        <w:jc w:val="left"/>
        <w:textAlignment w:val="auto"/>
        <w:rPr>
          <w:rFonts w:hint="eastAsia"/>
          <w:bCs/>
          <w:szCs w:val="24"/>
        </w:rPr>
      </w:pPr>
      <w:r>
        <w:rPr>
          <w:rFonts w:hint="eastAsia"/>
          <w:bCs/>
          <w:szCs w:val="24"/>
        </w:rPr>
        <w:t>数据融合应具有数据信息分类、标识、关联，以及加载、入库等功能；</w:t>
      </w:r>
    </w:p>
    <w:p>
      <w:pPr>
        <w:keepNext w:val="0"/>
        <w:keepLines w:val="0"/>
        <w:pageBreakBefore w:val="0"/>
        <w:widowControl w:val="0"/>
        <w:numPr>
          <w:ilvl w:val="0"/>
          <w:numId w:val="4"/>
        </w:numPr>
        <w:tabs>
          <w:tab w:val="left" w:pos="420"/>
        </w:tabs>
        <w:kinsoku/>
        <w:wordWrap/>
        <w:overflowPunct/>
        <w:topLinePunct w:val="0"/>
        <w:autoSpaceDE/>
        <w:autoSpaceDN/>
        <w:bidi w:val="0"/>
        <w:adjustRightInd/>
        <w:snapToGrid/>
        <w:spacing w:line="360" w:lineRule="auto"/>
        <w:ind w:left="0" w:firstLine="403" w:firstLineChars="0"/>
        <w:jc w:val="left"/>
        <w:textAlignment w:val="auto"/>
        <w:rPr>
          <w:rFonts w:hint="eastAsia"/>
          <w:bCs/>
          <w:szCs w:val="24"/>
        </w:rPr>
      </w:pPr>
      <w:r>
        <w:rPr>
          <w:rFonts w:hint="eastAsia"/>
          <w:bCs/>
          <w:szCs w:val="24"/>
          <w:lang w:val="en-US" w:eastAsia="zh-CN"/>
        </w:rPr>
        <w:t>数据管理应具备</w:t>
      </w:r>
      <w:r>
        <w:rPr>
          <w:rFonts w:hint="eastAsia"/>
          <w:bCs/>
          <w:szCs w:val="24"/>
        </w:rPr>
        <w:t>BIM模型数据管理、空间数据管理、数据服务管理</w:t>
      </w:r>
      <w:r>
        <w:rPr>
          <w:rFonts w:hint="eastAsia"/>
          <w:bCs/>
          <w:szCs w:val="24"/>
          <w:lang w:eastAsia="zh-CN"/>
        </w:rPr>
        <w:t>、</w:t>
      </w:r>
      <w:r>
        <w:rPr>
          <w:rFonts w:hint="eastAsia"/>
          <w:bCs/>
          <w:szCs w:val="24"/>
          <w:lang w:val="en-US" w:eastAsia="zh-CN"/>
        </w:rPr>
        <w:t>专题与目录管理</w:t>
      </w:r>
      <w:r>
        <w:rPr>
          <w:rFonts w:hint="eastAsia"/>
          <w:bCs/>
          <w:szCs w:val="24"/>
        </w:rPr>
        <w:t>等</w:t>
      </w:r>
      <w:r>
        <w:rPr>
          <w:rFonts w:hint="eastAsia"/>
          <w:bCs/>
          <w:szCs w:val="24"/>
          <w:lang w:val="en-US" w:eastAsia="zh-CN"/>
        </w:rPr>
        <w:t>功能；</w:t>
      </w:r>
    </w:p>
    <w:p>
      <w:pPr>
        <w:keepNext w:val="0"/>
        <w:keepLines w:val="0"/>
        <w:pageBreakBefore w:val="0"/>
        <w:widowControl w:val="0"/>
        <w:numPr>
          <w:ilvl w:val="0"/>
          <w:numId w:val="4"/>
        </w:numPr>
        <w:tabs>
          <w:tab w:val="left" w:pos="420"/>
        </w:tabs>
        <w:kinsoku/>
        <w:wordWrap/>
        <w:overflowPunct/>
        <w:topLinePunct w:val="0"/>
        <w:autoSpaceDE/>
        <w:autoSpaceDN/>
        <w:bidi w:val="0"/>
        <w:adjustRightInd/>
        <w:snapToGrid/>
        <w:spacing w:line="360" w:lineRule="auto"/>
        <w:ind w:left="0" w:firstLine="403" w:firstLineChars="0"/>
        <w:jc w:val="left"/>
        <w:textAlignment w:val="auto"/>
        <w:rPr>
          <w:rFonts w:hint="default" w:ascii="Times New Roman" w:hAnsi="Times New Roman" w:eastAsia="宋体-简" w:cs="Times New Roman"/>
          <w:kern w:val="2"/>
          <w:sz w:val="21"/>
          <w:szCs w:val="20"/>
        </w:rPr>
      </w:pPr>
      <w:r>
        <w:rPr>
          <w:rFonts w:hint="eastAsia"/>
          <w:bCs/>
          <w:szCs w:val="24"/>
        </w:rPr>
        <w:t>数据资源编目应具备CIM信息资源编目、目录注册和目录发布等功能</w:t>
      </w:r>
      <w:r>
        <w:rPr>
          <w:rFonts w:hint="eastAsia"/>
          <w:bCs/>
          <w:szCs w:val="24"/>
          <w:lang w:eastAsia="zh-CN"/>
        </w:rPr>
        <w:t>；</w:t>
      </w:r>
    </w:p>
    <w:p>
      <w:pPr>
        <w:keepNext w:val="0"/>
        <w:keepLines w:val="0"/>
        <w:pageBreakBefore w:val="0"/>
        <w:widowControl w:val="0"/>
        <w:numPr>
          <w:ilvl w:val="0"/>
          <w:numId w:val="4"/>
        </w:numPr>
        <w:tabs>
          <w:tab w:val="left" w:pos="420"/>
        </w:tabs>
        <w:kinsoku/>
        <w:wordWrap/>
        <w:overflowPunct/>
        <w:topLinePunct w:val="0"/>
        <w:autoSpaceDE/>
        <w:autoSpaceDN/>
        <w:bidi w:val="0"/>
        <w:adjustRightInd/>
        <w:snapToGrid/>
        <w:spacing w:line="360" w:lineRule="auto"/>
        <w:ind w:left="0" w:firstLine="403" w:firstLineChars="0"/>
        <w:jc w:val="left"/>
        <w:textAlignment w:val="auto"/>
        <w:rPr>
          <w:rFonts w:hint="default" w:ascii="Times New Roman" w:hAnsi="Times New Roman" w:eastAsia="宋体-简" w:cs="Times New Roman"/>
          <w:kern w:val="2"/>
          <w:sz w:val="21"/>
          <w:szCs w:val="20"/>
        </w:rPr>
      </w:pPr>
      <w:r>
        <w:rPr>
          <w:rFonts w:hint="eastAsia"/>
          <w:bCs/>
          <w:szCs w:val="24"/>
        </w:rPr>
        <w:t>数据交换宜采用前置交换、在线共享或离线拷贝方式，其中前置交换应提供CIM数据交换参数设置、数据检查、交换监控、消息通知等功能；在线共享应提供服务浏览、服务查询、服务订阅、数据上传下载等功能。</w:t>
      </w:r>
    </w:p>
    <w:p>
      <w:pPr>
        <w:keepNext w:val="0"/>
        <w:keepLines w:val="0"/>
        <w:pageBreakBefore w:val="0"/>
        <w:widowControl/>
        <w:numPr>
          <w:ilvl w:val="2"/>
          <w:numId w:val="1"/>
        </w:numPr>
        <w:kinsoku/>
        <w:wordWrap/>
        <w:overflowPunct/>
        <w:topLinePunct w:val="0"/>
        <w:autoSpaceDE/>
        <w:autoSpaceDN/>
        <w:bidi w:val="0"/>
        <w:adjustRightInd/>
        <w:snapToGrid/>
        <w:spacing w:before="100" w:beforeLines="0" w:beforeAutospacing="0" w:after="100" w:afterLines="0" w:afterAutospacing="0" w:line="360" w:lineRule="auto"/>
        <w:ind w:left="0" w:leftChars="0" w:firstLine="0" w:firstLineChars="0"/>
        <w:jc w:val="both"/>
        <w:textAlignment w:val="auto"/>
        <w:outlineLvl w:val="2"/>
        <w:rPr>
          <w:rFonts w:hint="default" w:ascii="Times New Roman" w:hAnsi="Times New Roman" w:eastAsia="宋体" w:cs="Times New Roman"/>
          <w:b w:val="0"/>
          <w:bCs/>
          <w:kern w:val="2"/>
          <w:sz w:val="21"/>
          <w:szCs w:val="24"/>
          <w:highlight w:val="none"/>
          <w:lang w:val="en-US" w:eastAsia="zh-CN" w:bidi="ar-SA"/>
        </w:rPr>
      </w:pPr>
      <w:r>
        <w:rPr>
          <w:rFonts w:hint="eastAsia"/>
          <w:bCs/>
          <w:szCs w:val="24"/>
          <w:highlight w:val="none"/>
          <w:lang w:val="en-US" w:eastAsia="zh-CN"/>
        </w:rPr>
        <w:t>决策分析应符合下列规定：</w:t>
      </w:r>
    </w:p>
    <w:p>
      <w:pPr>
        <w:keepNext w:val="0"/>
        <w:keepLines w:val="0"/>
        <w:pageBreakBefore w:val="0"/>
        <w:widowControl w:val="0"/>
        <w:numPr>
          <w:ilvl w:val="0"/>
          <w:numId w:val="5"/>
        </w:numPr>
        <w:tabs>
          <w:tab w:val="left" w:pos="420"/>
        </w:tabs>
        <w:kinsoku/>
        <w:wordWrap/>
        <w:overflowPunct/>
        <w:topLinePunct w:val="0"/>
        <w:autoSpaceDE/>
        <w:autoSpaceDN/>
        <w:bidi w:val="0"/>
        <w:adjustRightInd/>
        <w:snapToGrid/>
        <w:spacing w:line="360" w:lineRule="auto"/>
        <w:ind w:left="0" w:firstLine="403" w:firstLineChars="0"/>
        <w:jc w:val="left"/>
        <w:textAlignment w:val="auto"/>
        <w:rPr>
          <w:rFonts w:hint="default" w:ascii="Times New Roman" w:hAnsi="Times New Roman" w:eastAsia="宋体-简" w:cs="Times New Roman"/>
          <w:kern w:val="2"/>
          <w:sz w:val="21"/>
          <w:szCs w:val="20"/>
        </w:rPr>
      </w:pPr>
      <w:r>
        <w:rPr>
          <w:rFonts w:hint="eastAsia" w:eastAsia="宋体-简" w:cs="Times New Roman"/>
          <w:kern w:val="2"/>
          <w:sz w:val="21"/>
          <w:szCs w:val="20"/>
          <w:lang w:val="en-US" w:eastAsia="zh-CN"/>
        </w:rPr>
        <w:t>省级</w:t>
      </w:r>
      <w:r>
        <w:rPr>
          <w:rFonts w:hint="eastAsia" w:ascii="Times New Roman" w:hAnsi="Times New Roman" w:eastAsia="宋体-简" w:cs="Times New Roman"/>
          <w:kern w:val="2"/>
          <w:sz w:val="21"/>
          <w:szCs w:val="20"/>
          <w:lang w:val="en-US" w:eastAsia="zh-CN"/>
        </w:rPr>
        <w:t>CIM</w:t>
      </w:r>
      <w:r>
        <w:rPr>
          <w:rFonts w:hint="eastAsia" w:cs="Times New Roman"/>
          <w:b w:val="0"/>
          <w:bCs/>
          <w:kern w:val="2"/>
          <w:sz w:val="21"/>
          <w:szCs w:val="24"/>
          <w:lang w:val="en-US" w:eastAsia="zh-CN" w:bidi="ar-SA"/>
        </w:rPr>
        <w:t>基础</w:t>
      </w:r>
      <w:r>
        <w:rPr>
          <w:rFonts w:hint="default" w:ascii="Times New Roman" w:hAnsi="Times New Roman" w:eastAsia="宋体" w:cs="Times New Roman"/>
          <w:b w:val="0"/>
          <w:bCs/>
          <w:kern w:val="2"/>
          <w:sz w:val="21"/>
          <w:szCs w:val="24"/>
          <w:lang w:val="en-US" w:eastAsia="zh-CN" w:bidi="ar-SA"/>
        </w:rPr>
        <w:t>平台</w:t>
      </w:r>
      <w:r>
        <w:rPr>
          <w:rFonts w:hint="eastAsia" w:cs="Times New Roman"/>
          <w:b w:val="0"/>
          <w:bCs/>
          <w:kern w:val="2"/>
          <w:sz w:val="21"/>
          <w:szCs w:val="24"/>
          <w:lang w:val="en-US" w:eastAsia="zh-CN" w:bidi="ar-SA"/>
        </w:rPr>
        <w:t>决策分析功能应包括</w:t>
      </w:r>
      <w:r>
        <w:rPr>
          <w:rFonts w:hint="eastAsia"/>
          <w:bCs/>
          <w:szCs w:val="24"/>
        </w:rPr>
        <w:t>数据源</w:t>
      </w:r>
      <w:r>
        <w:rPr>
          <w:rFonts w:hint="eastAsia"/>
          <w:bCs/>
          <w:szCs w:val="24"/>
          <w:lang w:val="en-US" w:eastAsia="zh-CN"/>
        </w:rPr>
        <w:t>管理</w:t>
      </w:r>
      <w:r>
        <w:rPr>
          <w:rFonts w:hint="eastAsia"/>
          <w:bCs/>
          <w:szCs w:val="24"/>
        </w:rPr>
        <w:t>、数据集、仪表板、指标等功能模块</w:t>
      </w:r>
      <w:r>
        <w:rPr>
          <w:rFonts w:hint="eastAsia"/>
          <w:bCs/>
          <w:szCs w:val="24"/>
          <w:lang w:eastAsia="zh-CN"/>
        </w:rPr>
        <w:t>；</w:t>
      </w:r>
    </w:p>
    <w:p>
      <w:pPr>
        <w:keepNext w:val="0"/>
        <w:keepLines w:val="0"/>
        <w:pageBreakBefore w:val="0"/>
        <w:widowControl w:val="0"/>
        <w:numPr>
          <w:ilvl w:val="0"/>
          <w:numId w:val="5"/>
        </w:numPr>
        <w:tabs>
          <w:tab w:val="left" w:pos="420"/>
        </w:tabs>
        <w:kinsoku/>
        <w:wordWrap/>
        <w:overflowPunct/>
        <w:topLinePunct w:val="0"/>
        <w:autoSpaceDE/>
        <w:autoSpaceDN/>
        <w:bidi w:val="0"/>
        <w:adjustRightInd/>
        <w:snapToGrid/>
        <w:spacing w:line="360" w:lineRule="auto"/>
        <w:ind w:left="0" w:firstLine="403" w:firstLineChars="0"/>
        <w:jc w:val="left"/>
        <w:textAlignment w:val="auto"/>
        <w:rPr>
          <w:rFonts w:hint="default" w:ascii="Times New Roman" w:hAnsi="Times New Roman" w:eastAsia="宋体-简" w:cs="Times New Roman"/>
          <w:kern w:val="2"/>
          <w:sz w:val="21"/>
          <w:szCs w:val="20"/>
        </w:rPr>
      </w:pPr>
      <w:r>
        <w:rPr>
          <w:rFonts w:hint="eastAsia"/>
          <w:bCs/>
          <w:szCs w:val="24"/>
          <w:lang w:val="en-US" w:eastAsia="zh-CN"/>
        </w:rPr>
        <w:t>数据源管理模块应具备连接CIM数据库或数据库服务器获取数据的功能；</w:t>
      </w:r>
    </w:p>
    <w:p>
      <w:pPr>
        <w:keepNext w:val="0"/>
        <w:keepLines w:val="0"/>
        <w:pageBreakBefore w:val="0"/>
        <w:widowControl w:val="0"/>
        <w:numPr>
          <w:ilvl w:val="0"/>
          <w:numId w:val="5"/>
        </w:numPr>
        <w:tabs>
          <w:tab w:val="left" w:pos="420"/>
        </w:tabs>
        <w:kinsoku/>
        <w:wordWrap/>
        <w:overflowPunct/>
        <w:topLinePunct w:val="0"/>
        <w:autoSpaceDE/>
        <w:autoSpaceDN/>
        <w:bidi w:val="0"/>
        <w:adjustRightInd/>
        <w:snapToGrid/>
        <w:spacing w:line="360" w:lineRule="auto"/>
        <w:ind w:left="0" w:firstLine="403" w:firstLineChars="0"/>
        <w:jc w:val="left"/>
        <w:textAlignment w:val="auto"/>
        <w:rPr>
          <w:rFonts w:hint="default" w:ascii="Times New Roman" w:hAnsi="Times New Roman" w:eastAsia="宋体-简" w:cs="Times New Roman"/>
          <w:kern w:val="2"/>
          <w:sz w:val="21"/>
          <w:szCs w:val="20"/>
        </w:rPr>
      </w:pPr>
      <w:r>
        <w:rPr>
          <w:rFonts w:hint="eastAsia"/>
          <w:bCs/>
          <w:szCs w:val="24"/>
          <w:lang w:val="en-US" w:eastAsia="zh-CN"/>
        </w:rPr>
        <w:t>数据集模块应具备生成数据表、关联数据源表等功能；</w:t>
      </w:r>
    </w:p>
    <w:p>
      <w:pPr>
        <w:keepNext w:val="0"/>
        <w:keepLines w:val="0"/>
        <w:pageBreakBefore w:val="0"/>
        <w:widowControl w:val="0"/>
        <w:numPr>
          <w:ilvl w:val="0"/>
          <w:numId w:val="5"/>
        </w:numPr>
        <w:tabs>
          <w:tab w:val="left" w:pos="420"/>
        </w:tabs>
        <w:kinsoku/>
        <w:wordWrap/>
        <w:overflowPunct/>
        <w:topLinePunct w:val="0"/>
        <w:autoSpaceDE/>
        <w:autoSpaceDN/>
        <w:bidi w:val="0"/>
        <w:adjustRightInd/>
        <w:snapToGrid/>
        <w:spacing w:line="360" w:lineRule="auto"/>
        <w:ind w:left="0" w:firstLine="403" w:firstLineChars="0"/>
        <w:jc w:val="left"/>
        <w:textAlignment w:val="auto"/>
        <w:rPr>
          <w:rFonts w:hint="default" w:ascii="Times New Roman" w:hAnsi="Times New Roman" w:eastAsia="宋体-简" w:cs="Times New Roman"/>
          <w:kern w:val="2"/>
          <w:sz w:val="21"/>
          <w:szCs w:val="20"/>
        </w:rPr>
      </w:pPr>
      <w:r>
        <w:rPr>
          <w:rFonts w:hint="eastAsia"/>
          <w:bCs/>
          <w:szCs w:val="24"/>
          <w:lang w:val="en-US" w:eastAsia="zh-CN"/>
        </w:rPr>
        <w:t>仪表板模块应具备支持用户自定义编辑数据可视化界面展示效果等功能；</w:t>
      </w:r>
    </w:p>
    <w:p>
      <w:pPr>
        <w:keepNext w:val="0"/>
        <w:keepLines w:val="0"/>
        <w:pageBreakBefore w:val="0"/>
        <w:widowControl w:val="0"/>
        <w:numPr>
          <w:ilvl w:val="0"/>
          <w:numId w:val="5"/>
        </w:numPr>
        <w:tabs>
          <w:tab w:val="left" w:pos="420"/>
        </w:tabs>
        <w:kinsoku/>
        <w:wordWrap/>
        <w:overflowPunct/>
        <w:topLinePunct w:val="0"/>
        <w:autoSpaceDE/>
        <w:autoSpaceDN/>
        <w:bidi w:val="0"/>
        <w:adjustRightInd/>
        <w:snapToGrid/>
        <w:spacing w:line="360" w:lineRule="auto"/>
        <w:ind w:left="0" w:firstLine="403" w:firstLineChars="0"/>
        <w:jc w:val="left"/>
        <w:textAlignment w:val="auto"/>
        <w:rPr>
          <w:rFonts w:hint="default" w:ascii="Times New Roman" w:hAnsi="Times New Roman" w:eastAsia="宋体-简" w:cs="Times New Roman"/>
          <w:kern w:val="2"/>
          <w:sz w:val="21"/>
          <w:szCs w:val="20"/>
        </w:rPr>
      </w:pPr>
      <w:r>
        <w:rPr>
          <w:rFonts w:hint="eastAsia"/>
          <w:bCs/>
          <w:szCs w:val="24"/>
          <w:lang w:val="en-US" w:eastAsia="zh-CN"/>
        </w:rPr>
        <w:t>指标模块应具备对评价指标分类、汇总，构建和维护评价指标体系，并将评价结果进行可视化展示等功能。</w:t>
      </w:r>
    </w:p>
    <w:p>
      <w:pPr>
        <w:keepNext w:val="0"/>
        <w:keepLines w:val="0"/>
        <w:pageBreakBefore w:val="0"/>
        <w:widowControl/>
        <w:numPr>
          <w:ilvl w:val="2"/>
          <w:numId w:val="1"/>
        </w:numPr>
        <w:kinsoku/>
        <w:wordWrap/>
        <w:overflowPunct/>
        <w:topLinePunct w:val="0"/>
        <w:autoSpaceDE/>
        <w:autoSpaceDN/>
        <w:bidi w:val="0"/>
        <w:adjustRightInd/>
        <w:snapToGrid/>
        <w:spacing w:before="100" w:beforeLines="0" w:beforeAutospacing="0" w:after="100" w:afterLines="0" w:afterAutospacing="0" w:line="360" w:lineRule="auto"/>
        <w:ind w:left="0" w:leftChars="0" w:firstLine="0" w:firstLineChars="0"/>
        <w:jc w:val="both"/>
        <w:textAlignment w:val="auto"/>
        <w:outlineLvl w:val="2"/>
        <w:rPr>
          <w:rFonts w:hint="default" w:ascii="Times New Roman" w:hAnsi="Times New Roman" w:eastAsia="宋体" w:cs="Times New Roman"/>
          <w:b w:val="0"/>
          <w:bCs/>
          <w:kern w:val="2"/>
          <w:sz w:val="21"/>
          <w:szCs w:val="24"/>
          <w:highlight w:val="none"/>
          <w:lang w:val="en-US" w:eastAsia="zh-CN" w:bidi="ar-SA"/>
        </w:rPr>
      </w:pPr>
      <w:r>
        <w:rPr>
          <w:rFonts w:hint="eastAsia"/>
          <w:bCs/>
          <w:szCs w:val="24"/>
          <w:highlight w:val="none"/>
          <w:lang w:val="en-US" w:eastAsia="zh-CN"/>
        </w:rPr>
        <w:t>模拟分析应符合下列规定：</w:t>
      </w:r>
    </w:p>
    <w:p>
      <w:pPr>
        <w:keepNext w:val="0"/>
        <w:keepLines w:val="0"/>
        <w:pageBreakBefore w:val="0"/>
        <w:widowControl w:val="0"/>
        <w:numPr>
          <w:ilvl w:val="0"/>
          <w:numId w:val="6"/>
        </w:numPr>
        <w:tabs>
          <w:tab w:val="left" w:pos="420"/>
        </w:tabs>
        <w:kinsoku/>
        <w:wordWrap/>
        <w:overflowPunct/>
        <w:topLinePunct w:val="0"/>
        <w:autoSpaceDE/>
        <w:autoSpaceDN/>
        <w:bidi w:val="0"/>
        <w:adjustRightInd/>
        <w:snapToGrid/>
        <w:spacing w:line="360" w:lineRule="auto"/>
        <w:ind w:firstLine="403" w:firstLineChars="0"/>
        <w:jc w:val="left"/>
        <w:textAlignment w:val="auto"/>
        <w:rPr>
          <w:rFonts w:hint="default" w:eastAsia="宋体-简" w:cs="Times New Roman"/>
          <w:kern w:val="2"/>
          <w:sz w:val="21"/>
          <w:szCs w:val="20"/>
          <w:lang w:val="en-US" w:eastAsia="zh-CN"/>
        </w:rPr>
      </w:pPr>
      <w:r>
        <w:rPr>
          <w:rFonts w:hint="eastAsia" w:eastAsia="宋体-简" w:cs="Times New Roman"/>
          <w:kern w:val="2"/>
          <w:sz w:val="21"/>
          <w:szCs w:val="20"/>
          <w:lang w:val="en-US" w:eastAsia="zh-CN"/>
        </w:rPr>
        <w:t>省级CIM基础</w:t>
      </w:r>
      <w:r>
        <w:rPr>
          <w:rFonts w:hint="default" w:eastAsia="宋体-简" w:cs="Times New Roman"/>
          <w:kern w:val="2"/>
          <w:sz w:val="21"/>
          <w:szCs w:val="20"/>
          <w:lang w:val="en-US" w:eastAsia="zh-CN"/>
        </w:rPr>
        <w:t>平台</w:t>
      </w:r>
      <w:r>
        <w:rPr>
          <w:rFonts w:hint="eastAsia" w:eastAsia="宋体-简" w:cs="Times New Roman"/>
          <w:kern w:val="2"/>
          <w:sz w:val="21"/>
          <w:szCs w:val="20"/>
          <w:lang w:val="en-US" w:eastAsia="zh-CN"/>
        </w:rPr>
        <w:t>模拟分析功能应包括视觉分析、通用空间分析、大数据分析、辅助分析、模拟分析等分析功能；</w:t>
      </w:r>
    </w:p>
    <w:p>
      <w:pPr>
        <w:keepNext w:val="0"/>
        <w:keepLines w:val="0"/>
        <w:pageBreakBefore w:val="0"/>
        <w:widowControl w:val="0"/>
        <w:numPr>
          <w:ilvl w:val="0"/>
          <w:numId w:val="6"/>
        </w:numPr>
        <w:tabs>
          <w:tab w:val="left" w:pos="420"/>
        </w:tabs>
        <w:kinsoku/>
        <w:wordWrap/>
        <w:overflowPunct/>
        <w:topLinePunct w:val="0"/>
        <w:autoSpaceDE/>
        <w:autoSpaceDN/>
        <w:bidi w:val="0"/>
        <w:adjustRightInd/>
        <w:snapToGrid/>
        <w:spacing w:line="360" w:lineRule="auto"/>
        <w:ind w:firstLine="403" w:firstLineChars="0"/>
        <w:jc w:val="left"/>
        <w:textAlignment w:val="auto"/>
        <w:rPr>
          <w:rFonts w:hint="default" w:eastAsia="宋体-简" w:cs="Times New Roman"/>
          <w:kern w:val="2"/>
          <w:sz w:val="21"/>
          <w:szCs w:val="20"/>
          <w:lang w:val="en-US" w:eastAsia="zh-CN"/>
        </w:rPr>
      </w:pPr>
      <w:r>
        <w:rPr>
          <w:rFonts w:hint="eastAsia" w:eastAsia="宋体-简" w:cs="Times New Roman"/>
          <w:kern w:val="2"/>
          <w:sz w:val="21"/>
          <w:szCs w:val="20"/>
          <w:lang w:val="en-US" w:eastAsia="zh-CN"/>
        </w:rPr>
        <w:t>视觉分析应包括景观可视度分析、通视分析、天际线分析、可视域分析等功能；</w:t>
      </w:r>
    </w:p>
    <w:p>
      <w:pPr>
        <w:keepNext w:val="0"/>
        <w:keepLines w:val="0"/>
        <w:pageBreakBefore w:val="0"/>
        <w:widowControl w:val="0"/>
        <w:numPr>
          <w:ilvl w:val="0"/>
          <w:numId w:val="6"/>
        </w:numPr>
        <w:tabs>
          <w:tab w:val="left" w:pos="420"/>
        </w:tabs>
        <w:kinsoku/>
        <w:wordWrap/>
        <w:overflowPunct/>
        <w:topLinePunct w:val="0"/>
        <w:autoSpaceDE/>
        <w:autoSpaceDN/>
        <w:bidi w:val="0"/>
        <w:adjustRightInd/>
        <w:snapToGrid/>
        <w:spacing w:line="360" w:lineRule="auto"/>
        <w:ind w:firstLine="403" w:firstLineChars="0"/>
        <w:jc w:val="left"/>
        <w:textAlignment w:val="auto"/>
        <w:rPr>
          <w:rFonts w:hint="default" w:eastAsia="宋体-简" w:cs="Times New Roman"/>
          <w:kern w:val="2"/>
          <w:sz w:val="21"/>
          <w:szCs w:val="20"/>
          <w:lang w:val="en-US" w:eastAsia="zh-CN"/>
        </w:rPr>
      </w:pPr>
      <w:r>
        <w:rPr>
          <w:rFonts w:hint="eastAsia" w:eastAsia="宋体-简" w:cs="Times New Roman"/>
          <w:kern w:val="2"/>
          <w:sz w:val="21"/>
          <w:szCs w:val="20"/>
          <w:lang w:val="en-US" w:eastAsia="zh-CN"/>
        </w:rPr>
        <w:t>通用空间分析应包括填挖方分析、开挖分析、建筑密度分析、坡度坡向分析、限高分析、建筑量分析等功能；</w:t>
      </w:r>
    </w:p>
    <w:p>
      <w:pPr>
        <w:keepNext w:val="0"/>
        <w:keepLines w:val="0"/>
        <w:pageBreakBefore w:val="0"/>
        <w:widowControl w:val="0"/>
        <w:numPr>
          <w:ilvl w:val="0"/>
          <w:numId w:val="6"/>
        </w:numPr>
        <w:tabs>
          <w:tab w:val="left" w:pos="420"/>
        </w:tabs>
        <w:kinsoku/>
        <w:wordWrap/>
        <w:overflowPunct/>
        <w:topLinePunct w:val="0"/>
        <w:autoSpaceDE/>
        <w:autoSpaceDN/>
        <w:bidi w:val="0"/>
        <w:adjustRightInd/>
        <w:snapToGrid/>
        <w:spacing w:line="360" w:lineRule="auto"/>
        <w:ind w:firstLine="403" w:firstLineChars="0"/>
        <w:jc w:val="left"/>
        <w:textAlignment w:val="auto"/>
        <w:rPr>
          <w:rFonts w:hint="default" w:eastAsia="宋体-简" w:cs="Times New Roman"/>
          <w:kern w:val="2"/>
          <w:sz w:val="21"/>
          <w:szCs w:val="20"/>
          <w:lang w:val="en-US" w:eastAsia="zh-CN"/>
        </w:rPr>
      </w:pPr>
      <w:r>
        <w:rPr>
          <w:rFonts w:hint="eastAsia" w:eastAsia="宋体-简" w:cs="Times New Roman"/>
          <w:kern w:val="2"/>
          <w:sz w:val="21"/>
          <w:szCs w:val="20"/>
          <w:lang w:val="en-US" w:eastAsia="zh-CN"/>
        </w:rPr>
        <w:t>大数据分析应包括二三维热力图渲染、人口分布分析、梯度渲染、分层分户等功能；</w:t>
      </w:r>
    </w:p>
    <w:p>
      <w:pPr>
        <w:keepNext w:val="0"/>
        <w:keepLines w:val="0"/>
        <w:pageBreakBefore w:val="0"/>
        <w:widowControl w:val="0"/>
        <w:numPr>
          <w:ilvl w:val="0"/>
          <w:numId w:val="6"/>
        </w:numPr>
        <w:tabs>
          <w:tab w:val="left" w:pos="420"/>
        </w:tabs>
        <w:kinsoku/>
        <w:wordWrap/>
        <w:overflowPunct/>
        <w:topLinePunct w:val="0"/>
        <w:autoSpaceDE/>
        <w:autoSpaceDN/>
        <w:bidi w:val="0"/>
        <w:adjustRightInd/>
        <w:snapToGrid/>
        <w:spacing w:line="360" w:lineRule="auto"/>
        <w:ind w:firstLine="403" w:firstLineChars="0"/>
        <w:jc w:val="left"/>
        <w:textAlignment w:val="auto"/>
        <w:rPr>
          <w:rFonts w:hint="default" w:eastAsia="宋体-简" w:cs="Times New Roman"/>
          <w:kern w:val="2"/>
          <w:sz w:val="21"/>
          <w:szCs w:val="20"/>
          <w:lang w:val="en-US" w:eastAsia="zh-CN"/>
        </w:rPr>
      </w:pPr>
      <w:r>
        <w:rPr>
          <w:rFonts w:hint="eastAsia" w:eastAsia="宋体-简" w:cs="Times New Roman"/>
          <w:kern w:val="2"/>
          <w:sz w:val="21"/>
          <w:szCs w:val="20"/>
          <w:lang w:val="en-US" w:eastAsia="zh-CN"/>
        </w:rPr>
        <w:t>辅助分析应包括拆迁量分析、建高分析、绿地率分析、容积率分析、贴线率分析、对位率分析、装配式装配率统计、净高分析、退线分析等功能；</w:t>
      </w:r>
    </w:p>
    <w:p>
      <w:pPr>
        <w:keepNext w:val="0"/>
        <w:keepLines w:val="0"/>
        <w:pageBreakBefore w:val="0"/>
        <w:widowControl w:val="0"/>
        <w:numPr>
          <w:ilvl w:val="0"/>
          <w:numId w:val="6"/>
        </w:numPr>
        <w:tabs>
          <w:tab w:val="left" w:pos="420"/>
        </w:tabs>
        <w:kinsoku/>
        <w:wordWrap/>
        <w:overflowPunct/>
        <w:topLinePunct w:val="0"/>
        <w:autoSpaceDE/>
        <w:autoSpaceDN/>
        <w:bidi w:val="0"/>
        <w:adjustRightInd/>
        <w:snapToGrid/>
        <w:spacing w:line="360" w:lineRule="auto"/>
        <w:ind w:firstLine="403" w:firstLineChars="0"/>
        <w:jc w:val="left"/>
        <w:textAlignment w:val="auto"/>
        <w:rPr>
          <w:rFonts w:hint="default" w:eastAsia="宋体-简" w:cs="Times New Roman"/>
          <w:kern w:val="2"/>
          <w:sz w:val="21"/>
          <w:szCs w:val="20"/>
          <w:lang w:val="en-US" w:eastAsia="zh-CN"/>
        </w:rPr>
      </w:pPr>
      <w:r>
        <w:rPr>
          <w:rFonts w:hint="eastAsia" w:eastAsia="宋体-简" w:cs="Times New Roman"/>
          <w:kern w:val="2"/>
          <w:sz w:val="21"/>
          <w:szCs w:val="20"/>
          <w:lang w:val="en-US" w:eastAsia="zh-CN"/>
        </w:rPr>
        <w:t>模拟仿真宜包括地形开挖、天气模拟、行车模拟、日照模拟、疏散模拟、水流模拟、规划模拟、淹没分析模拟、车联网监测、水务物联监测、工地气象分析模拟等功能。</w:t>
      </w:r>
    </w:p>
    <w:p>
      <w:pPr>
        <w:keepNext w:val="0"/>
        <w:keepLines w:val="0"/>
        <w:pageBreakBefore w:val="0"/>
        <w:widowControl/>
        <w:numPr>
          <w:ilvl w:val="2"/>
          <w:numId w:val="1"/>
        </w:numPr>
        <w:kinsoku/>
        <w:wordWrap/>
        <w:overflowPunct/>
        <w:topLinePunct w:val="0"/>
        <w:autoSpaceDE/>
        <w:autoSpaceDN/>
        <w:bidi w:val="0"/>
        <w:adjustRightInd/>
        <w:snapToGrid/>
        <w:spacing w:before="100" w:beforeLines="0" w:after="100" w:afterLines="0" w:line="360" w:lineRule="auto"/>
        <w:ind w:firstLine="0" w:firstLineChars="0"/>
        <w:jc w:val="both"/>
        <w:textAlignment w:val="auto"/>
        <w:outlineLvl w:val="2"/>
        <w:rPr>
          <w:rFonts w:hint="default" w:eastAsia="宋体-简" w:cs="Times New Roman"/>
          <w:kern w:val="2"/>
          <w:sz w:val="21"/>
          <w:szCs w:val="20"/>
          <w:lang w:val="en-US" w:eastAsia="zh-CN"/>
        </w:rPr>
      </w:pPr>
      <w:r>
        <w:rPr>
          <w:rFonts w:hint="eastAsia" w:eastAsia="宋体-简" w:cs="Times New Roman"/>
          <w:kern w:val="2"/>
          <w:sz w:val="21"/>
          <w:szCs w:val="20"/>
          <w:lang w:val="en-US" w:eastAsia="zh-CN"/>
        </w:rPr>
        <w:t>省级CIM基础</w:t>
      </w:r>
      <w:r>
        <w:rPr>
          <w:rFonts w:hint="default" w:eastAsia="宋体-简" w:cs="Times New Roman"/>
          <w:kern w:val="2"/>
          <w:sz w:val="21"/>
          <w:szCs w:val="20"/>
          <w:lang w:val="en-US" w:eastAsia="zh-CN"/>
        </w:rPr>
        <w:t>平台</w:t>
      </w:r>
      <w:r>
        <w:rPr>
          <w:rFonts w:hint="eastAsia"/>
          <w:bCs/>
          <w:szCs w:val="24"/>
          <w:lang w:val="en-US" w:eastAsia="zh-CN"/>
        </w:rPr>
        <w:t>监测监督</w:t>
      </w:r>
      <w:r>
        <w:rPr>
          <w:rFonts w:hint="default" w:eastAsia="宋体-简" w:cs="Times New Roman"/>
          <w:kern w:val="2"/>
          <w:sz w:val="21"/>
          <w:szCs w:val="20"/>
          <w:lang w:val="en-US" w:eastAsia="zh-CN"/>
        </w:rPr>
        <w:t>应具备对下级平台远程监测监督功能，应支持对下级平台无缝调入，支持对下级平台运行机制、运行状况监测监督。</w:t>
      </w:r>
    </w:p>
    <w:p>
      <w:pPr>
        <w:widowControl/>
        <w:numPr>
          <w:ilvl w:val="2"/>
          <w:numId w:val="1"/>
        </w:numPr>
        <w:spacing w:before="100" w:beforeLines="0" w:after="100" w:afterLines="0" w:line="360" w:lineRule="auto"/>
        <w:ind w:firstLine="0"/>
        <w:outlineLvl w:val="2"/>
        <w:rPr>
          <w:rFonts w:ascii="Times New Roman" w:hAnsi="Times New Roman" w:cs="Times New Roman"/>
          <w:kern w:val="2"/>
        </w:rPr>
      </w:pPr>
      <w:r>
        <w:rPr>
          <w:rFonts w:hint="eastAsia" w:cs="Times New Roman"/>
          <w:kern w:val="2"/>
          <w:lang w:val="en-US" w:eastAsia="zh-CN"/>
        </w:rPr>
        <w:t>省级CIM基础平台</w:t>
      </w:r>
      <w:r>
        <w:rPr>
          <w:rFonts w:hint="eastAsia"/>
          <w:bCs/>
          <w:szCs w:val="24"/>
          <w:highlight w:val="none"/>
          <w:lang w:val="en-US" w:eastAsia="zh-CN"/>
        </w:rPr>
        <w:t>运行管理</w:t>
      </w:r>
      <w:r>
        <w:rPr>
          <w:rFonts w:ascii="Times New Roman" w:hAnsi="Times New Roman" w:cs="Times New Roman"/>
          <w:kern w:val="2"/>
        </w:rPr>
        <w:t>应提供组织机构管理、角色管理、用户管理、统一认证、平台监控、日志管理等功能。</w:t>
      </w:r>
    </w:p>
    <w:p>
      <w:pPr>
        <w:keepNext w:val="0"/>
        <w:keepLines w:val="0"/>
        <w:pageBreakBefore w:val="0"/>
        <w:widowControl/>
        <w:numPr>
          <w:ilvl w:val="2"/>
          <w:numId w:val="1"/>
        </w:numPr>
        <w:kinsoku/>
        <w:wordWrap/>
        <w:overflowPunct/>
        <w:topLinePunct w:val="0"/>
        <w:autoSpaceDE/>
        <w:autoSpaceDN/>
        <w:bidi w:val="0"/>
        <w:adjustRightInd/>
        <w:snapToGrid/>
        <w:spacing w:before="100" w:beforeLines="0" w:after="100" w:afterLines="0" w:line="360" w:lineRule="auto"/>
        <w:ind w:firstLine="0" w:firstLineChars="0"/>
        <w:jc w:val="both"/>
        <w:textAlignment w:val="auto"/>
        <w:outlineLvl w:val="2"/>
        <w:rPr>
          <w:rFonts w:hint="default"/>
          <w:lang w:val="en-US" w:eastAsia="zh-CN"/>
        </w:rPr>
      </w:pPr>
      <w:r>
        <w:rPr>
          <w:rFonts w:hint="eastAsia" w:eastAsia="宋体-简" w:cs="Times New Roman"/>
          <w:kern w:val="2"/>
          <w:sz w:val="21"/>
          <w:szCs w:val="20"/>
          <w:lang w:val="en-US" w:eastAsia="zh-CN"/>
        </w:rPr>
        <w:t>省级CIM基础平台</w:t>
      </w:r>
      <w:r>
        <w:rPr>
          <w:rFonts w:hint="eastAsia"/>
          <w:bCs/>
          <w:szCs w:val="24"/>
          <w:highlight w:val="none"/>
          <w:lang w:val="en-US" w:eastAsia="zh-CN"/>
        </w:rPr>
        <w:t>算法模型服务</w:t>
      </w:r>
      <w:r>
        <w:rPr>
          <w:rFonts w:hint="eastAsia" w:eastAsia="宋体-简" w:cs="Times New Roman"/>
          <w:kern w:val="2"/>
          <w:sz w:val="21"/>
          <w:szCs w:val="20"/>
          <w:lang w:val="en-US" w:eastAsia="zh-CN"/>
        </w:rPr>
        <w:t>应</w:t>
      </w:r>
      <w:r>
        <w:rPr>
          <w:rFonts w:hint="default" w:eastAsia="宋体-简" w:cs="Times New Roman"/>
          <w:kern w:val="2"/>
          <w:sz w:val="21"/>
          <w:szCs w:val="20"/>
          <w:lang w:val="en-US" w:eastAsia="zh-CN"/>
        </w:rPr>
        <w:t>提供算法模型库、算法模型注册、模型发布、模型</w:t>
      </w:r>
      <w:r>
        <w:rPr>
          <w:rFonts w:hint="eastAsia" w:eastAsia="宋体-简" w:cs="Times New Roman"/>
          <w:kern w:val="2"/>
          <w:sz w:val="21"/>
          <w:szCs w:val="20"/>
          <w:lang w:val="en-US" w:eastAsia="zh-CN"/>
        </w:rPr>
        <w:t>配置</w:t>
      </w:r>
      <w:r>
        <w:rPr>
          <w:rFonts w:hint="default" w:eastAsia="宋体-简" w:cs="Times New Roman"/>
          <w:kern w:val="2"/>
          <w:sz w:val="21"/>
          <w:szCs w:val="20"/>
          <w:lang w:val="en-US" w:eastAsia="zh-CN"/>
        </w:rPr>
        <w:t>、模型运行、模型监控</w:t>
      </w:r>
      <w:r>
        <w:rPr>
          <w:rFonts w:hint="eastAsia" w:eastAsia="宋体-简" w:cs="Times New Roman"/>
          <w:kern w:val="2"/>
          <w:sz w:val="21"/>
          <w:szCs w:val="20"/>
          <w:lang w:val="en-US" w:eastAsia="zh-CN"/>
        </w:rPr>
        <w:t>等</w:t>
      </w:r>
      <w:r>
        <w:rPr>
          <w:rFonts w:hint="default" w:eastAsia="宋体-简" w:cs="Times New Roman"/>
          <w:kern w:val="2"/>
          <w:sz w:val="21"/>
          <w:szCs w:val="20"/>
          <w:lang w:val="en-US" w:eastAsia="zh-CN"/>
        </w:rPr>
        <w:t>功能，实现各类算法模型注册到平台中</w:t>
      </w:r>
      <w:r>
        <w:rPr>
          <w:rFonts w:hint="eastAsia" w:eastAsia="宋体-简" w:cs="Times New Roman"/>
          <w:kern w:val="2"/>
          <w:sz w:val="21"/>
          <w:szCs w:val="20"/>
          <w:lang w:val="en-US" w:eastAsia="zh-CN"/>
        </w:rPr>
        <w:t>。</w:t>
      </w:r>
    </w:p>
    <w:p>
      <w:pPr>
        <w:keepNext w:val="0"/>
        <w:keepLines w:val="0"/>
        <w:pageBreakBefore w:val="0"/>
        <w:widowControl/>
        <w:numPr>
          <w:ilvl w:val="2"/>
          <w:numId w:val="1"/>
        </w:numPr>
        <w:kinsoku/>
        <w:wordWrap/>
        <w:overflowPunct/>
        <w:topLinePunct w:val="0"/>
        <w:autoSpaceDE/>
        <w:autoSpaceDN/>
        <w:bidi w:val="0"/>
        <w:adjustRightInd/>
        <w:snapToGrid/>
        <w:spacing w:before="100" w:beforeLines="0" w:beforeAutospacing="0" w:after="100" w:afterLines="0" w:afterAutospacing="0" w:line="360" w:lineRule="auto"/>
        <w:ind w:left="0" w:leftChars="0" w:firstLine="0" w:firstLineChars="0"/>
        <w:jc w:val="both"/>
        <w:textAlignment w:val="auto"/>
        <w:outlineLvl w:val="2"/>
        <w:rPr>
          <w:rFonts w:hint="eastAsia"/>
          <w:bCs/>
          <w:szCs w:val="24"/>
          <w:highlight w:val="none"/>
          <w:lang w:val="en-US" w:eastAsia="zh-CN"/>
        </w:rPr>
      </w:pPr>
      <w:r>
        <w:rPr>
          <w:rFonts w:hint="eastAsia"/>
          <w:bCs/>
          <w:szCs w:val="24"/>
          <w:highlight w:val="none"/>
          <w:lang w:val="en-US" w:eastAsia="zh-CN"/>
        </w:rPr>
        <w:t>开发接口应符合下列规定：</w:t>
      </w:r>
    </w:p>
    <w:p>
      <w:pPr>
        <w:keepNext w:val="0"/>
        <w:keepLines w:val="0"/>
        <w:pageBreakBefore w:val="0"/>
        <w:widowControl w:val="0"/>
        <w:numPr>
          <w:ilvl w:val="0"/>
          <w:numId w:val="7"/>
        </w:numPr>
        <w:tabs>
          <w:tab w:val="left" w:pos="420"/>
        </w:tabs>
        <w:kinsoku/>
        <w:wordWrap/>
        <w:overflowPunct/>
        <w:topLinePunct w:val="0"/>
        <w:autoSpaceDE/>
        <w:autoSpaceDN/>
        <w:bidi w:val="0"/>
        <w:adjustRightInd/>
        <w:snapToGrid/>
        <w:spacing w:line="360" w:lineRule="auto"/>
        <w:ind w:left="0" w:firstLine="403" w:firstLineChars="0"/>
        <w:jc w:val="left"/>
        <w:textAlignment w:val="auto"/>
        <w:rPr>
          <w:rFonts w:ascii="Times New Roman" w:hAnsi="Times New Roman" w:cs="Times New Roman"/>
          <w:kern w:val="2"/>
        </w:rPr>
      </w:pPr>
      <w:r>
        <w:rPr>
          <w:rFonts w:hint="eastAsia" w:cs="Times New Roman"/>
          <w:kern w:val="2"/>
          <w:lang w:val="en-US" w:eastAsia="zh-CN"/>
        </w:rPr>
        <w:t>省级CIM基础</w:t>
      </w:r>
      <w:r>
        <w:rPr>
          <w:rFonts w:hint="default" w:ascii="Times New Roman" w:hAnsi="Times New Roman" w:cs="Times New Roman"/>
          <w:kern w:val="2"/>
        </w:rPr>
        <w:t>平台</w:t>
      </w:r>
      <w:r>
        <w:rPr>
          <w:rFonts w:ascii="Times New Roman" w:hAnsi="Times New Roman" w:cs="Times New Roman"/>
          <w:kern w:val="2"/>
        </w:rPr>
        <w:t>宜提供开发接口</w:t>
      </w:r>
      <w:r>
        <w:rPr>
          <w:rFonts w:hint="default" w:ascii="Times New Roman" w:hAnsi="Times New Roman" w:cs="Times New Roman"/>
          <w:kern w:val="2"/>
        </w:rPr>
        <w:t>A</w:t>
      </w:r>
      <w:r>
        <w:rPr>
          <w:rFonts w:ascii="Times New Roman" w:hAnsi="Times New Roman" w:cs="Times New Roman"/>
          <w:kern w:val="2"/>
        </w:rPr>
        <w:t>PI，应提供开发指南或示例等说明文档；</w:t>
      </w:r>
    </w:p>
    <w:p>
      <w:pPr>
        <w:widowControl w:val="0"/>
        <w:numPr>
          <w:ilvl w:val="0"/>
          <w:numId w:val="7"/>
        </w:numPr>
        <w:tabs>
          <w:tab w:val="left" w:pos="420"/>
        </w:tabs>
        <w:spacing w:line="360" w:lineRule="auto"/>
        <w:ind w:firstLine="403" w:firstLineChars="0"/>
        <w:jc w:val="left"/>
        <w:rPr>
          <w:rFonts w:ascii="Times New Roman" w:hAnsi="Times New Roman" w:cs="Times New Roman"/>
          <w:kern w:val="2"/>
        </w:rPr>
      </w:pPr>
      <w:r>
        <w:rPr>
          <w:rFonts w:ascii="Times New Roman" w:hAnsi="Times New Roman" w:cs="Times New Roman"/>
          <w:kern w:val="2"/>
        </w:rPr>
        <w:t>平台开发接口</w:t>
      </w:r>
      <w:r>
        <w:rPr>
          <w:rFonts w:hint="eastAsia" w:cs="Times New Roman"/>
          <w:kern w:val="2"/>
          <w:lang w:val="en-US" w:eastAsia="zh-CN"/>
        </w:rPr>
        <w:t>应</w:t>
      </w:r>
      <w:r>
        <w:rPr>
          <w:rFonts w:ascii="Times New Roman" w:hAnsi="Times New Roman" w:cs="Times New Roman"/>
          <w:kern w:val="2"/>
        </w:rPr>
        <w:t>包括</w:t>
      </w:r>
      <w:r>
        <w:rPr>
          <w:rFonts w:hint="default" w:ascii="Times New Roman" w:hAnsi="Times New Roman" w:cs="Times New Roman"/>
          <w:kern w:val="2"/>
        </w:rPr>
        <w:t>下列</w:t>
      </w:r>
      <w:r>
        <w:rPr>
          <w:rFonts w:ascii="Times New Roman" w:hAnsi="Times New Roman" w:cs="Times New Roman"/>
          <w:kern w:val="2"/>
        </w:rPr>
        <w:t>类别：</w:t>
      </w:r>
    </w:p>
    <w:p>
      <w:pPr>
        <w:widowControl w:val="0"/>
        <w:numPr>
          <w:ilvl w:val="0"/>
          <w:numId w:val="8"/>
        </w:numPr>
        <w:tabs>
          <w:tab w:val="left" w:pos="420"/>
          <w:tab w:val="clear" w:pos="0"/>
        </w:tabs>
        <w:snapToGrid/>
        <w:spacing w:line="360" w:lineRule="auto"/>
        <w:ind w:left="0" w:firstLine="480"/>
        <w:jc w:val="left"/>
        <w:outlineLvl w:val="9"/>
        <w:rPr>
          <w:rFonts w:ascii="Times New Roman" w:hAnsi="Times New Roman" w:cs="Times New Roman"/>
        </w:rPr>
      </w:pPr>
      <w:r>
        <w:rPr>
          <w:rFonts w:ascii="Times New Roman" w:hAnsi="Times New Roman" w:cs="Times New Roman"/>
        </w:rPr>
        <w:t>资源访问类：提供</w:t>
      </w:r>
      <w:r>
        <w:rPr>
          <w:rFonts w:hint="default" w:ascii="Times New Roman" w:hAnsi="Times New Roman" w:cs="Times New Roman"/>
        </w:rPr>
        <w:t>CIM元数据、模型</w:t>
      </w:r>
      <w:r>
        <w:rPr>
          <w:rFonts w:ascii="Times New Roman" w:hAnsi="Times New Roman" w:cs="Times New Roman"/>
        </w:rPr>
        <w:t xml:space="preserve">信息查询、目录服务接口、服务配置和融合，实现信息资源的发现、检索和管理； </w:t>
      </w:r>
    </w:p>
    <w:p>
      <w:pPr>
        <w:widowControl w:val="0"/>
        <w:numPr>
          <w:ilvl w:val="0"/>
          <w:numId w:val="8"/>
        </w:numPr>
        <w:tabs>
          <w:tab w:val="left" w:pos="420"/>
          <w:tab w:val="clear" w:pos="0"/>
        </w:tabs>
        <w:snapToGrid/>
        <w:spacing w:line="360" w:lineRule="auto"/>
        <w:ind w:left="0" w:firstLine="480"/>
        <w:jc w:val="left"/>
        <w:outlineLvl w:val="9"/>
        <w:rPr>
          <w:rFonts w:ascii="Times New Roman" w:hAnsi="Times New Roman" w:cs="Times New Roman"/>
        </w:rPr>
      </w:pPr>
      <w:r>
        <w:rPr>
          <w:rFonts w:ascii="Times New Roman" w:hAnsi="Times New Roman" w:cs="Times New Roman"/>
        </w:rPr>
        <w:t>地图类：提供</w:t>
      </w:r>
      <w:r>
        <w:rPr>
          <w:rFonts w:hint="default" w:ascii="Times New Roman" w:hAnsi="Times New Roman" w:cs="Times New Roman"/>
        </w:rPr>
        <w:t>不同级别不同尺度CIM</w:t>
      </w:r>
      <w:r>
        <w:rPr>
          <w:rFonts w:ascii="Times New Roman" w:hAnsi="Times New Roman" w:cs="Times New Roman"/>
        </w:rPr>
        <w:t>调用、加载、渲染和场景漫游，提供属性查询、符号化等功能；</w:t>
      </w:r>
    </w:p>
    <w:p>
      <w:pPr>
        <w:widowControl w:val="0"/>
        <w:numPr>
          <w:ilvl w:val="0"/>
          <w:numId w:val="8"/>
        </w:numPr>
        <w:tabs>
          <w:tab w:val="left" w:pos="420"/>
          <w:tab w:val="clear" w:pos="0"/>
        </w:tabs>
        <w:snapToGrid/>
        <w:spacing w:line="360" w:lineRule="auto"/>
        <w:ind w:left="0" w:firstLine="480"/>
        <w:jc w:val="left"/>
        <w:outlineLvl w:val="9"/>
        <w:rPr>
          <w:rFonts w:ascii="Times New Roman" w:hAnsi="Times New Roman" w:cs="Times New Roman"/>
        </w:rPr>
      </w:pPr>
      <w:r>
        <w:rPr>
          <w:rFonts w:ascii="Times New Roman" w:hAnsi="Times New Roman" w:cs="Times New Roman"/>
        </w:rPr>
        <w:t>事件类：CIM场景交互中可侦听和触发的事件；</w:t>
      </w:r>
    </w:p>
    <w:p>
      <w:pPr>
        <w:widowControl w:val="0"/>
        <w:numPr>
          <w:ilvl w:val="0"/>
          <w:numId w:val="8"/>
        </w:numPr>
        <w:tabs>
          <w:tab w:val="left" w:pos="420"/>
          <w:tab w:val="clear" w:pos="0"/>
        </w:tabs>
        <w:snapToGrid/>
        <w:spacing w:line="360" w:lineRule="auto"/>
        <w:ind w:left="0" w:firstLine="480"/>
        <w:jc w:val="left"/>
        <w:outlineLvl w:val="9"/>
        <w:rPr>
          <w:rFonts w:ascii="Times New Roman" w:hAnsi="Times New Roman" w:cs="Times New Roman"/>
        </w:rPr>
      </w:pPr>
      <w:r>
        <w:rPr>
          <w:rFonts w:ascii="Times New Roman" w:hAnsi="Times New Roman" w:cs="Times New Roman"/>
        </w:rPr>
        <w:t>控件类：CIM基础平台中常用功能控件调用；</w:t>
      </w:r>
    </w:p>
    <w:p>
      <w:pPr>
        <w:widowControl w:val="0"/>
        <w:numPr>
          <w:ilvl w:val="0"/>
          <w:numId w:val="8"/>
        </w:numPr>
        <w:tabs>
          <w:tab w:val="left" w:pos="420"/>
          <w:tab w:val="clear" w:pos="0"/>
        </w:tabs>
        <w:snapToGrid/>
        <w:spacing w:line="360" w:lineRule="auto"/>
        <w:ind w:left="0" w:firstLine="480"/>
        <w:jc w:val="left"/>
        <w:outlineLvl w:val="9"/>
        <w:rPr>
          <w:rFonts w:ascii="Times New Roman" w:hAnsi="Times New Roman" w:cs="Times New Roman"/>
        </w:rPr>
      </w:pPr>
      <w:r>
        <w:rPr>
          <w:rFonts w:ascii="Times New Roman" w:hAnsi="Times New Roman" w:cs="Times New Roman"/>
        </w:rPr>
        <w:t>数据交换类：CIM元数据查询、</w:t>
      </w:r>
      <w:r>
        <w:rPr>
          <w:rFonts w:hint="default" w:ascii="Times New Roman" w:hAnsi="Times New Roman" w:cs="Times New Roman"/>
        </w:rPr>
        <w:t>模型预览、</w:t>
      </w:r>
      <w:r>
        <w:rPr>
          <w:rFonts w:ascii="Times New Roman" w:hAnsi="Times New Roman" w:cs="Times New Roman"/>
        </w:rPr>
        <w:t>授权访问</w:t>
      </w:r>
      <w:r>
        <w:rPr>
          <w:rFonts w:hint="default" w:ascii="Times New Roman" w:hAnsi="Times New Roman" w:cs="Times New Roman"/>
        </w:rPr>
        <w:t>、</w:t>
      </w:r>
      <w:r>
        <w:rPr>
          <w:rFonts w:ascii="Times New Roman" w:hAnsi="Times New Roman" w:cs="Times New Roman"/>
        </w:rPr>
        <w:t>上传、下载</w:t>
      </w:r>
      <w:r>
        <w:rPr>
          <w:rFonts w:hint="default" w:ascii="Times New Roman" w:hAnsi="Times New Roman" w:cs="Times New Roman"/>
        </w:rPr>
        <w:t>和</w:t>
      </w:r>
      <w:r>
        <w:rPr>
          <w:rFonts w:ascii="Times New Roman" w:hAnsi="Times New Roman" w:cs="Times New Roman"/>
        </w:rPr>
        <w:t>转换等功能；</w:t>
      </w:r>
    </w:p>
    <w:p>
      <w:pPr>
        <w:widowControl w:val="0"/>
        <w:numPr>
          <w:ilvl w:val="0"/>
          <w:numId w:val="8"/>
        </w:numPr>
        <w:tabs>
          <w:tab w:val="left" w:pos="420"/>
          <w:tab w:val="clear" w:pos="0"/>
        </w:tabs>
        <w:snapToGrid/>
        <w:spacing w:line="360" w:lineRule="auto"/>
        <w:ind w:left="0" w:firstLine="480"/>
        <w:jc w:val="left"/>
        <w:outlineLvl w:val="9"/>
        <w:rPr>
          <w:rFonts w:ascii="Times New Roman" w:hAnsi="Times New Roman" w:cs="Times New Roman"/>
        </w:rPr>
      </w:pPr>
      <w:r>
        <w:rPr>
          <w:rFonts w:ascii="Times New Roman" w:hAnsi="Times New Roman" w:cs="Times New Roman"/>
        </w:rPr>
        <w:t>数据分析类：按空间、时间、属性等</w:t>
      </w:r>
      <w:r>
        <w:rPr>
          <w:rFonts w:hint="default" w:ascii="Times New Roman" w:hAnsi="Times New Roman" w:cs="Times New Roman"/>
        </w:rPr>
        <w:t>多维度数据</w:t>
      </w:r>
      <w:r>
        <w:rPr>
          <w:rFonts w:ascii="Times New Roman" w:hAnsi="Times New Roman" w:cs="Times New Roman"/>
        </w:rPr>
        <w:t>对比分析，大数据挖掘分析；</w:t>
      </w:r>
    </w:p>
    <w:p>
      <w:pPr>
        <w:widowControl w:val="0"/>
        <w:numPr>
          <w:ilvl w:val="0"/>
          <w:numId w:val="8"/>
        </w:numPr>
        <w:tabs>
          <w:tab w:val="left" w:pos="420"/>
          <w:tab w:val="clear" w:pos="0"/>
        </w:tabs>
        <w:snapToGrid/>
        <w:spacing w:line="360" w:lineRule="auto"/>
        <w:ind w:left="0" w:firstLine="480"/>
        <w:jc w:val="left"/>
        <w:outlineLvl w:val="9"/>
        <w:rPr>
          <w:rFonts w:ascii="Times New Roman" w:hAnsi="Times New Roman" w:cs="Times New Roman"/>
        </w:rPr>
      </w:pPr>
      <w:r>
        <w:rPr>
          <w:rFonts w:ascii="Times New Roman" w:hAnsi="Times New Roman" w:cs="Times New Roman"/>
        </w:rPr>
        <w:t>平台管理类：</w:t>
      </w:r>
      <w:r>
        <w:rPr>
          <w:rFonts w:hint="default" w:ascii="Times New Roman" w:hAnsi="Times New Roman" w:cs="Times New Roman"/>
        </w:rPr>
        <w:t>提供</w:t>
      </w:r>
      <w:r>
        <w:rPr>
          <w:rFonts w:ascii="Times New Roman" w:hAnsi="Times New Roman" w:cs="Times New Roman"/>
        </w:rPr>
        <w:t>用户认证、资源</w:t>
      </w:r>
      <w:r>
        <w:rPr>
          <w:rFonts w:hint="default" w:ascii="Times New Roman" w:hAnsi="Times New Roman" w:cs="Times New Roman"/>
        </w:rPr>
        <w:t>授权</w:t>
      </w:r>
      <w:r>
        <w:rPr>
          <w:rFonts w:ascii="Times New Roman" w:hAnsi="Times New Roman" w:cs="Times New Roman"/>
        </w:rPr>
        <w:t>、申请审核等管理</w:t>
      </w:r>
      <w:r>
        <w:rPr>
          <w:rFonts w:hint="default" w:ascii="Times New Roman" w:hAnsi="Times New Roman" w:cs="Times New Roman"/>
        </w:rPr>
        <w:t>功能</w:t>
      </w:r>
      <w:r>
        <w:rPr>
          <w:rFonts w:ascii="Times New Roman" w:hAnsi="Times New Roman" w:cs="Times New Roman"/>
        </w:rPr>
        <w:t>。</w:t>
      </w:r>
    </w:p>
    <w:p>
      <w:pPr>
        <w:widowControl/>
        <w:numPr>
          <w:ilvl w:val="2"/>
          <w:numId w:val="1"/>
        </w:numPr>
        <w:spacing w:before="100" w:beforeLines="0" w:after="100" w:afterLines="0" w:line="360" w:lineRule="auto"/>
        <w:ind w:firstLine="0"/>
        <w:outlineLvl w:val="2"/>
        <w:rPr>
          <w:rFonts w:ascii="Times New Roman" w:hAnsi="Times New Roman" w:cs="Times New Roman"/>
          <w:kern w:val="2"/>
        </w:rPr>
      </w:pPr>
      <w:r>
        <w:rPr>
          <w:rFonts w:hint="eastAsia" w:cs="Times New Roman"/>
          <w:kern w:val="2"/>
          <w:lang w:val="en-US" w:eastAsia="zh-CN"/>
        </w:rPr>
        <w:t>省级CIM基础平台服务发布</w:t>
      </w:r>
      <w:r>
        <w:rPr>
          <w:rFonts w:ascii="Times New Roman" w:hAnsi="Times New Roman" w:cs="Times New Roman"/>
          <w:kern w:val="2"/>
        </w:rPr>
        <w:t>应提供</w:t>
      </w:r>
      <w:r>
        <w:rPr>
          <w:rFonts w:hint="eastAsia" w:cs="Times New Roman"/>
          <w:kern w:val="2"/>
          <w:lang w:val="en-US" w:eastAsia="zh-CN"/>
        </w:rPr>
        <w:t>二维/三维服务设置与发布、切片缓存管理、安全配置</w:t>
      </w:r>
      <w:r>
        <w:rPr>
          <w:rFonts w:ascii="Times New Roman" w:hAnsi="Times New Roman" w:cs="Times New Roman"/>
          <w:kern w:val="2"/>
        </w:rPr>
        <w:t>等功能。</w:t>
      </w:r>
    </w:p>
    <w:p>
      <w:pPr>
        <w:widowControl/>
        <w:numPr>
          <w:ilvl w:val="2"/>
          <w:numId w:val="1"/>
        </w:numPr>
        <w:spacing w:before="100" w:beforeLines="0" w:after="100" w:afterLines="0" w:line="360" w:lineRule="auto"/>
        <w:ind w:firstLine="0"/>
        <w:outlineLvl w:val="2"/>
        <w:rPr>
          <w:rFonts w:hint="eastAsia" w:ascii="Times New Roman" w:hAnsi="Times New Roman" w:cs="Times New Roman"/>
          <w:kern w:val="2"/>
        </w:rPr>
      </w:pPr>
      <w:r>
        <w:rPr>
          <w:rFonts w:hint="eastAsia" w:cs="Times New Roman"/>
          <w:kern w:val="2"/>
          <w:lang w:val="en-US" w:eastAsia="zh-CN"/>
        </w:rPr>
        <w:t>省级CIM基础平台统一门户网站</w:t>
      </w:r>
      <w:r>
        <w:rPr>
          <w:rFonts w:hint="eastAsia" w:ascii="Times New Roman" w:hAnsi="Times New Roman" w:cs="Times New Roman"/>
          <w:kern w:val="2"/>
        </w:rPr>
        <w:t>应提供</w:t>
      </w:r>
      <w:r>
        <w:rPr>
          <w:rFonts w:hint="eastAsia" w:cs="Times New Roman"/>
          <w:kern w:val="2"/>
          <w:lang w:val="en-US" w:eastAsia="zh-CN"/>
        </w:rPr>
        <w:t>CIM资源整合、资源查找、资源共享和资源管理</w:t>
      </w:r>
      <w:r>
        <w:rPr>
          <w:rFonts w:hint="eastAsia" w:ascii="Times New Roman" w:hAnsi="Times New Roman" w:cs="Times New Roman"/>
          <w:kern w:val="2"/>
        </w:rPr>
        <w:t>等功能。</w:t>
      </w:r>
    </w:p>
    <w:p>
      <w:pPr>
        <w:widowControl/>
        <w:numPr>
          <w:ilvl w:val="2"/>
          <w:numId w:val="1"/>
        </w:numPr>
        <w:spacing w:before="100" w:beforeLines="0" w:after="100" w:afterLines="0" w:line="360" w:lineRule="auto"/>
        <w:ind w:firstLine="0"/>
        <w:outlineLvl w:val="2"/>
        <w:rPr>
          <w:rFonts w:hint="eastAsia" w:ascii="Times New Roman" w:hAnsi="Times New Roman" w:eastAsia="宋体" w:cs="Times New Roman"/>
          <w:kern w:val="2"/>
          <w:lang w:eastAsia="zh-CN"/>
        </w:rPr>
      </w:pPr>
      <w:r>
        <w:rPr>
          <w:rFonts w:hint="eastAsia" w:cs="Times New Roman"/>
          <w:kern w:val="2"/>
          <w:lang w:val="en-US" w:eastAsia="zh-CN"/>
        </w:rPr>
        <w:t>省级CIM基础平台移动应用服务宜</w:t>
      </w:r>
      <w:r>
        <w:rPr>
          <w:rFonts w:hint="eastAsia"/>
        </w:rPr>
        <w:t>支</w:t>
      </w:r>
      <w:r>
        <w:rPr>
          <w:rFonts w:hint="eastAsia"/>
          <w:lang w:val="en-US" w:eastAsia="zh-CN"/>
        </w:rPr>
        <w:t>持移动端数据交互应用，</w:t>
      </w:r>
      <w:r>
        <w:rPr>
          <w:rFonts w:hint="eastAsia" w:cs="Times New Roman"/>
          <w:kern w:val="2"/>
          <w:lang w:val="en-US" w:eastAsia="zh-CN"/>
        </w:rPr>
        <w:t>提供适配移动端的CIM数据浏览、CIM数据漫游、CIM数据属性查看、CIM模型批注、多角度浏览剖面布局、CIM模型测量工具等功能</w:t>
      </w:r>
      <w:r>
        <w:rPr>
          <w:rFonts w:hint="eastAsia"/>
          <w:lang w:eastAsia="zh-CN"/>
        </w:rPr>
        <w:t>。</w:t>
      </w:r>
    </w:p>
    <w:p>
      <w:pPr>
        <w:keepNext/>
        <w:keepLines/>
        <w:widowControl w:val="0"/>
        <w:numPr>
          <w:ilvl w:val="1"/>
          <w:numId w:val="1"/>
        </w:numPr>
        <w:bidi w:val="0"/>
        <w:spacing w:before="120" w:beforeLines="0" w:beforeAutospacing="0" w:after="120" w:afterLines="0" w:afterAutospacing="0" w:line="360" w:lineRule="auto"/>
        <w:ind w:left="575" w:leftChars="0" w:hanging="575" w:firstLineChars="0"/>
        <w:jc w:val="center"/>
        <w:outlineLvl w:val="1"/>
        <w:rPr>
          <w:rStyle w:val="78"/>
          <w:rFonts w:hint="eastAsia" w:ascii="Times New Roman" w:hAnsi="Times New Roman" w:eastAsia="黑体" w:cs="Times New Roman"/>
          <w:b/>
          <w:kern w:val="2"/>
          <w:sz w:val="21"/>
          <w:szCs w:val="21"/>
          <w:lang w:val="en-US" w:eastAsia="zh-CN" w:bidi="ar-SA"/>
        </w:rPr>
      </w:pPr>
      <w:bookmarkStart w:id="125" w:name="_Toc21847"/>
      <w:bookmarkStart w:id="126" w:name="_Toc8638"/>
      <w:bookmarkStart w:id="127" w:name="_Toc7075"/>
      <w:bookmarkStart w:id="128" w:name="_Toc2015"/>
      <w:r>
        <w:rPr>
          <w:rFonts w:hint="eastAsia" w:eastAsia="黑体" w:cs="Times New Roman"/>
          <w:b/>
          <w:kern w:val="2"/>
          <w:sz w:val="21"/>
          <w:szCs w:val="21"/>
          <w:lang w:val="en-US" w:eastAsia="zh-CN" w:bidi="ar-SA"/>
        </w:rPr>
        <w:t>市级CIM基础平台功能</w:t>
      </w:r>
      <w:bookmarkEnd w:id="125"/>
      <w:bookmarkEnd w:id="126"/>
      <w:bookmarkEnd w:id="127"/>
      <w:bookmarkEnd w:id="128"/>
    </w:p>
    <w:p>
      <w:pPr>
        <w:keepNext w:val="0"/>
        <w:keepLines w:val="0"/>
        <w:pageBreakBefore w:val="0"/>
        <w:widowControl/>
        <w:numPr>
          <w:ilvl w:val="2"/>
          <w:numId w:val="1"/>
        </w:numPr>
        <w:kinsoku/>
        <w:wordWrap/>
        <w:overflowPunct/>
        <w:topLinePunct w:val="0"/>
        <w:autoSpaceDE/>
        <w:autoSpaceDN/>
        <w:bidi w:val="0"/>
        <w:adjustRightInd/>
        <w:snapToGrid/>
        <w:spacing w:before="100" w:beforeLines="0" w:beforeAutospacing="0" w:after="100" w:afterLines="0" w:afterAutospacing="0" w:line="360" w:lineRule="auto"/>
        <w:ind w:left="0" w:leftChars="0" w:firstLine="0" w:firstLineChars="0"/>
        <w:jc w:val="both"/>
        <w:textAlignment w:val="auto"/>
        <w:outlineLvl w:val="2"/>
        <w:rPr>
          <w:rFonts w:hint="eastAsia"/>
          <w:bCs/>
          <w:szCs w:val="24"/>
        </w:rPr>
      </w:pPr>
      <w:r>
        <w:rPr>
          <w:rFonts w:hint="eastAsia" w:cs="Times New Roman"/>
          <w:b w:val="0"/>
          <w:bCs/>
          <w:kern w:val="2"/>
          <w:sz w:val="21"/>
          <w:szCs w:val="24"/>
          <w:lang w:val="en-US" w:eastAsia="zh-CN" w:bidi="ar-SA"/>
        </w:rPr>
        <w:t>市级</w:t>
      </w:r>
      <w:r>
        <w:rPr>
          <w:rFonts w:hint="eastAsia"/>
          <w:bCs/>
          <w:szCs w:val="24"/>
        </w:rPr>
        <w:t>CIM基础平台应具备数据汇聚与管理、数据查询及可视化、分析与模拟、运行与服务、开发接口等功能。</w:t>
      </w:r>
    </w:p>
    <w:p>
      <w:pPr>
        <w:keepNext w:val="0"/>
        <w:keepLines w:val="0"/>
        <w:pageBreakBefore w:val="0"/>
        <w:widowControl/>
        <w:numPr>
          <w:ilvl w:val="2"/>
          <w:numId w:val="1"/>
        </w:numPr>
        <w:kinsoku/>
        <w:wordWrap/>
        <w:overflowPunct/>
        <w:topLinePunct w:val="0"/>
        <w:autoSpaceDE/>
        <w:autoSpaceDN/>
        <w:bidi w:val="0"/>
        <w:adjustRightInd/>
        <w:snapToGrid/>
        <w:spacing w:before="100" w:beforeLines="0" w:beforeAutospacing="0" w:after="100" w:afterLines="0" w:afterAutospacing="0" w:line="360" w:lineRule="auto"/>
        <w:ind w:left="0" w:leftChars="0" w:firstLine="0" w:firstLineChars="0"/>
        <w:jc w:val="both"/>
        <w:textAlignment w:val="auto"/>
        <w:outlineLvl w:val="2"/>
        <w:rPr>
          <w:rFonts w:hint="eastAsia"/>
          <w:bCs/>
          <w:szCs w:val="24"/>
        </w:rPr>
      </w:pPr>
      <w:r>
        <w:rPr>
          <w:rFonts w:hint="eastAsia"/>
          <w:bCs/>
          <w:szCs w:val="24"/>
        </w:rPr>
        <w:t>数据汇聚与管理宜包括数据汇聚、数据管理及数据交换</w:t>
      </w:r>
      <w:r>
        <w:rPr>
          <w:rFonts w:hint="eastAsia"/>
          <w:bCs/>
          <w:szCs w:val="24"/>
          <w:lang w:eastAsia="zh-CN"/>
        </w:rPr>
        <w:t>，</w:t>
      </w:r>
      <w:r>
        <w:rPr>
          <w:rFonts w:hint="eastAsia"/>
          <w:bCs/>
          <w:szCs w:val="24"/>
          <w:lang w:val="en-US" w:eastAsia="zh-CN"/>
        </w:rPr>
        <w:t>并应符合下列规定：</w:t>
      </w:r>
    </w:p>
    <w:p>
      <w:pPr>
        <w:keepNext w:val="0"/>
        <w:keepLines w:val="0"/>
        <w:pageBreakBefore w:val="0"/>
        <w:widowControl w:val="0"/>
        <w:numPr>
          <w:ilvl w:val="0"/>
          <w:numId w:val="9"/>
        </w:numPr>
        <w:tabs>
          <w:tab w:val="left" w:pos="420"/>
        </w:tabs>
        <w:kinsoku/>
        <w:wordWrap/>
        <w:overflowPunct/>
        <w:topLinePunct w:val="0"/>
        <w:autoSpaceDE/>
        <w:autoSpaceDN/>
        <w:bidi w:val="0"/>
        <w:adjustRightInd/>
        <w:snapToGrid/>
        <w:spacing w:line="360" w:lineRule="auto"/>
        <w:ind w:left="0" w:firstLine="403" w:firstLineChars="0"/>
        <w:jc w:val="left"/>
        <w:textAlignment w:val="auto"/>
        <w:rPr>
          <w:rFonts w:hint="default" w:ascii="Times New Roman" w:hAnsi="Times New Roman" w:eastAsia="宋体-简" w:cs="Times New Roman"/>
          <w:kern w:val="2"/>
          <w:sz w:val="21"/>
          <w:szCs w:val="20"/>
        </w:rPr>
      </w:pPr>
      <w:r>
        <w:rPr>
          <w:rFonts w:hint="eastAsia" w:eastAsia="宋体-简" w:cs="Times New Roman"/>
          <w:kern w:val="2"/>
          <w:sz w:val="21"/>
          <w:szCs w:val="20"/>
          <w:lang w:val="en-US" w:eastAsia="zh-CN"/>
        </w:rPr>
        <w:t>市级</w:t>
      </w:r>
      <w:r>
        <w:rPr>
          <w:rFonts w:hint="eastAsia" w:ascii="Times New Roman" w:hAnsi="Times New Roman" w:eastAsia="宋体-简" w:cs="Times New Roman"/>
          <w:kern w:val="2"/>
          <w:sz w:val="21"/>
          <w:szCs w:val="20"/>
          <w:lang w:val="en-US" w:eastAsia="zh-CN"/>
        </w:rPr>
        <w:t>CIM</w:t>
      </w:r>
      <w:r>
        <w:rPr>
          <w:rFonts w:hint="eastAsia" w:cs="Times New Roman"/>
          <w:b w:val="0"/>
          <w:bCs/>
          <w:kern w:val="2"/>
          <w:sz w:val="21"/>
          <w:szCs w:val="24"/>
          <w:lang w:val="en-US" w:eastAsia="zh-CN" w:bidi="ar-SA"/>
        </w:rPr>
        <w:t>基础</w:t>
      </w:r>
      <w:r>
        <w:rPr>
          <w:rFonts w:hint="default" w:ascii="Times New Roman" w:hAnsi="Times New Roman" w:eastAsia="宋体" w:cs="Times New Roman"/>
          <w:b w:val="0"/>
          <w:bCs/>
          <w:kern w:val="2"/>
          <w:sz w:val="21"/>
          <w:szCs w:val="24"/>
          <w:lang w:val="en-US" w:eastAsia="zh-CN" w:bidi="ar-SA"/>
        </w:rPr>
        <w:t>平台应提供</w:t>
      </w:r>
      <w:r>
        <w:rPr>
          <w:rFonts w:hint="eastAsia" w:cs="Times New Roman"/>
          <w:b w:val="0"/>
          <w:bCs/>
          <w:kern w:val="2"/>
          <w:sz w:val="21"/>
          <w:szCs w:val="24"/>
          <w:lang w:val="en-US" w:eastAsia="zh-CN" w:bidi="ar-SA"/>
        </w:rPr>
        <w:t>时空基础数据、资源调查数据、规划管控数据、工程建设项目数据、公共专题数据和物联感知数据汇聚</w:t>
      </w:r>
      <w:r>
        <w:rPr>
          <w:rFonts w:hint="eastAsia" w:ascii="Times New Roman" w:hAnsi="Times New Roman" w:eastAsia="宋体" w:cs="Times New Roman"/>
          <w:b w:val="0"/>
          <w:bCs/>
          <w:kern w:val="2"/>
          <w:sz w:val="21"/>
          <w:szCs w:val="24"/>
          <w:lang w:val="en-US" w:eastAsia="zh-CN" w:bidi="ar-SA"/>
        </w:rPr>
        <w:t>功能</w:t>
      </w:r>
      <w:r>
        <w:rPr>
          <w:rFonts w:hint="default" w:ascii="Times New Roman" w:hAnsi="Times New Roman" w:eastAsia="宋体" w:cs="Times New Roman"/>
          <w:b w:val="0"/>
          <w:bCs/>
          <w:kern w:val="2"/>
          <w:sz w:val="21"/>
          <w:szCs w:val="24"/>
          <w:lang w:val="en-US" w:eastAsia="zh-CN" w:bidi="ar-SA"/>
        </w:rPr>
        <w:t>，</w:t>
      </w:r>
      <w:r>
        <w:rPr>
          <w:rFonts w:hint="eastAsia" w:cs="Times New Roman"/>
          <w:b w:val="0"/>
          <w:bCs/>
          <w:kern w:val="2"/>
          <w:sz w:val="21"/>
          <w:szCs w:val="24"/>
          <w:lang w:val="en-US" w:eastAsia="zh-CN" w:bidi="ar-SA"/>
        </w:rPr>
        <w:t>数据形式上应支持</w:t>
      </w:r>
      <w:r>
        <w:rPr>
          <w:rFonts w:hint="default" w:ascii="Times New Roman" w:hAnsi="Times New Roman" w:eastAsia="宋体" w:cs="Times New Roman"/>
          <w:b w:val="0"/>
          <w:bCs/>
          <w:kern w:val="2"/>
          <w:sz w:val="21"/>
          <w:szCs w:val="24"/>
          <w:lang w:val="en-US" w:eastAsia="zh-CN" w:bidi="ar-SA"/>
        </w:rPr>
        <w:t>二三维GIS数据、建筑信息模型、物联网感知数据和其它三维模型数据</w:t>
      </w:r>
      <w:r>
        <w:rPr>
          <w:rFonts w:hint="eastAsia" w:cs="Times New Roman"/>
          <w:b w:val="0"/>
          <w:bCs/>
          <w:kern w:val="2"/>
          <w:sz w:val="21"/>
          <w:szCs w:val="24"/>
          <w:lang w:val="en-US" w:eastAsia="zh-CN" w:bidi="ar-SA"/>
        </w:rPr>
        <w:t>的汇聚。</w:t>
      </w:r>
      <w:r>
        <w:rPr>
          <w:rFonts w:hint="eastAsia" w:ascii="Times New Roman" w:hAnsi="Times New Roman" w:eastAsia="宋体" w:cs="Times New Roman"/>
          <w:b w:val="0"/>
          <w:bCs/>
          <w:kern w:val="2"/>
          <w:sz w:val="21"/>
          <w:szCs w:val="24"/>
          <w:lang w:val="en-US" w:eastAsia="zh-CN" w:bidi="ar-SA"/>
        </w:rPr>
        <w:t>并具备</w:t>
      </w:r>
      <w:r>
        <w:rPr>
          <w:rFonts w:hint="default" w:ascii="Times New Roman" w:hAnsi="Times New Roman" w:eastAsia="宋体" w:cs="Times New Roman"/>
          <w:b w:val="0"/>
          <w:bCs/>
          <w:kern w:val="2"/>
          <w:sz w:val="21"/>
          <w:szCs w:val="24"/>
          <w:lang w:val="en-US" w:eastAsia="zh-CN" w:bidi="ar-SA"/>
        </w:rPr>
        <w:t>模型检查入库、多版本管理、BIM模型轻量化、BIM模型抽取、BIM模型比对与差异分析等功能</w:t>
      </w:r>
      <w:r>
        <w:rPr>
          <w:rFonts w:hint="eastAsia" w:cs="Times New Roman"/>
          <w:b w:val="0"/>
          <w:bCs/>
          <w:kern w:val="2"/>
          <w:sz w:val="21"/>
          <w:szCs w:val="24"/>
          <w:lang w:val="en-US" w:eastAsia="zh-CN" w:bidi="ar-SA"/>
        </w:rPr>
        <w:t>；</w:t>
      </w:r>
    </w:p>
    <w:p>
      <w:pPr>
        <w:keepNext w:val="0"/>
        <w:keepLines w:val="0"/>
        <w:pageBreakBefore w:val="0"/>
        <w:widowControl w:val="0"/>
        <w:numPr>
          <w:ilvl w:val="0"/>
          <w:numId w:val="9"/>
        </w:numPr>
        <w:tabs>
          <w:tab w:val="left" w:pos="420"/>
        </w:tabs>
        <w:kinsoku/>
        <w:wordWrap/>
        <w:overflowPunct/>
        <w:topLinePunct w:val="0"/>
        <w:autoSpaceDE/>
        <w:autoSpaceDN/>
        <w:bidi w:val="0"/>
        <w:adjustRightInd/>
        <w:snapToGrid/>
        <w:spacing w:line="360" w:lineRule="auto"/>
        <w:ind w:left="0" w:firstLine="403" w:firstLineChars="0"/>
        <w:jc w:val="left"/>
        <w:textAlignment w:val="auto"/>
        <w:rPr>
          <w:rFonts w:hint="default" w:ascii="Times New Roman" w:hAnsi="Times New Roman" w:eastAsia="宋体-简" w:cs="Times New Roman"/>
          <w:kern w:val="2"/>
          <w:sz w:val="21"/>
          <w:szCs w:val="20"/>
        </w:rPr>
      </w:pPr>
      <w:r>
        <w:rPr>
          <w:rFonts w:hint="eastAsia"/>
          <w:bCs/>
          <w:szCs w:val="24"/>
          <w:lang w:val="en-US" w:eastAsia="zh-CN"/>
        </w:rPr>
        <w:t>市级CIM</w:t>
      </w:r>
      <w:r>
        <w:rPr>
          <w:rFonts w:hint="eastAsia"/>
          <w:bCs/>
          <w:szCs w:val="24"/>
        </w:rPr>
        <w:t>基础平台应具备资源目录管理、元数据管理、数据清洗、数据转换、数据导入导出、数据更新、数据备份与恢复等数据管理功能</w:t>
      </w:r>
      <w:r>
        <w:rPr>
          <w:rFonts w:hint="eastAsia"/>
          <w:bCs/>
          <w:szCs w:val="24"/>
          <w:lang w:eastAsia="zh-CN"/>
        </w:rPr>
        <w:t>；</w:t>
      </w:r>
    </w:p>
    <w:p>
      <w:pPr>
        <w:keepNext w:val="0"/>
        <w:keepLines w:val="0"/>
        <w:pageBreakBefore w:val="0"/>
        <w:widowControl w:val="0"/>
        <w:numPr>
          <w:ilvl w:val="0"/>
          <w:numId w:val="9"/>
        </w:numPr>
        <w:tabs>
          <w:tab w:val="left" w:pos="420"/>
        </w:tabs>
        <w:kinsoku/>
        <w:wordWrap/>
        <w:overflowPunct/>
        <w:topLinePunct w:val="0"/>
        <w:autoSpaceDE/>
        <w:autoSpaceDN/>
        <w:bidi w:val="0"/>
        <w:adjustRightInd/>
        <w:snapToGrid/>
        <w:spacing w:line="360" w:lineRule="auto"/>
        <w:ind w:left="0" w:firstLine="403" w:firstLineChars="0"/>
        <w:jc w:val="left"/>
        <w:textAlignment w:val="auto"/>
        <w:rPr>
          <w:rFonts w:hint="default" w:ascii="Times New Roman" w:hAnsi="Times New Roman" w:eastAsia="宋体-简" w:cs="Times New Roman"/>
          <w:kern w:val="2"/>
          <w:sz w:val="21"/>
          <w:szCs w:val="20"/>
        </w:rPr>
      </w:pPr>
      <w:r>
        <w:rPr>
          <w:rFonts w:hint="eastAsia"/>
          <w:bCs/>
          <w:szCs w:val="24"/>
          <w:lang w:val="en-US" w:eastAsia="zh-CN"/>
        </w:rPr>
        <w:t>市级</w:t>
      </w:r>
      <w:r>
        <w:rPr>
          <w:rFonts w:hint="eastAsia"/>
          <w:bCs/>
          <w:szCs w:val="24"/>
        </w:rPr>
        <w:t>CIM基础平台数据交换宜采用前置交换或在线共享方式进行，前置交换应提供CIM数据的交换参数设置、数据检查、交换监控、数据上传下载等功能</w:t>
      </w:r>
      <w:r>
        <w:rPr>
          <w:rFonts w:hint="eastAsia"/>
          <w:bCs/>
          <w:szCs w:val="24"/>
          <w:lang w:eastAsia="zh-CN"/>
        </w:rPr>
        <w:t>；</w:t>
      </w:r>
      <w:r>
        <w:rPr>
          <w:rFonts w:hint="eastAsia"/>
          <w:bCs/>
          <w:szCs w:val="24"/>
        </w:rPr>
        <w:t>在线共享应提供服务浏览、服务查询、服务订阅、消息通知等功能</w:t>
      </w:r>
      <w:r>
        <w:rPr>
          <w:rFonts w:hint="eastAsia"/>
          <w:bCs/>
          <w:szCs w:val="24"/>
          <w:lang w:eastAsia="zh-CN"/>
        </w:rPr>
        <w:t>；</w:t>
      </w:r>
      <w:r>
        <w:rPr>
          <w:rFonts w:hint="eastAsia"/>
          <w:bCs/>
          <w:szCs w:val="24"/>
        </w:rPr>
        <w:t>离线拷贝应符合数据安全与保密规定。</w:t>
      </w:r>
    </w:p>
    <w:p>
      <w:pPr>
        <w:keepNext w:val="0"/>
        <w:keepLines w:val="0"/>
        <w:pageBreakBefore w:val="0"/>
        <w:widowControl/>
        <w:numPr>
          <w:ilvl w:val="2"/>
          <w:numId w:val="1"/>
        </w:numPr>
        <w:kinsoku/>
        <w:wordWrap/>
        <w:overflowPunct/>
        <w:topLinePunct w:val="0"/>
        <w:autoSpaceDE/>
        <w:autoSpaceDN/>
        <w:bidi w:val="0"/>
        <w:adjustRightInd/>
        <w:snapToGrid/>
        <w:spacing w:before="100" w:beforeLines="0" w:beforeAutospacing="0" w:after="100" w:afterLines="0" w:afterAutospacing="0" w:line="360" w:lineRule="auto"/>
        <w:ind w:left="0" w:leftChars="0" w:firstLine="0" w:firstLineChars="0"/>
        <w:jc w:val="both"/>
        <w:textAlignment w:val="auto"/>
        <w:outlineLvl w:val="2"/>
        <w:rPr>
          <w:rFonts w:hint="default" w:ascii="Times New Roman" w:hAnsi="Times New Roman" w:eastAsia="宋体" w:cs="Times New Roman"/>
          <w:b w:val="0"/>
          <w:bCs/>
          <w:kern w:val="2"/>
          <w:sz w:val="21"/>
          <w:szCs w:val="24"/>
          <w:lang w:val="en-US" w:eastAsia="zh-CN" w:bidi="ar-SA"/>
        </w:rPr>
      </w:pPr>
      <w:r>
        <w:rPr>
          <w:rFonts w:hint="eastAsia"/>
          <w:bCs/>
          <w:szCs w:val="24"/>
        </w:rPr>
        <w:t>数据查询及可视化宜包括查询统计、浏览展示、三维可视化</w:t>
      </w:r>
      <w:r>
        <w:rPr>
          <w:rFonts w:hint="eastAsia"/>
          <w:bCs/>
          <w:szCs w:val="24"/>
          <w:lang w:eastAsia="zh-CN"/>
        </w:rPr>
        <w:t>，</w:t>
      </w:r>
      <w:r>
        <w:rPr>
          <w:rFonts w:hint="eastAsia"/>
          <w:bCs/>
          <w:szCs w:val="24"/>
          <w:lang w:val="en-US" w:eastAsia="zh-CN"/>
        </w:rPr>
        <w:t>并应符合下列规定：</w:t>
      </w:r>
    </w:p>
    <w:p>
      <w:pPr>
        <w:numPr>
          <w:ilvl w:val="0"/>
          <w:numId w:val="10"/>
        </w:numPr>
        <w:tabs>
          <w:tab w:val="left" w:pos="420"/>
        </w:tabs>
        <w:snapToGrid/>
        <w:spacing w:line="360" w:lineRule="auto"/>
        <w:ind w:left="0" w:firstLine="403"/>
        <w:jc w:val="left"/>
        <w:rPr>
          <w:rFonts w:hint="eastAsia" w:eastAsia="宋体-简" w:cs="Times New Roman"/>
          <w:b w:val="0"/>
          <w:kern w:val="2"/>
          <w:sz w:val="21"/>
          <w:szCs w:val="20"/>
          <w:lang w:val="en-US" w:eastAsia="zh-CN" w:bidi="ar-SA"/>
        </w:rPr>
      </w:pPr>
      <w:r>
        <w:rPr>
          <w:rFonts w:hint="eastAsia" w:eastAsia="宋体-简"/>
          <w:szCs w:val="20"/>
          <w:lang w:val="en-US" w:eastAsia="zh-CN"/>
        </w:rPr>
        <w:t>市级</w:t>
      </w:r>
      <w:r>
        <w:rPr>
          <w:rFonts w:hint="eastAsia" w:eastAsia="宋体-简"/>
          <w:szCs w:val="20"/>
        </w:rPr>
        <w:t>CIM基础平台</w:t>
      </w:r>
      <w:r>
        <w:rPr>
          <w:rFonts w:hint="eastAsia" w:eastAsia="宋体-简"/>
          <w:szCs w:val="20"/>
          <w:lang w:val="en-US" w:eastAsia="zh-CN"/>
        </w:rPr>
        <w:t>应</w:t>
      </w:r>
      <w:r>
        <w:rPr>
          <w:rFonts w:hint="eastAsia" w:eastAsia="宋体-简"/>
          <w:szCs w:val="20"/>
        </w:rPr>
        <w:t>具备地名地址查询、空间查询、要素查询、模型查询、模型元素查询、多维度多指标统计、查询统计、结果输出等查询统计功能，</w:t>
      </w:r>
      <w:r>
        <w:rPr>
          <w:rFonts w:hint="eastAsia" w:eastAsia="宋体-简"/>
          <w:szCs w:val="20"/>
          <w:lang w:val="en-US" w:eastAsia="zh-CN"/>
        </w:rPr>
        <w:t>应</w:t>
      </w:r>
      <w:r>
        <w:rPr>
          <w:rFonts w:hint="eastAsia" w:eastAsia="宋体-简"/>
          <w:szCs w:val="20"/>
        </w:rPr>
        <w:t>支持关键字查询、模糊查询、关联信息查询、组合条件查询等查询形式</w:t>
      </w:r>
      <w:r>
        <w:rPr>
          <w:rFonts w:hint="eastAsia" w:eastAsia="宋体-简"/>
          <w:szCs w:val="20"/>
          <w:lang w:eastAsia="zh-CN"/>
        </w:rPr>
        <w:t>；</w:t>
      </w:r>
    </w:p>
    <w:p>
      <w:pPr>
        <w:numPr>
          <w:ilvl w:val="0"/>
          <w:numId w:val="10"/>
        </w:numPr>
        <w:tabs>
          <w:tab w:val="left" w:pos="420"/>
        </w:tabs>
        <w:snapToGrid/>
        <w:spacing w:line="360" w:lineRule="auto"/>
        <w:ind w:left="0" w:firstLine="403"/>
        <w:jc w:val="left"/>
        <w:rPr>
          <w:rFonts w:hint="eastAsia" w:eastAsia="宋体-简" w:cs="Times New Roman"/>
          <w:b w:val="0"/>
          <w:kern w:val="2"/>
          <w:sz w:val="21"/>
          <w:szCs w:val="20"/>
          <w:lang w:val="en-US" w:eastAsia="zh-CN" w:bidi="ar-SA"/>
        </w:rPr>
      </w:pPr>
      <w:r>
        <w:rPr>
          <w:rFonts w:hint="eastAsia" w:eastAsia="宋体-简"/>
          <w:szCs w:val="20"/>
          <w:lang w:val="en-US" w:eastAsia="zh-CN"/>
        </w:rPr>
        <w:t>市级</w:t>
      </w:r>
      <w:r>
        <w:rPr>
          <w:rFonts w:hint="eastAsia" w:eastAsia="宋体-简"/>
          <w:szCs w:val="20"/>
        </w:rPr>
        <w:t>CIM基础平台应具备CIM资源加载、集成展示、图文关联展示、分级缩放、平移、旋转、飞行、定位、批注、剖切、专题图制作、几何量算、卷帘比对、多屏比对、透明度设置、模型精细度设置等浏览展示的功能</w:t>
      </w:r>
      <w:r>
        <w:rPr>
          <w:rFonts w:hint="eastAsia" w:eastAsia="宋体-简"/>
          <w:szCs w:val="20"/>
          <w:lang w:eastAsia="zh-CN"/>
        </w:rPr>
        <w:t>；</w:t>
      </w:r>
    </w:p>
    <w:p>
      <w:pPr>
        <w:numPr>
          <w:ilvl w:val="0"/>
          <w:numId w:val="10"/>
        </w:numPr>
        <w:tabs>
          <w:tab w:val="left" w:pos="420"/>
        </w:tabs>
        <w:snapToGrid/>
        <w:spacing w:line="360" w:lineRule="auto"/>
        <w:ind w:left="0" w:firstLine="403"/>
        <w:jc w:val="left"/>
        <w:rPr>
          <w:rFonts w:hint="eastAsia" w:eastAsia="宋体-简" w:cs="Times New Roman"/>
          <w:b w:val="0"/>
          <w:kern w:val="2"/>
          <w:sz w:val="21"/>
          <w:szCs w:val="20"/>
          <w:lang w:val="en-US" w:eastAsia="zh-CN" w:bidi="ar-SA"/>
        </w:rPr>
      </w:pPr>
      <w:r>
        <w:rPr>
          <w:rFonts w:hint="eastAsia" w:eastAsia="宋体-简"/>
          <w:szCs w:val="20"/>
          <w:lang w:val="en-US" w:eastAsia="zh-CN"/>
        </w:rPr>
        <w:t>市级</w:t>
      </w:r>
      <w:r>
        <w:rPr>
          <w:rFonts w:hint="eastAsia" w:eastAsia="宋体-简"/>
          <w:szCs w:val="20"/>
        </w:rPr>
        <w:t>CIM基础平台应具备模型数据加载、模型渲染、图形变换、场景管理、相机设置、灯光设置、特效处理、交互操作等三维可视化的能力</w:t>
      </w:r>
      <w:r>
        <w:rPr>
          <w:rFonts w:hint="eastAsia" w:eastAsia="宋体-简"/>
          <w:szCs w:val="20"/>
          <w:lang w:eastAsia="zh-CN"/>
        </w:rPr>
        <w:t>。</w:t>
      </w:r>
    </w:p>
    <w:p>
      <w:pPr>
        <w:keepNext w:val="0"/>
        <w:keepLines w:val="0"/>
        <w:pageBreakBefore w:val="0"/>
        <w:widowControl/>
        <w:numPr>
          <w:ilvl w:val="2"/>
          <w:numId w:val="1"/>
        </w:numPr>
        <w:kinsoku/>
        <w:wordWrap/>
        <w:overflowPunct/>
        <w:topLinePunct w:val="0"/>
        <w:autoSpaceDE/>
        <w:autoSpaceDN/>
        <w:bidi w:val="0"/>
        <w:adjustRightInd/>
        <w:snapToGrid/>
        <w:spacing w:before="100" w:beforeLines="0" w:beforeAutospacing="0" w:after="100" w:afterLines="0" w:afterAutospacing="0" w:line="360" w:lineRule="auto"/>
        <w:ind w:left="0" w:leftChars="0" w:firstLine="0" w:firstLineChars="0"/>
        <w:jc w:val="both"/>
        <w:textAlignment w:val="auto"/>
        <w:outlineLvl w:val="2"/>
        <w:rPr>
          <w:rFonts w:hint="default" w:ascii="Times New Roman" w:hAnsi="Times New Roman" w:eastAsia="宋体" w:cs="Times New Roman"/>
          <w:b w:val="0"/>
          <w:bCs/>
          <w:kern w:val="2"/>
          <w:sz w:val="21"/>
          <w:szCs w:val="24"/>
          <w:lang w:val="en-US" w:eastAsia="zh-CN" w:bidi="ar-SA"/>
        </w:rPr>
      </w:pPr>
      <w:r>
        <w:rPr>
          <w:rFonts w:hint="eastAsia"/>
          <w:bCs/>
          <w:szCs w:val="24"/>
          <w:lang w:val="en-US" w:eastAsia="zh-CN"/>
        </w:rPr>
        <w:t>分析与模拟应符合下列规定：</w:t>
      </w:r>
    </w:p>
    <w:p>
      <w:pPr>
        <w:numPr>
          <w:ilvl w:val="0"/>
          <w:numId w:val="11"/>
        </w:numPr>
        <w:tabs>
          <w:tab w:val="left" w:pos="420"/>
        </w:tabs>
        <w:snapToGrid/>
        <w:spacing w:line="360" w:lineRule="auto"/>
        <w:ind w:left="0" w:firstLine="403"/>
        <w:jc w:val="left"/>
        <w:rPr>
          <w:rFonts w:hint="eastAsia" w:eastAsia="宋体-简" w:cs="Times New Roman"/>
          <w:b w:val="0"/>
          <w:kern w:val="2"/>
          <w:sz w:val="21"/>
          <w:szCs w:val="20"/>
          <w:lang w:val="en-US" w:eastAsia="zh-CN" w:bidi="ar-SA"/>
        </w:rPr>
      </w:pPr>
      <w:r>
        <w:rPr>
          <w:rFonts w:hint="eastAsia" w:eastAsia="宋体-简"/>
          <w:szCs w:val="20"/>
          <w:lang w:val="en-US" w:eastAsia="zh-CN"/>
        </w:rPr>
        <w:t>市级</w:t>
      </w:r>
      <w:r>
        <w:rPr>
          <w:rFonts w:hint="eastAsia" w:eastAsia="宋体-简"/>
          <w:szCs w:val="20"/>
        </w:rPr>
        <w:t>CIM基础平台</w:t>
      </w:r>
      <w:r>
        <w:rPr>
          <w:rFonts w:hint="eastAsia" w:eastAsia="宋体-简"/>
          <w:szCs w:val="20"/>
          <w:lang w:val="en-US" w:eastAsia="zh-CN"/>
        </w:rPr>
        <w:t>宜提供</w:t>
      </w:r>
      <w:r>
        <w:rPr>
          <w:rFonts w:hint="eastAsia" w:eastAsia="宋体-简"/>
          <w:szCs w:val="20"/>
        </w:rPr>
        <w:t>二三维缓冲区分析、叠加分析、空间拓扑分析、通视分析、视廊分析、日照分析、碰撞检测分析等分析功能</w:t>
      </w:r>
      <w:r>
        <w:rPr>
          <w:rFonts w:hint="eastAsia" w:eastAsia="宋体-简"/>
          <w:szCs w:val="20"/>
          <w:lang w:eastAsia="zh-CN"/>
        </w:rPr>
        <w:t>；</w:t>
      </w:r>
    </w:p>
    <w:p>
      <w:pPr>
        <w:numPr>
          <w:ilvl w:val="0"/>
          <w:numId w:val="11"/>
        </w:numPr>
        <w:tabs>
          <w:tab w:val="left" w:pos="420"/>
        </w:tabs>
        <w:snapToGrid/>
        <w:spacing w:line="360" w:lineRule="auto"/>
        <w:ind w:left="0" w:firstLine="403"/>
        <w:jc w:val="left"/>
        <w:rPr>
          <w:rFonts w:hint="eastAsia" w:eastAsia="宋体-简" w:cs="Times New Roman"/>
          <w:b w:val="0"/>
          <w:kern w:val="2"/>
          <w:sz w:val="21"/>
          <w:szCs w:val="20"/>
          <w:lang w:val="en-US" w:eastAsia="zh-CN" w:bidi="ar-SA"/>
        </w:rPr>
      </w:pPr>
      <w:r>
        <w:rPr>
          <w:rFonts w:hint="eastAsia" w:eastAsia="宋体-简"/>
          <w:szCs w:val="20"/>
          <w:lang w:val="en-US" w:eastAsia="zh-CN"/>
        </w:rPr>
        <w:t>市级</w:t>
      </w:r>
      <w:r>
        <w:rPr>
          <w:rFonts w:hint="eastAsia" w:eastAsia="宋体-简"/>
          <w:szCs w:val="20"/>
        </w:rPr>
        <w:t>CIM基础平台宜具备从建筑单体、社区到城市级别的模拟仿真能力，可支撑城乡规划设计、智慧建筑、智慧社区、智慧管网、城市体检等典型场景应用。</w:t>
      </w:r>
    </w:p>
    <w:p>
      <w:pPr>
        <w:widowControl/>
        <w:numPr>
          <w:ilvl w:val="2"/>
          <w:numId w:val="1"/>
        </w:numPr>
        <w:snapToGrid/>
        <w:spacing w:before="100" w:beforeLines="0" w:after="100" w:afterLines="0" w:line="360" w:lineRule="auto"/>
        <w:ind w:left="0" w:firstLine="0"/>
        <w:jc w:val="both"/>
        <w:outlineLvl w:val="2"/>
        <w:rPr>
          <w:rFonts w:hint="default" w:ascii="Calibri" w:hAnsi="Calibri" w:eastAsia="黑体" w:cs="Times New Roman"/>
          <w:b/>
          <w:kern w:val="2"/>
          <w:sz w:val="21"/>
          <w:szCs w:val="21"/>
          <w:lang w:val="en-US" w:eastAsia="zh-CN" w:bidi="ar-SA"/>
        </w:rPr>
      </w:pPr>
      <w:r>
        <w:rPr>
          <w:rFonts w:hint="eastAsia"/>
          <w:bCs/>
          <w:szCs w:val="24"/>
          <w:lang w:val="en-US" w:eastAsia="zh-CN"/>
        </w:rPr>
        <w:t>运行与服务应符合下列规定：</w:t>
      </w:r>
    </w:p>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Pr>
        <w:keepNext w:val="0"/>
        <w:keepLines w:val="0"/>
        <w:pageBreakBefore w:val="0"/>
        <w:widowControl/>
        <w:numPr>
          <w:ilvl w:val="0"/>
          <w:numId w:val="12"/>
        </w:numPr>
        <w:tabs>
          <w:tab w:val="left" w:pos="420"/>
        </w:tabs>
        <w:kinsoku/>
        <w:wordWrap/>
        <w:overflowPunct/>
        <w:topLinePunct w:val="0"/>
        <w:autoSpaceDE/>
        <w:autoSpaceDN/>
        <w:bidi w:val="0"/>
        <w:adjustRightInd/>
        <w:snapToGrid/>
        <w:spacing w:before="0" w:beforeLines="-2147483648" w:beforeAutospacing="0" w:after="0" w:afterLines="-2147483648" w:afterAutospacing="0" w:line="360" w:lineRule="auto"/>
        <w:ind w:left="0" w:leftChars="0" w:firstLine="403" w:firstLineChars="0"/>
        <w:jc w:val="left"/>
        <w:textAlignment w:val="auto"/>
        <w:outlineLvl w:val="9"/>
        <w:rPr>
          <w:rFonts w:hint="eastAsia" w:ascii="Times New Roman" w:hAnsi="Times New Roman" w:eastAsia="宋体-简" w:cs="Times New Roman"/>
          <w:b w:val="0"/>
          <w:bCs w:val="0"/>
          <w:kern w:val="2"/>
          <w:sz w:val="21"/>
          <w:szCs w:val="20"/>
          <w:lang w:val="en-US" w:eastAsia="zh-CN" w:bidi="ar-SA"/>
        </w:rPr>
      </w:pPr>
      <w:r>
        <w:rPr>
          <w:rFonts w:hint="eastAsia" w:eastAsia="宋体-简" w:cs="Times New Roman"/>
          <w:b w:val="0"/>
          <w:bCs w:val="0"/>
          <w:kern w:val="2"/>
          <w:sz w:val="21"/>
          <w:szCs w:val="20"/>
          <w:lang w:val="en-US" w:eastAsia="zh-CN" w:bidi="ar-SA"/>
        </w:rPr>
        <w:t>市级CIM基础</w:t>
      </w:r>
      <w:r>
        <w:rPr>
          <w:rFonts w:hint="eastAsia" w:ascii="Times New Roman" w:hAnsi="Times New Roman" w:eastAsia="宋体-简" w:cs="Times New Roman"/>
          <w:b w:val="0"/>
          <w:bCs w:val="0"/>
          <w:kern w:val="2"/>
          <w:sz w:val="21"/>
          <w:szCs w:val="20"/>
          <w:lang w:val="en-US" w:eastAsia="zh-CN" w:bidi="ar-SA"/>
        </w:rPr>
        <w:t>平台应</w:t>
      </w:r>
      <w:r>
        <w:rPr>
          <w:rFonts w:hint="eastAsia" w:eastAsia="宋体-简" w:cs="Times New Roman"/>
          <w:b w:val="0"/>
          <w:bCs w:val="0"/>
          <w:kern w:val="2"/>
          <w:sz w:val="21"/>
          <w:szCs w:val="20"/>
          <w:lang w:val="en-US" w:eastAsia="zh-CN" w:bidi="ar-SA"/>
        </w:rPr>
        <w:t>具备</w:t>
      </w:r>
      <w:r>
        <w:rPr>
          <w:rFonts w:hint="eastAsia" w:ascii="Times New Roman" w:hAnsi="Times New Roman" w:eastAsia="宋体-简" w:cs="Times New Roman"/>
          <w:b w:val="0"/>
          <w:bCs w:val="0"/>
          <w:kern w:val="2"/>
          <w:sz w:val="21"/>
          <w:szCs w:val="20"/>
          <w:lang w:val="en-US" w:eastAsia="zh-CN" w:bidi="ar-SA"/>
        </w:rPr>
        <w:t>组织机构管理、角色管理、用户管理、统一认证、功能授权、CIM数据资源授权、平台监控、日志管理等系统管理功能</w:t>
      </w:r>
      <w:r>
        <w:rPr>
          <w:rFonts w:hint="eastAsia" w:eastAsia="宋体-简" w:cs="Times New Roman"/>
          <w:b w:val="0"/>
          <w:bCs w:val="0"/>
          <w:kern w:val="2"/>
          <w:sz w:val="21"/>
          <w:szCs w:val="20"/>
          <w:lang w:val="en-US" w:eastAsia="zh-CN" w:bidi="ar-SA"/>
        </w:rPr>
        <w:t>；</w:t>
      </w:r>
    </w:p>
    <w:p>
      <w:pPr>
        <w:keepNext w:val="0"/>
        <w:keepLines w:val="0"/>
        <w:pageBreakBefore w:val="0"/>
        <w:widowControl/>
        <w:numPr>
          <w:ilvl w:val="0"/>
          <w:numId w:val="12"/>
        </w:numPr>
        <w:tabs>
          <w:tab w:val="left" w:pos="420"/>
        </w:tabs>
        <w:kinsoku/>
        <w:wordWrap/>
        <w:overflowPunct/>
        <w:topLinePunct w:val="0"/>
        <w:autoSpaceDE/>
        <w:autoSpaceDN/>
        <w:bidi w:val="0"/>
        <w:adjustRightInd/>
        <w:snapToGrid/>
        <w:spacing w:before="0" w:beforeLines="-2147483648" w:beforeAutospacing="0" w:after="0" w:afterLines="-2147483648" w:afterAutospacing="0" w:line="360" w:lineRule="auto"/>
        <w:ind w:left="0" w:leftChars="0" w:firstLine="403" w:firstLineChars="0"/>
        <w:jc w:val="left"/>
        <w:textAlignment w:val="auto"/>
        <w:outlineLvl w:val="9"/>
        <w:rPr>
          <w:rFonts w:hint="default" w:ascii="Times New Roman" w:hAnsi="Times New Roman" w:eastAsia="宋体" w:cs="Times New Roman"/>
          <w:b w:val="0"/>
          <w:bCs/>
          <w:kern w:val="2"/>
          <w:sz w:val="21"/>
          <w:szCs w:val="24"/>
          <w:lang w:val="en-US" w:eastAsia="zh-CN" w:bidi="ar-SA"/>
        </w:rPr>
      </w:pPr>
      <w:r>
        <w:rPr>
          <w:rFonts w:hint="eastAsia" w:eastAsia="宋体-简" w:cs="Times New Roman"/>
          <w:b w:val="0"/>
          <w:bCs w:val="0"/>
          <w:kern w:val="2"/>
          <w:sz w:val="21"/>
          <w:szCs w:val="20"/>
          <w:lang w:val="en-US" w:eastAsia="zh-CN" w:bidi="ar-SA"/>
        </w:rPr>
        <w:t>市级</w:t>
      </w:r>
      <w:r>
        <w:rPr>
          <w:rFonts w:hint="eastAsia" w:cs="Times New Roman"/>
          <w:b w:val="0"/>
          <w:bCs/>
          <w:kern w:val="2"/>
          <w:sz w:val="21"/>
          <w:szCs w:val="24"/>
          <w:lang w:val="en-US" w:eastAsia="zh-CN" w:bidi="ar-SA"/>
        </w:rPr>
        <w:t>CIM基础</w:t>
      </w:r>
      <w:r>
        <w:rPr>
          <w:rFonts w:hint="default" w:ascii="Times New Roman" w:hAnsi="Times New Roman" w:eastAsia="宋体" w:cs="Times New Roman"/>
          <w:b w:val="0"/>
          <w:bCs/>
          <w:kern w:val="2"/>
          <w:sz w:val="21"/>
          <w:szCs w:val="24"/>
          <w:lang w:val="en-US" w:eastAsia="zh-CN" w:bidi="ar-SA"/>
        </w:rPr>
        <w:t>平台服务引擎</w:t>
      </w:r>
      <w:r>
        <w:rPr>
          <w:rFonts w:hint="eastAsia" w:cs="Times New Roman"/>
          <w:b w:val="0"/>
          <w:bCs/>
          <w:kern w:val="2"/>
          <w:sz w:val="21"/>
          <w:szCs w:val="24"/>
          <w:lang w:val="en-US" w:eastAsia="zh-CN" w:bidi="ar-SA"/>
        </w:rPr>
        <w:t>宜</w:t>
      </w:r>
      <w:r>
        <w:rPr>
          <w:rFonts w:hint="default" w:ascii="Times New Roman" w:hAnsi="Times New Roman" w:eastAsia="宋体" w:cs="Times New Roman"/>
          <w:b w:val="0"/>
          <w:bCs/>
          <w:kern w:val="2"/>
          <w:sz w:val="21"/>
          <w:szCs w:val="24"/>
          <w:lang w:val="en-US" w:eastAsia="zh-CN" w:bidi="ar-SA"/>
        </w:rPr>
        <w:t>具备CIM数据服务发布、服务聚合、服务代理、服务运行（启动、停止）、服务调用（访问控制、协议解析、服务路由）、服务监控等能力。</w:t>
      </w:r>
    </w:p>
    <w:p>
      <w:pPr>
        <w:keepNext w:val="0"/>
        <w:keepLines w:val="0"/>
        <w:widowControl/>
        <w:numPr>
          <w:ilvl w:val="2"/>
          <w:numId w:val="1"/>
        </w:numPr>
        <w:bidi w:val="0"/>
        <w:spacing w:before="100" w:beforeLines="0" w:beforeAutospacing="0" w:after="100" w:afterLines="0" w:afterAutospacing="0" w:line="360" w:lineRule="auto"/>
        <w:ind w:left="0" w:leftChars="0" w:firstLine="0" w:firstLineChars="0"/>
        <w:jc w:val="both"/>
        <w:outlineLvl w:val="2"/>
        <w:rPr>
          <w:rFonts w:hint="default" w:ascii="Times New Roman" w:hAnsi="Times New Roman" w:eastAsia="黑体" w:cs="Times New Roman"/>
          <w:b/>
          <w:kern w:val="2"/>
          <w:sz w:val="21"/>
          <w:szCs w:val="21"/>
          <w:lang w:val="en-US" w:eastAsia="zh-CN" w:bidi="ar-SA"/>
        </w:rPr>
      </w:pPr>
      <w:bookmarkStart w:id="129" w:name="_Toc29026"/>
      <w:bookmarkStart w:id="130" w:name="_Toc8106"/>
      <w:bookmarkStart w:id="131" w:name="_Toc4143"/>
      <w:bookmarkStart w:id="132" w:name="_Toc19608"/>
      <w:bookmarkStart w:id="133" w:name="_Toc31310"/>
      <w:bookmarkStart w:id="134" w:name="_Toc14946"/>
      <w:bookmarkStart w:id="135" w:name="_Toc31074"/>
      <w:bookmarkStart w:id="136" w:name="_Toc20783"/>
      <w:r>
        <w:rPr>
          <w:rFonts w:hint="eastAsia"/>
          <w:bCs/>
          <w:szCs w:val="24"/>
          <w:lang w:val="en-US" w:eastAsia="zh-CN"/>
        </w:rPr>
        <w:t>开发接口应符合下列规定：</w:t>
      </w:r>
      <w:bookmarkEnd w:id="129"/>
      <w:bookmarkEnd w:id="130"/>
      <w:bookmarkEnd w:id="131"/>
      <w:bookmarkEnd w:id="132"/>
      <w:bookmarkEnd w:id="133"/>
      <w:bookmarkEnd w:id="134"/>
      <w:bookmarkEnd w:id="135"/>
      <w:bookmarkEnd w:id="136"/>
    </w:p>
    <w:p>
      <w:pPr>
        <w:keepNext w:val="0"/>
        <w:keepLines w:val="0"/>
        <w:pageBreakBefore w:val="0"/>
        <w:widowControl/>
        <w:numPr>
          <w:ilvl w:val="0"/>
          <w:numId w:val="13"/>
        </w:numPr>
        <w:tabs>
          <w:tab w:val="left" w:pos="420"/>
        </w:tabs>
        <w:kinsoku/>
        <w:wordWrap/>
        <w:overflowPunct/>
        <w:topLinePunct w:val="0"/>
        <w:autoSpaceDE/>
        <w:autoSpaceDN/>
        <w:bidi w:val="0"/>
        <w:adjustRightInd/>
        <w:snapToGrid/>
        <w:spacing w:before="0" w:beforeLines="-2147483648" w:beforeAutospacing="0" w:after="0" w:afterLines="-2147483648" w:afterAutospacing="0" w:line="360" w:lineRule="auto"/>
        <w:ind w:left="0" w:leftChars="0" w:firstLine="403" w:firstLineChars="0"/>
        <w:jc w:val="left"/>
        <w:textAlignment w:val="auto"/>
        <w:outlineLvl w:val="9"/>
        <w:rPr>
          <w:rFonts w:hint="eastAsia" w:ascii="Times New Roman" w:hAnsi="Times New Roman" w:eastAsia="宋体-简" w:cs="Times New Roman"/>
          <w:b w:val="0"/>
          <w:bCs w:val="0"/>
          <w:kern w:val="2"/>
          <w:sz w:val="21"/>
          <w:szCs w:val="20"/>
          <w:lang w:val="en-US" w:eastAsia="zh-CN" w:bidi="ar-SA"/>
        </w:rPr>
      </w:pPr>
      <w:r>
        <w:rPr>
          <w:rFonts w:hint="eastAsia" w:eastAsia="宋体-简" w:cs="Times New Roman"/>
          <w:b w:val="0"/>
          <w:bCs w:val="0"/>
          <w:kern w:val="2"/>
          <w:sz w:val="21"/>
          <w:szCs w:val="20"/>
          <w:lang w:val="en-US" w:eastAsia="zh-CN" w:bidi="ar-SA"/>
        </w:rPr>
        <w:t>市级CIM基础</w:t>
      </w:r>
      <w:r>
        <w:rPr>
          <w:rFonts w:hint="eastAsia" w:ascii="Times New Roman" w:hAnsi="Times New Roman" w:eastAsia="宋体-简" w:cs="Times New Roman"/>
          <w:b w:val="0"/>
          <w:bCs w:val="0"/>
          <w:kern w:val="2"/>
          <w:sz w:val="21"/>
          <w:szCs w:val="20"/>
          <w:lang w:val="en-US" w:eastAsia="zh-CN" w:bidi="ar-SA"/>
        </w:rPr>
        <w:t>平台应提供开发接口</w:t>
      </w:r>
      <w:r>
        <w:rPr>
          <w:rFonts w:hint="eastAsia" w:eastAsia="宋体-简" w:cs="Times New Roman"/>
          <w:b w:val="0"/>
          <w:bCs w:val="0"/>
          <w:kern w:val="2"/>
          <w:sz w:val="21"/>
          <w:szCs w:val="20"/>
          <w:lang w:val="en-US" w:eastAsia="zh-CN" w:bidi="ar-SA"/>
        </w:rPr>
        <w:t>支撑CIM应用</w:t>
      </w:r>
      <w:r>
        <w:rPr>
          <w:rFonts w:hint="eastAsia" w:ascii="Times New Roman" w:hAnsi="Times New Roman" w:eastAsia="宋体-简" w:cs="Times New Roman"/>
          <w:b w:val="0"/>
          <w:bCs w:val="0"/>
          <w:kern w:val="2"/>
          <w:sz w:val="21"/>
          <w:szCs w:val="20"/>
          <w:lang w:val="en-US" w:eastAsia="zh-CN" w:bidi="ar-SA"/>
        </w:rPr>
        <w:t>，并应提供开发指南或示例等说明文档</w:t>
      </w:r>
      <w:r>
        <w:rPr>
          <w:rFonts w:hint="eastAsia" w:eastAsia="宋体-简" w:cs="Times New Roman"/>
          <w:b w:val="0"/>
          <w:bCs w:val="0"/>
          <w:kern w:val="2"/>
          <w:sz w:val="21"/>
          <w:szCs w:val="20"/>
          <w:lang w:val="en-US" w:eastAsia="zh-CN" w:bidi="ar-SA"/>
        </w:rPr>
        <w:t>；</w:t>
      </w:r>
    </w:p>
    <w:p>
      <w:pPr>
        <w:keepNext w:val="0"/>
        <w:keepLines w:val="0"/>
        <w:pageBreakBefore w:val="0"/>
        <w:widowControl/>
        <w:numPr>
          <w:ilvl w:val="0"/>
          <w:numId w:val="13"/>
        </w:numPr>
        <w:tabs>
          <w:tab w:val="left" w:pos="420"/>
        </w:tabs>
        <w:kinsoku/>
        <w:wordWrap/>
        <w:overflowPunct/>
        <w:topLinePunct w:val="0"/>
        <w:autoSpaceDE/>
        <w:autoSpaceDN/>
        <w:bidi w:val="0"/>
        <w:adjustRightInd/>
        <w:snapToGrid/>
        <w:spacing w:before="0" w:beforeLines="-2147483648" w:beforeAutospacing="0" w:after="0" w:afterLines="-2147483648" w:afterAutospacing="0" w:line="360" w:lineRule="auto"/>
        <w:ind w:left="0" w:leftChars="0" w:firstLine="403" w:firstLineChars="0"/>
        <w:jc w:val="left"/>
        <w:textAlignment w:val="auto"/>
        <w:outlineLvl w:val="9"/>
        <w:rPr>
          <w:rFonts w:hint="default" w:ascii="Times New Roman" w:hAnsi="Times New Roman" w:eastAsia="宋体" w:cs="Times New Roman"/>
          <w:b w:val="0"/>
          <w:bCs/>
          <w:kern w:val="2"/>
          <w:sz w:val="21"/>
          <w:szCs w:val="24"/>
          <w:lang w:val="en-US" w:eastAsia="zh-CN" w:bidi="ar-SA"/>
        </w:rPr>
      </w:pPr>
      <w:r>
        <w:rPr>
          <w:rFonts w:hint="eastAsia" w:cs="Times New Roman"/>
          <w:b w:val="0"/>
          <w:bCs/>
          <w:kern w:val="2"/>
          <w:sz w:val="21"/>
          <w:szCs w:val="24"/>
          <w:lang w:val="en-US" w:eastAsia="zh-CN" w:bidi="ar-SA"/>
        </w:rPr>
        <w:t>市级CIM基础</w:t>
      </w:r>
      <w:r>
        <w:rPr>
          <w:rFonts w:hint="default" w:ascii="Times New Roman" w:hAnsi="Times New Roman" w:eastAsia="宋体" w:cs="Times New Roman"/>
          <w:b w:val="0"/>
          <w:bCs/>
          <w:kern w:val="2"/>
          <w:sz w:val="21"/>
          <w:szCs w:val="24"/>
          <w:lang w:val="en-US" w:eastAsia="zh-CN" w:bidi="ar-SA"/>
        </w:rPr>
        <w:t>平台</w:t>
      </w:r>
      <w:r>
        <w:rPr>
          <w:rFonts w:hint="eastAsia" w:ascii="Times New Roman" w:hAnsi="Times New Roman" w:eastAsia="宋体" w:cs="Times New Roman"/>
          <w:b w:val="0"/>
          <w:bCs/>
          <w:kern w:val="2"/>
          <w:sz w:val="21"/>
          <w:szCs w:val="24"/>
          <w:lang w:val="en-US" w:eastAsia="zh-CN" w:bidi="ar-SA"/>
        </w:rPr>
        <w:t>开发接口应包括</w:t>
      </w:r>
      <w:r>
        <w:rPr>
          <w:rFonts w:hint="eastAsia" w:cs="Times New Roman"/>
          <w:b w:val="0"/>
          <w:bCs/>
          <w:kern w:val="2"/>
          <w:sz w:val="21"/>
          <w:szCs w:val="24"/>
          <w:lang w:val="en-US" w:eastAsia="zh-CN" w:bidi="ar-SA"/>
        </w:rPr>
        <w:t>下列</w:t>
      </w:r>
      <w:r>
        <w:rPr>
          <w:rFonts w:hint="eastAsia" w:ascii="Times New Roman" w:hAnsi="Times New Roman" w:eastAsia="宋体" w:cs="Times New Roman"/>
          <w:b w:val="0"/>
          <w:bCs/>
          <w:kern w:val="2"/>
          <w:sz w:val="21"/>
          <w:szCs w:val="24"/>
          <w:lang w:val="en-US" w:eastAsia="zh-CN" w:bidi="ar-SA"/>
        </w:rPr>
        <w:t>类别：</w:t>
      </w:r>
    </w:p>
    <w:p>
      <w:pPr>
        <w:keepNext w:val="0"/>
        <w:keepLines w:val="0"/>
        <w:widowControl w:val="0"/>
        <w:numPr>
          <w:ilvl w:val="0"/>
          <w:numId w:val="14"/>
        </w:numPr>
        <w:tabs>
          <w:tab w:val="left" w:pos="420"/>
          <w:tab w:val="clear" w:pos="0"/>
        </w:tabs>
        <w:bidi w:val="0"/>
        <w:spacing w:before="0" w:beforeLines="-2147483648" w:beforeAutospacing="0" w:after="0" w:afterLines="-2147483648" w:afterAutospacing="0" w:line="360" w:lineRule="auto"/>
        <w:ind w:left="0" w:firstLine="482" w:firstLineChars="0"/>
        <w:jc w:val="left"/>
        <w:outlineLvl w:val="9"/>
        <w:rPr>
          <w:rFonts w:hint="default" w:ascii="Times New Roman" w:hAnsi="Times New Roman" w:eastAsia="宋体-简" w:cs="Times New Roman"/>
          <w:b w:val="0"/>
          <w:bCs w:val="0"/>
          <w:kern w:val="2"/>
          <w:sz w:val="21"/>
          <w:szCs w:val="20"/>
          <w:lang w:val="en-US" w:eastAsia="zh-CN" w:bidi="ar-SA"/>
        </w:rPr>
      </w:pPr>
      <w:r>
        <w:rPr>
          <w:rFonts w:hint="default" w:ascii="Times New Roman" w:hAnsi="Times New Roman" w:eastAsia="宋体-简" w:cs="Times New Roman"/>
          <w:b w:val="0"/>
          <w:bCs w:val="0"/>
          <w:kern w:val="2"/>
          <w:sz w:val="21"/>
          <w:szCs w:val="20"/>
          <w:lang w:val="en-US" w:eastAsia="zh-CN" w:bidi="ar-SA"/>
        </w:rPr>
        <w:t>资源访问类接口</w:t>
      </w:r>
      <w:r>
        <w:rPr>
          <w:rFonts w:hint="eastAsia" w:eastAsia="宋体-简" w:cs="Times New Roman"/>
          <w:b w:val="0"/>
          <w:bCs w:val="0"/>
          <w:kern w:val="2"/>
          <w:sz w:val="21"/>
          <w:szCs w:val="20"/>
          <w:lang w:val="en-US" w:eastAsia="zh-CN" w:bidi="ar-SA"/>
        </w:rPr>
        <w:t>：</w:t>
      </w:r>
      <w:r>
        <w:rPr>
          <w:rFonts w:hint="eastAsia" w:eastAsia="宋体-简"/>
          <w:szCs w:val="20"/>
        </w:rPr>
        <w:t>提供</w:t>
      </w:r>
      <w:r>
        <w:rPr>
          <w:rFonts w:hint="default" w:ascii="Times New Roman" w:hAnsi="Times New Roman" w:eastAsia="宋体-简" w:cs="Times New Roman"/>
          <w:b w:val="0"/>
          <w:bCs w:val="0"/>
          <w:kern w:val="2"/>
          <w:sz w:val="21"/>
          <w:szCs w:val="20"/>
          <w:lang w:val="en-US" w:eastAsia="zh-CN" w:bidi="ar-SA"/>
        </w:rPr>
        <w:t>CIM</w:t>
      </w:r>
      <w:r>
        <w:rPr>
          <w:rFonts w:hint="eastAsia" w:eastAsia="宋体-简" w:cs="Times New Roman"/>
          <w:b w:val="0"/>
          <w:bCs w:val="0"/>
          <w:kern w:val="2"/>
          <w:sz w:val="21"/>
          <w:szCs w:val="20"/>
          <w:lang w:val="en-US" w:eastAsia="zh-CN" w:bidi="ar-SA"/>
        </w:rPr>
        <w:t>数据</w:t>
      </w:r>
      <w:r>
        <w:rPr>
          <w:rFonts w:hint="default" w:ascii="Times New Roman" w:hAnsi="Times New Roman" w:eastAsia="宋体-简" w:cs="Times New Roman"/>
          <w:b w:val="0"/>
          <w:bCs w:val="0"/>
          <w:kern w:val="2"/>
          <w:sz w:val="21"/>
          <w:szCs w:val="20"/>
          <w:lang w:val="en-US" w:eastAsia="zh-CN" w:bidi="ar-SA"/>
        </w:rPr>
        <w:t>的描述信息查询、目录服务接口、服务配置和融合等功能</w:t>
      </w:r>
      <w:r>
        <w:rPr>
          <w:rFonts w:hint="eastAsia" w:eastAsia="宋体-简" w:cs="Times New Roman"/>
          <w:b w:val="0"/>
          <w:bCs w:val="0"/>
          <w:kern w:val="2"/>
          <w:sz w:val="21"/>
          <w:szCs w:val="20"/>
          <w:lang w:val="en-US" w:eastAsia="zh-CN" w:bidi="ar-SA"/>
        </w:rPr>
        <w:t>，实现</w:t>
      </w:r>
      <w:r>
        <w:rPr>
          <w:rFonts w:hint="default" w:ascii="Times New Roman" w:hAnsi="Times New Roman" w:eastAsia="宋体-简" w:cs="Times New Roman"/>
          <w:b w:val="0"/>
          <w:bCs w:val="0"/>
          <w:kern w:val="2"/>
          <w:sz w:val="21"/>
          <w:szCs w:val="20"/>
          <w:lang w:val="en-US" w:eastAsia="zh-CN" w:bidi="ar-SA"/>
        </w:rPr>
        <w:t>信息资源的发现、检索和管理。</w:t>
      </w:r>
    </w:p>
    <w:p>
      <w:pPr>
        <w:keepNext w:val="0"/>
        <w:keepLines w:val="0"/>
        <w:widowControl w:val="0"/>
        <w:numPr>
          <w:ilvl w:val="0"/>
          <w:numId w:val="14"/>
        </w:numPr>
        <w:tabs>
          <w:tab w:val="left" w:pos="420"/>
          <w:tab w:val="clear" w:pos="0"/>
        </w:tabs>
        <w:bidi w:val="0"/>
        <w:spacing w:before="0" w:beforeLines="-2147483648" w:beforeAutospacing="0" w:after="0" w:afterLines="-2147483648" w:afterAutospacing="0" w:line="360" w:lineRule="auto"/>
        <w:ind w:left="0" w:firstLine="482" w:firstLineChars="0"/>
        <w:jc w:val="left"/>
        <w:outlineLvl w:val="9"/>
        <w:rPr>
          <w:rFonts w:hint="default" w:ascii="Times New Roman" w:hAnsi="Times New Roman" w:eastAsia="宋体" w:cs="Times New Roman"/>
          <w:b w:val="0"/>
          <w:bCs/>
          <w:kern w:val="2"/>
          <w:sz w:val="21"/>
          <w:szCs w:val="24"/>
          <w:lang w:val="en-US" w:eastAsia="zh-CN" w:bidi="ar-SA"/>
        </w:rPr>
      </w:pPr>
      <w:r>
        <w:rPr>
          <w:rFonts w:hint="default" w:ascii="Times New Roman" w:hAnsi="Times New Roman" w:eastAsia="宋体" w:cs="Times New Roman"/>
          <w:b w:val="0"/>
          <w:bCs/>
          <w:kern w:val="2"/>
          <w:sz w:val="21"/>
          <w:szCs w:val="24"/>
          <w:lang w:val="en-US" w:eastAsia="zh-CN" w:bidi="ar-SA"/>
        </w:rPr>
        <w:t>项目类接口</w:t>
      </w:r>
      <w:r>
        <w:rPr>
          <w:rFonts w:hint="eastAsia" w:cs="Times New Roman"/>
          <w:b w:val="0"/>
          <w:bCs/>
          <w:kern w:val="2"/>
          <w:sz w:val="21"/>
          <w:szCs w:val="24"/>
          <w:lang w:val="en-US" w:eastAsia="zh-CN" w:bidi="ar-SA"/>
        </w:rPr>
        <w:t>：</w:t>
      </w:r>
      <w:r>
        <w:rPr>
          <w:rFonts w:hint="default" w:ascii="Times New Roman" w:hAnsi="Times New Roman" w:eastAsia="宋体" w:cs="Times New Roman"/>
          <w:b w:val="0"/>
          <w:bCs/>
          <w:kern w:val="2"/>
          <w:sz w:val="21"/>
          <w:szCs w:val="24"/>
          <w:lang w:val="en-US" w:eastAsia="zh-CN" w:bidi="ar-SA"/>
        </w:rPr>
        <w:t>管理CIM应用的工程建设</w:t>
      </w:r>
      <w:r>
        <w:rPr>
          <w:rFonts w:hint="eastAsia" w:ascii="Times New Roman" w:hAnsi="Times New Roman" w:eastAsia="宋体" w:cs="Times New Roman"/>
          <w:b w:val="0"/>
          <w:bCs/>
          <w:kern w:val="2"/>
          <w:sz w:val="21"/>
          <w:szCs w:val="24"/>
          <w:lang w:val="en-US" w:eastAsia="zh-CN" w:bidi="ar-SA"/>
        </w:rPr>
        <w:t>项目</w:t>
      </w:r>
      <w:r>
        <w:rPr>
          <w:rFonts w:hint="eastAsia" w:cs="Times New Roman"/>
          <w:b w:val="0"/>
          <w:bCs/>
          <w:kern w:val="2"/>
          <w:sz w:val="21"/>
          <w:szCs w:val="24"/>
          <w:lang w:val="en-US" w:eastAsia="zh-CN" w:bidi="ar-SA"/>
        </w:rPr>
        <w:t>全周期信息</w:t>
      </w:r>
      <w:r>
        <w:rPr>
          <w:rFonts w:hint="eastAsia" w:ascii="Times New Roman" w:hAnsi="Times New Roman" w:eastAsia="宋体" w:cs="Times New Roman"/>
          <w:b w:val="0"/>
          <w:bCs/>
          <w:kern w:val="2"/>
          <w:sz w:val="21"/>
          <w:szCs w:val="24"/>
          <w:lang w:val="en-US" w:eastAsia="zh-CN" w:bidi="ar-SA"/>
        </w:rPr>
        <w:t>，并</w:t>
      </w:r>
      <w:r>
        <w:rPr>
          <w:rFonts w:hint="default" w:ascii="Times New Roman" w:hAnsi="Times New Roman" w:eastAsia="宋体" w:cs="Times New Roman"/>
          <w:b w:val="0"/>
          <w:bCs/>
          <w:kern w:val="2"/>
          <w:sz w:val="21"/>
          <w:szCs w:val="24"/>
          <w:lang w:val="en-US" w:eastAsia="zh-CN" w:bidi="ar-SA"/>
        </w:rPr>
        <w:t>按照功能提供要素编辑器和要素属性查询等接口。</w:t>
      </w:r>
    </w:p>
    <w:p>
      <w:pPr>
        <w:keepNext w:val="0"/>
        <w:keepLines w:val="0"/>
        <w:widowControl w:val="0"/>
        <w:numPr>
          <w:ilvl w:val="0"/>
          <w:numId w:val="14"/>
        </w:numPr>
        <w:tabs>
          <w:tab w:val="left" w:pos="420"/>
          <w:tab w:val="clear" w:pos="0"/>
        </w:tabs>
        <w:spacing w:before="0" w:beforeLines="-2147483648" w:beforeAutospacing="0" w:after="0" w:afterLines="-2147483648" w:afterAutospacing="0" w:line="360" w:lineRule="auto"/>
        <w:ind w:left="0" w:firstLine="482" w:firstLineChars="0"/>
        <w:jc w:val="left"/>
        <w:outlineLvl w:val="9"/>
        <w:rPr>
          <w:rFonts w:hint="default" w:ascii="Times New Roman" w:hAnsi="Times New Roman" w:eastAsia="宋体" w:cs="Times New Roman"/>
          <w:b w:val="0"/>
          <w:bCs/>
          <w:kern w:val="2"/>
          <w:sz w:val="21"/>
          <w:szCs w:val="24"/>
          <w:lang w:val="en-US" w:eastAsia="zh-CN" w:bidi="ar-SA"/>
        </w:rPr>
      </w:pPr>
      <w:r>
        <w:rPr>
          <w:rFonts w:hint="default" w:ascii="Times New Roman" w:hAnsi="Times New Roman" w:eastAsia="宋体" w:cs="Times New Roman"/>
          <w:b w:val="0"/>
          <w:bCs/>
          <w:kern w:val="2"/>
          <w:sz w:val="21"/>
          <w:szCs w:val="24"/>
          <w:lang w:val="en-US" w:eastAsia="zh-CN" w:bidi="ar-SA"/>
        </w:rPr>
        <w:t>地图类接口</w:t>
      </w:r>
      <w:r>
        <w:rPr>
          <w:rFonts w:hint="eastAsia" w:cs="Times New Roman"/>
          <w:b w:val="0"/>
          <w:bCs/>
          <w:kern w:val="2"/>
          <w:sz w:val="21"/>
          <w:szCs w:val="24"/>
          <w:lang w:val="en-US" w:eastAsia="zh-CN" w:bidi="ar-SA"/>
        </w:rPr>
        <w:t>：提供</w:t>
      </w:r>
      <w:r>
        <w:rPr>
          <w:rFonts w:hint="default" w:ascii="Times New Roman" w:hAnsi="Times New Roman" w:eastAsia="宋体" w:cs="Times New Roman"/>
          <w:b w:val="0"/>
          <w:bCs/>
          <w:kern w:val="2"/>
          <w:sz w:val="21"/>
          <w:szCs w:val="24"/>
          <w:lang w:val="en-US" w:eastAsia="zh-CN" w:bidi="ar-SA"/>
        </w:rPr>
        <w:t>CIM</w:t>
      </w:r>
      <w:r>
        <w:rPr>
          <w:rFonts w:hint="eastAsia" w:cs="Times New Roman"/>
          <w:b w:val="0"/>
          <w:bCs/>
          <w:kern w:val="2"/>
          <w:sz w:val="21"/>
          <w:szCs w:val="24"/>
          <w:lang w:val="en-US" w:eastAsia="zh-CN" w:bidi="ar-SA"/>
        </w:rPr>
        <w:t>数据</w:t>
      </w:r>
      <w:r>
        <w:rPr>
          <w:rFonts w:hint="default" w:ascii="Times New Roman" w:hAnsi="Times New Roman" w:eastAsia="宋体" w:cs="Times New Roman"/>
          <w:b w:val="0"/>
          <w:bCs/>
          <w:kern w:val="2"/>
          <w:sz w:val="21"/>
          <w:szCs w:val="24"/>
          <w:lang w:val="en-US" w:eastAsia="zh-CN" w:bidi="ar-SA"/>
        </w:rPr>
        <w:t>的描述、调用、加载、渲染和场景漫游，包括属性查询、符号化等功能。</w:t>
      </w:r>
    </w:p>
    <w:p>
      <w:pPr>
        <w:keepNext w:val="0"/>
        <w:keepLines w:val="0"/>
        <w:widowControl w:val="0"/>
        <w:numPr>
          <w:ilvl w:val="0"/>
          <w:numId w:val="14"/>
        </w:numPr>
        <w:tabs>
          <w:tab w:val="left" w:pos="420"/>
          <w:tab w:val="clear" w:pos="0"/>
        </w:tabs>
        <w:spacing w:before="0" w:beforeLines="-2147483648" w:beforeAutospacing="0" w:after="0" w:afterLines="-2147483648" w:afterAutospacing="0" w:line="360" w:lineRule="auto"/>
        <w:ind w:left="0" w:firstLine="482" w:firstLineChars="0"/>
        <w:jc w:val="left"/>
        <w:outlineLvl w:val="9"/>
        <w:rPr>
          <w:rFonts w:hint="default" w:ascii="Times New Roman" w:hAnsi="Times New Roman" w:eastAsia="宋体" w:cs="Times New Roman"/>
          <w:b w:val="0"/>
          <w:bCs/>
          <w:kern w:val="2"/>
          <w:sz w:val="21"/>
          <w:szCs w:val="24"/>
          <w:lang w:val="en-US" w:eastAsia="zh-CN" w:bidi="ar-SA"/>
        </w:rPr>
      </w:pPr>
      <w:r>
        <w:rPr>
          <w:rFonts w:hint="default" w:ascii="Times New Roman" w:hAnsi="Times New Roman" w:eastAsia="宋体" w:cs="Times New Roman"/>
          <w:b w:val="0"/>
          <w:bCs/>
          <w:kern w:val="2"/>
          <w:sz w:val="21"/>
          <w:szCs w:val="24"/>
          <w:lang w:val="en-US" w:eastAsia="zh-CN" w:bidi="ar-SA"/>
        </w:rPr>
        <w:t>三维模型类接口</w:t>
      </w:r>
      <w:r>
        <w:rPr>
          <w:rFonts w:hint="eastAsia" w:cs="Times New Roman"/>
          <w:b w:val="0"/>
          <w:bCs/>
          <w:kern w:val="2"/>
          <w:sz w:val="21"/>
          <w:szCs w:val="24"/>
          <w:lang w:val="en-US" w:eastAsia="zh-CN" w:bidi="ar-SA"/>
        </w:rPr>
        <w:t>：提供</w:t>
      </w:r>
      <w:r>
        <w:rPr>
          <w:rFonts w:hint="eastAsia" w:ascii="Times New Roman" w:hAnsi="Times New Roman" w:eastAsia="宋体" w:cs="Times New Roman"/>
          <w:b w:val="0"/>
          <w:bCs/>
          <w:kern w:val="2"/>
          <w:sz w:val="21"/>
          <w:szCs w:val="24"/>
          <w:lang w:val="en-US" w:eastAsia="zh-CN" w:bidi="ar-SA"/>
        </w:rPr>
        <w:t>数字高程</w:t>
      </w:r>
      <w:r>
        <w:rPr>
          <w:rFonts w:hint="default" w:ascii="Times New Roman" w:hAnsi="Times New Roman" w:eastAsia="宋体" w:cs="Times New Roman"/>
          <w:b w:val="0"/>
          <w:bCs/>
          <w:kern w:val="2"/>
          <w:sz w:val="21"/>
          <w:szCs w:val="24"/>
          <w:lang w:val="en-US" w:eastAsia="zh-CN" w:bidi="ar-SA"/>
        </w:rPr>
        <w:t>模型、水利模型、建筑模型、交通设施模型、管线管廊模型、场地及地下空间模型、植被模型和其它模型的描述、调用与交互操作，包括属性查询、模型融合、模型交互等功能。</w:t>
      </w:r>
    </w:p>
    <w:p>
      <w:pPr>
        <w:keepNext w:val="0"/>
        <w:keepLines w:val="0"/>
        <w:widowControl w:val="0"/>
        <w:numPr>
          <w:ilvl w:val="0"/>
          <w:numId w:val="14"/>
        </w:numPr>
        <w:tabs>
          <w:tab w:val="left" w:pos="420"/>
          <w:tab w:val="clear" w:pos="0"/>
        </w:tabs>
        <w:spacing w:before="0" w:beforeLines="-2147483648" w:beforeAutospacing="0" w:after="0" w:afterLines="-2147483648" w:afterAutospacing="0" w:line="360" w:lineRule="auto"/>
        <w:ind w:left="0" w:firstLine="482" w:firstLineChars="0"/>
        <w:jc w:val="left"/>
        <w:outlineLvl w:val="9"/>
        <w:rPr>
          <w:rFonts w:hint="default" w:ascii="Times New Roman" w:hAnsi="Times New Roman" w:eastAsia="宋体" w:cs="Times New Roman"/>
          <w:b w:val="0"/>
          <w:bCs/>
          <w:kern w:val="2"/>
          <w:sz w:val="21"/>
          <w:szCs w:val="24"/>
          <w:lang w:val="en-US" w:eastAsia="zh-CN" w:bidi="ar-SA"/>
        </w:rPr>
      </w:pPr>
      <w:r>
        <w:rPr>
          <w:rFonts w:hint="default" w:ascii="Times New Roman" w:hAnsi="Times New Roman" w:eastAsia="宋体" w:cs="Times New Roman"/>
          <w:b w:val="0"/>
          <w:bCs/>
          <w:kern w:val="2"/>
          <w:sz w:val="21"/>
          <w:szCs w:val="24"/>
          <w:lang w:val="en-US" w:eastAsia="zh-CN" w:bidi="ar-SA"/>
        </w:rPr>
        <w:t>BIM类接口</w:t>
      </w:r>
      <w:r>
        <w:rPr>
          <w:rFonts w:hint="eastAsia" w:cs="Times New Roman"/>
          <w:b w:val="0"/>
          <w:bCs/>
          <w:kern w:val="2"/>
          <w:sz w:val="21"/>
          <w:szCs w:val="24"/>
          <w:lang w:val="en-US" w:eastAsia="zh-CN" w:bidi="ar-SA"/>
        </w:rPr>
        <w:t>：提供</w:t>
      </w:r>
      <w:r>
        <w:rPr>
          <w:rFonts w:hint="default" w:ascii="Times New Roman" w:hAnsi="Times New Roman" w:eastAsia="宋体" w:cs="Times New Roman"/>
          <w:b w:val="0"/>
          <w:bCs/>
          <w:kern w:val="2"/>
          <w:sz w:val="21"/>
          <w:szCs w:val="24"/>
          <w:lang w:val="en-US" w:eastAsia="zh-CN" w:bidi="ar-SA"/>
        </w:rPr>
        <w:t>BIM的描述、调用与交互操作，包括建筑信息模型的内部信息查询、剖切、绘制、测量、编辑等功能。</w:t>
      </w:r>
    </w:p>
    <w:p>
      <w:pPr>
        <w:keepNext w:val="0"/>
        <w:keepLines w:val="0"/>
        <w:widowControl w:val="0"/>
        <w:numPr>
          <w:ilvl w:val="0"/>
          <w:numId w:val="14"/>
        </w:numPr>
        <w:tabs>
          <w:tab w:val="left" w:pos="420"/>
          <w:tab w:val="clear" w:pos="0"/>
        </w:tabs>
        <w:spacing w:before="0" w:beforeLines="-2147483648" w:beforeAutospacing="0" w:after="0" w:afterLines="-2147483648" w:afterAutospacing="0" w:line="360" w:lineRule="auto"/>
        <w:ind w:left="0" w:firstLine="482" w:firstLineChars="0"/>
        <w:jc w:val="left"/>
        <w:outlineLvl w:val="9"/>
        <w:rPr>
          <w:rFonts w:hint="default" w:ascii="Times New Roman" w:hAnsi="Times New Roman" w:eastAsia="宋体" w:cs="Times New Roman"/>
          <w:b w:val="0"/>
          <w:bCs/>
          <w:kern w:val="2"/>
          <w:sz w:val="21"/>
          <w:szCs w:val="24"/>
          <w:lang w:val="en-US" w:eastAsia="zh-CN" w:bidi="ar-SA"/>
        </w:rPr>
      </w:pPr>
      <w:r>
        <w:rPr>
          <w:rFonts w:hint="default" w:ascii="Times New Roman" w:hAnsi="Times New Roman" w:eastAsia="宋体" w:cs="Times New Roman"/>
          <w:b w:val="0"/>
          <w:bCs/>
          <w:kern w:val="2"/>
          <w:sz w:val="21"/>
          <w:szCs w:val="24"/>
          <w:lang w:val="en-US" w:eastAsia="zh-CN" w:bidi="ar-SA"/>
        </w:rPr>
        <w:t>事件类接口</w:t>
      </w:r>
      <w:r>
        <w:rPr>
          <w:rFonts w:hint="eastAsia" w:cs="Times New Roman"/>
          <w:b w:val="0"/>
          <w:bCs/>
          <w:kern w:val="2"/>
          <w:sz w:val="21"/>
          <w:szCs w:val="24"/>
          <w:lang w:val="en-US" w:eastAsia="zh-CN" w:bidi="ar-SA"/>
        </w:rPr>
        <w:t>：</w:t>
      </w:r>
      <w:r>
        <w:rPr>
          <w:rFonts w:hint="default" w:ascii="Times New Roman" w:hAnsi="Times New Roman" w:eastAsia="宋体" w:cs="Times New Roman"/>
          <w:b w:val="0"/>
          <w:bCs/>
          <w:kern w:val="2"/>
          <w:sz w:val="21"/>
          <w:szCs w:val="24"/>
          <w:lang w:val="en-US" w:eastAsia="zh-CN" w:bidi="ar-SA"/>
        </w:rPr>
        <w:t>CIM场景交互中可侦听和触发的事件。</w:t>
      </w:r>
    </w:p>
    <w:p>
      <w:pPr>
        <w:keepNext w:val="0"/>
        <w:keepLines w:val="0"/>
        <w:widowControl w:val="0"/>
        <w:numPr>
          <w:ilvl w:val="0"/>
          <w:numId w:val="14"/>
        </w:numPr>
        <w:tabs>
          <w:tab w:val="left" w:pos="420"/>
          <w:tab w:val="clear" w:pos="0"/>
        </w:tabs>
        <w:spacing w:before="0" w:beforeLines="-2147483648" w:beforeAutospacing="0" w:after="0" w:afterLines="-2147483648" w:afterAutospacing="0" w:line="360" w:lineRule="auto"/>
        <w:ind w:left="0" w:firstLine="482" w:firstLineChars="0"/>
        <w:jc w:val="left"/>
        <w:outlineLvl w:val="9"/>
        <w:rPr>
          <w:rFonts w:hint="default" w:ascii="Times New Roman" w:hAnsi="Times New Roman" w:eastAsia="宋体" w:cs="Times New Roman"/>
          <w:b w:val="0"/>
          <w:bCs/>
          <w:kern w:val="2"/>
          <w:sz w:val="21"/>
          <w:szCs w:val="24"/>
          <w:lang w:val="en-US" w:eastAsia="zh-CN" w:bidi="ar-SA"/>
        </w:rPr>
      </w:pPr>
      <w:r>
        <w:rPr>
          <w:rFonts w:hint="default" w:ascii="Times New Roman" w:hAnsi="Times New Roman" w:eastAsia="宋体" w:cs="Times New Roman"/>
          <w:b w:val="0"/>
          <w:bCs/>
          <w:kern w:val="2"/>
          <w:sz w:val="21"/>
          <w:szCs w:val="24"/>
          <w:lang w:val="en-US" w:eastAsia="zh-CN" w:bidi="ar-SA"/>
        </w:rPr>
        <w:t>控件类接口</w:t>
      </w:r>
      <w:r>
        <w:rPr>
          <w:rFonts w:hint="eastAsia" w:cs="Times New Roman"/>
          <w:b w:val="0"/>
          <w:bCs/>
          <w:kern w:val="2"/>
          <w:sz w:val="21"/>
          <w:szCs w:val="24"/>
          <w:lang w:val="en-US" w:eastAsia="zh-CN" w:bidi="ar-SA"/>
        </w:rPr>
        <w:t>：提供</w:t>
      </w:r>
      <w:r>
        <w:rPr>
          <w:rFonts w:hint="default" w:ascii="Times New Roman" w:hAnsi="Times New Roman" w:eastAsia="宋体" w:cs="Times New Roman"/>
          <w:b w:val="0"/>
          <w:bCs/>
          <w:kern w:val="2"/>
          <w:sz w:val="21"/>
          <w:szCs w:val="24"/>
          <w:lang w:val="en-US" w:eastAsia="zh-CN" w:bidi="ar-SA"/>
        </w:rPr>
        <w:t>CIM基础平台中常用功能控件的调用等功能。</w:t>
      </w:r>
    </w:p>
    <w:p>
      <w:pPr>
        <w:keepNext w:val="0"/>
        <w:keepLines w:val="0"/>
        <w:widowControl w:val="0"/>
        <w:numPr>
          <w:ilvl w:val="0"/>
          <w:numId w:val="14"/>
        </w:numPr>
        <w:tabs>
          <w:tab w:val="left" w:pos="420"/>
          <w:tab w:val="clear" w:pos="0"/>
        </w:tabs>
        <w:spacing w:before="0" w:beforeLines="-2147483648" w:beforeAutospacing="0" w:after="0" w:afterLines="-2147483648" w:afterAutospacing="0" w:line="360" w:lineRule="auto"/>
        <w:ind w:left="0" w:firstLine="482" w:firstLineChars="0"/>
        <w:jc w:val="left"/>
        <w:outlineLvl w:val="9"/>
        <w:rPr>
          <w:rFonts w:hint="default" w:ascii="Times New Roman" w:hAnsi="Times New Roman" w:eastAsia="宋体" w:cs="Times New Roman"/>
          <w:b w:val="0"/>
          <w:bCs/>
          <w:kern w:val="2"/>
          <w:sz w:val="21"/>
          <w:szCs w:val="24"/>
          <w:lang w:val="en-US" w:eastAsia="zh-CN" w:bidi="ar-SA"/>
        </w:rPr>
      </w:pPr>
      <w:r>
        <w:rPr>
          <w:rFonts w:hint="default" w:ascii="Times New Roman" w:hAnsi="Times New Roman" w:eastAsia="宋体" w:cs="Times New Roman"/>
          <w:b w:val="0"/>
          <w:bCs/>
          <w:kern w:val="2"/>
          <w:sz w:val="21"/>
          <w:szCs w:val="24"/>
          <w:lang w:val="en-US" w:eastAsia="zh-CN" w:bidi="ar-SA"/>
        </w:rPr>
        <w:t>数据交换类接口</w:t>
      </w:r>
      <w:r>
        <w:rPr>
          <w:rFonts w:hint="eastAsia" w:cs="Times New Roman"/>
          <w:b w:val="0"/>
          <w:bCs/>
          <w:kern w:val="2"/>
          <w:sz w:val="21"/>
          <w:szCs w:val="24"/>
          <w:lang w:val="en-US" w:eastAsia="zh-CN" w:bidi="ar-SA"/>
        </w:rPr>
        <w:t>：提供</w:t>
      </w:r>
      <w:r>
        <w:rPr>
          <w:rFonts w:hint="default" w:ascii="Times New Roman" w:hAnsi="Times New Roman" w:eastAsia="宋体" w:cs="Times New Roman"/>
          <w:b w:val="0"/>
          <w:bCs/>
          <w:kern w:val="2"/>
          <w:sz w:val="21"/>
          <w:szCs w:val="24"/>
          <w:lang w:val="en-US" w:eastAsia="zh-CN" w:bidi="ar-SA"/>
        </w:rPr>
        <w:t>元数据查询，各类CIM数据授权访问，上传、下载、转换等功能。</w:t>
      </w:r>
    </w:p>
    <w:p>
      <w:pPr>
        <w:keepNext w:val="0"/>
        <w:keepLines w:val="0"/>
        <w:widowControl w:val="0"/>
        <w:numPr>
          <w:ilvl w:val="0"/>
          <w:numId w:val="14"/>
        </w:numPr>
        <w:tabs>
          <w:tab w:val="left" w:pos="420"/>
          <w:tab w:val="clear" w:pos="0"/>
        </w:tabs>
        <w:spacing w:before="0" w:beforeLines="-2147483648" w:beforeAutospacing="0" w:after="0" w:afterLines="-2147483648" w:afterAutospacing="0" w:line="360" w:lineRule="auto"/>
        <w:ind w:left="0" w:firstLine="482" w:firstLineChars="0"/>
        <w:jc w:val="left"/>
        <w:outlineLvl w:val="9"/>
        <w:rPr>
          <w:rFonts w:hint="default" w:ascii="Times New Roman" w:hAnsi="Times New Roman" w:eastAsia="宋体" w:cs="Times New Roman"/>
          <w:b w:val="0"/>
          <w:bCs/>
          <w:kern w:val="2"/>
          <w:sz w:val="21"/>
          <w:szCs w:val="24"/>
          <w:lang w:val="en-US" w:eastAsia="zh-CN" w:bidi="ar-SA"/>
        </w:rPr>
      </w:pPr>
      <w:r>
        <w:rPr>
          <w:rFonts w:hint="default" w:ascii="Times New Roman" w:hAnsi="Times New Roman" w:eastAsia="宋体" w:cs="Times New Roman"/>
          <w:b w:val="0"/>
          <w:bCs/>
          <w:kern w:val="2"/>
          <w:sz w:val="21"/>
          <w:szCs w:val="24"/>
          <w:lang w:val="en-US" w:eastAsia="zh-CN" w:bidi="ar-SA"/>
        </w:rPr>
        <w:t>实时感知类接口</w:t>
      </w:r>
      <w:r>
        <w:rPr>
          <w:rFonts w:hint="eastAsia" w:cs="Times New Roman"/>
          <w:b w:val="0"/>
          <w:bCs/>
          <w:kern w:val="2"/>
          <w:sz w:val="21"/>
          <w:szCs w:val="24"/>
          <w:lang w:val="en-US" w:eastAsia="zh-CN" w:bidi="ar-SA"/>
        </w:rPr>
        <w:t>：实现</w:t>
      </w:r>
      <w:r>
        <w:rPr>
          <w:rFonts w:hint="default" w:ascii="Times New Roman" w:hAnsi="Times New Roman" w:eastAsia="宋体" w:cs="Times New Roman"/>
          <w:b w:val="0"/>
          <w:bCs/>
          <w:kern w:val="2"/>
          <w:sz w:val="21"/>
          <w:szCs w:val="24"/>
          <w:lang w:val="en-US" w:eastAsia="zh-CN" w:bidi="ar-SA"/>
        </w:rPr>
        <w:t>物联网感知设备定位、接入、解译及推送与调取。</w:t>
      </w:r>
    </w:p>
    <w:p>
      <w:pPr>
        <w:keepNext w:val="0"/>
        <w:keepLines w:val="0"/>
        <w:widowControl w:val="0"/>
        <w:numPr>
          <w:ilvl w:val="0"/>
          <w:numId w:val="14"/>
        </w:numPr>
        <w:tabs>
          <w:tab w:val="left" w:pos="420"/>
          <w:tab w:val="clear" w:pos="0"/>
        </w:tabs>
        <w:spacing w:before="0" w:beforeLines="-2147483648" w:beforeAutospacing="0" w:after="0" w:afterLines="-2147483648" w:afterAutospacing="0" w:line="360" w:lineRule="auto"/>
        <w:ind w:left="0" w:firstLine="482" w:firstLineChars="0"/>
        <w:jc w:val="left"/>
        <w:outlineLvl w:val="9"/>
        <w:rPr>
          <w:rFonts w:hint="default" w:ascii="Times New Roman" w:hAnsi="Times New Roman" w:eastAsia="宋体" w:cs="Times New Roman"/>
          <w:b w:val="0"/>
          <w:bCs/>
          <w:kern w:val="2"/>
          <w:sz w:val="21"/>
          <w:szCs w:val="24"/>
          <w:lang w:val="en-US" w:eastAsia="zh-CN" w:bidi="ar-SA"/>
        </w:rPr>
      </w:pPr>
      <w:r>
        <w:rPr>
          <w:rFonts w:hint="default" w:ascii="Times New Roman" w:hAnsi="Times New Roman" w:eastAsia="宋体" w:cs="Times New Roman"/>
          <w:b w:val="0"/>
          <w:bCs/>
          <w:kern w:val="2"/>
          <w:sz w:val="21"/>
          <w:szCs w:val="24"/>
          <w:lang w:val="en-US" w:eastAsia="zh-CN" w:bidi="ar-SA"/>
        </w:rPr>
        <w:t>数据分析类接口</w:t>
      </w:r>
      <w:r>
        <w:rPr>
          <w:rFonts w:hint="eastAsia" w:cs="Times New Roman"/>
          <w:b w:val="0"/>
          <w:bCs/>
          <w:kern w:val="2"/>
          <w:sz w:val="21"/>
          <w:szCs w:val="24"/>
          <w:lang w:val="en-US" w:eastAsia="zh-CN" w:bidi="ar-SA"/>
        </w:rPr>
        <w:t>：</w:t>
      </w:r>
      <w:r>
        <w:rPr>
          <w:rFonts w:hint="default" w:ascii="Times New Roman" w:hAnsi="Times New Roman" w:eastAsia="宋体" w:cs="Times New Roman"/>
          <w:b w:val="0"/>
          <w:bCs/>
          <w:kern w:val="2"/>
          <w:sz w:val="21"/>
          <w:szCs w:val="24"/>
          <w:lang w:val="en-US" w:eastAsia="zh-CN" w:bidi="ar-SA"/>
        </w:rPr>
        <w:t>实现历史数据的分析，按空间、时间、属性等信息的对比，大数据挖掘分析等功能。</w:t>
      </w:r>
    </w:p>
    <w:p>
      <w:pPr>
        <w:keepNext w:val="0"/>
        <w:keepLines w:val="0"/>
        <w:widowControl w:val="0"/>
        <w:numPr>
          <w:ilvl w:val="0"/>
          <w:numId w:val="14"/>
        </w:numPr>
        <w:tabs>
          <w:tab w:val="left" w:pos="420"/>
          <w:tab w:val="clear" w:pos="0"/>
        </w:tabs>
        <w:spacing w:before="0" w:beforeLines="-2147483648" w:beforeAutospacing="0" w:after="0" w:afterLines="-2147483648" w:afterAutospacing="0" w:line="360" w:lineRule="auto"/>
        <w:ind w:left="0" w:firstLine="482" w:firstLineChars="0"/>
        <w:jc w:val="left"/>
        <w:outlineLvl w:val="9"/>
        <w:rPr>
          <w:rFonts w:hint="default" w:ascii="Times New Roman" w:hAnsi="Times New Roman" w:eastAsia="宋体" w:cs="Times New Roman"/>
          <w:b w:val="0"/>
          <w:bCs/>
          <w:kern w:val="2"/>
          <w:sz w:val="21"/>
          <w:szCs w:val="24"/>
          <w:lang w:val="en-US" w:eastAsia="zh-CN" w:bidi="ar-SA"/>
        </w:rPr>
      </w:pPr>
      <w:r>
        <w:rPr>
          <w:rFonts w:hint="default" w:ascii="Times New Roman" w:hAnsi="Times New Roman" w:eastAsia="宋体" w:cs="Times New Roman"/>
          <w:b w:val="0"/>
          <w:bCs/>
          <w:kern w:val="2"/>
          <w:sz w:val="21"/>
          <w:szCs w:val="24"/>
          <w:lang w:val="en-US" w:eastAsia="zh-CN" w:bidi="ar-SA"/>
        </w:rPr>
        <w:t>模拟推演类接口</w:t>
      </w:r>
      <w:r>
        <w:rPr>
          <w:rFonts w:hint="eastAsia" w:cs="Times New Roman"/>
          <w:b w:val="0"/>
          <w:bCs/>
          <w:kern w:val="2"/>
          <w:sz w:val="21"/>
          <w:szCs w:val="24"/>
          <w:lang w:val="en-US" w:eastAsia="zh-CN" w:bidi="ar-SA"/>
        </w:rPr>
        <w:t>：</w:t>
      </w:r>
      <w:r>
        <w:rPr>
          <w:rFonts w:hint="default" w:ascii="Times New Roman" w:hAnsi="Times New Roman" w:eastAsia="宋体" w:cs="Times New Roman"/>
          <w:b w:val="0"/>
          <w:bCs/>
          <w:kern w:val="2"/>
          <w:sz w:val="21"/>
          <w:szCs w:val="24"/>
          <w:lang w:val="en-US" w:eastAsia="zh-CN" w:bidi="ar-SA"/>
        </w:rPr>
        <w:t>基于CIM的典型应用场景过程，实现模拟、情景再现、预案推演等操作。</w:t>
      </w:r>
    </w:p>
    <w:p>
      <w:pPr>
        <w:numPr>
          <w:ilvl w:val="0"/>
          <w:numId w:val="14"/>
        </w:numPr>
        <w:tabs>
          <w:tab w:val="left" w:pos="420"/>
          <w:tab w:val="clear" w:pos="0"/>
        </w:tabs>
        <w:spacing w:line="360" w:lineRule="auto"/>
        <w:ind w:left="0" w:firstLine="482" w:firstLineChars="0"/>
        <w:jc w:val="left"/>
        <w:outlineLvl w:val="9"/>
        <w:rPr>
          <w:rFonts w:hint="default" w:ascii="Times New Roman" w:hAnsi="Times New Roman" w:eastAsia="宋体" w:cs="Times New Roman"/>
          <w:sz w:val="21"/>
          <w:szCs w:val="24"/>
          <w:lang w:val="en-US" w:eastAsia="zh-CN"/>
        </w:rPr>
      </w:pPr>
      <w:r>
        <w:rPr>
          <w:rFonts w:hint="default" w:ascii="Times New Roman" w:hAnsi="Times New Roman" w:eastAsia="宋体" w:cs="Times New Roman"/>
          <w:b w:val="0"/>
          <w:bCs/>
          <w:kern w:val="2"/>
          <w:sz w:val="21"/>
          <w:szCs w:val="24"/>
          <w:lang w:val="en-US" w:eastAsia="zh-CN" w:bidi="ar-SA"/>
        </w:rPr>
        <w:t>平台管理类接口</w:t>
      </w:r>
      <w:r>
        <w:rPr>
          <w:rFonts w:hint="eastAsia" w:cs="Times New Roman"/>
          <w:b w:val="0"/>
          <w:bCs/>
          <w:kern w:val="2"/>
          <w:sz w:val="21"/>
          <w:szCs w:val="24"/>
          <w:lang w:val="en-US" w:eastAsia="zh-CN" w:bidi="ar-SA"/>
        </w:rPr>
        <w:t>：</w:t>
      </w:r>
      <w:r>
        <w:rPr>
          <w:rFonts w:hint="default" w:ascii="Times New Roman" w:hAnsi="Times New Roman" w:eastAsia="宋体" w:cs="Times New Roman"/>
          <w:b w:val="0"/>
          <w:bCs/>
          <w:kern w:val="2"/>
          <w:sz w:val="21"/>
          <w:szCs w:val="24"/>
          <w:lang w:val="en-US" w:eastAsia="zh-CN" w:bidi="ar-SA"/>
        </w:rPr>
        <w:t>实现平台管理，如用户认证、资源检索、申请审核等操作。</w:t>
      </w:r>
    </w:p>
    <w:p>
      <w:pPr>
        <w:tabs>
          <w:tab w:val="left" w:pos="210"/>
        </w:tabs>
        <w:spacing w:line="360" w:lineRule="auto"/>
        <w:rPr>
          <w:rFonts w:hint="default" w:ascii="Times New Roman" w:hAnsi="Times New Roman" w:eastAsia="宋体-简" w:cs="Times New Roman"/>
          <w:sz w:val="21"/>
          <w:szCs w:val="20"/>
          <w:lang w:val="en-US" w:eastAsia="zh-CN"/>
        </w:rPr>
        <w:sectPr>
          <w:pgSz w:w="11906" w:h="16838"/>
          <w:pgMar w:top="1440" w:right="1800" w:bottom="1440" w:left="1800" w:header="851" w:footer="992" w:gutter="0"/>
          <w:pgNumType w:fmt="decimal"/>
          <w:cols w:space="720" w:num="1"/>
          <w:docGrid w:type="lines" w:linePitch="312" w:charSpace="0"/>
        </w:sectPr>
      </w:pPr>
    </w:p>
    <w:p>
      <w:pPr>
        <w:keepNext w:val="0"/>
        <w:keepLines w:val="0"/>
        <w:pageBreakBefore w:val="0"/>
        <w:widowControl/>
        <w:numPr>
          <w:ilvl w:val="0"/>
          <w:numId w:val="1"/>
        </w:numPr>
        <w:kinsoku/>
        <w:wordWrap/>
        <w:overflowPunct/>
        <w:topLinePunct w:val="0"/>
        <w:autoSpaceDE/>
        <w:autoSpaceDN/>
        <w:bidi w:val="0"/>
        <w:adjustRightInd/>
        <w:snapToGrid/>
        <w:spacing w:before="600" w:after="480" w:line="360" w:lineRule="auto"/>
        <w:ind w:left="432" w:leftChars="0" w:hanging="432" w:firstLineChars="0"/>
        <w:jc w:val="center"/>
        <w:textAlignment w:val="auto"/>
        <w:outlineLvl w:val="0"/>
        <w:rPr>
          <w:rFonts w:hint="default" w:ascii="Times New Roman" w:hAnsi="Times New Roman" w:eastAsia="黑体" w:cs="Times New Roman"/>
          <w:b/>
          <w:bCs/>
          <w:kern w:val="44"/>
          <w:sz w:val="28"/>
          <w:szCs w:val="44"/>
          <w:lang w:val="en-US" w:eastAsia="zh-CN" w:bidi="ar-SA"/>
        </w:rPr>
      </w:pPr>
      <w:bookmarkStart w:id="137" w:name="_Toc1510"/>
      <w:bookmarkStart w:id="138" w:name="_Toc15725"/>
      <w:bookmarkStart w:id="139" w:name="_Toc25296"/>
      <w:bookmarkStart w:id="140" w:name="_Toc21627"/>
      <w:bookmarkStart w:id="141" w:name="_Toc14361"/>
      <w:bookmarkStart w:id="142" w:name="_Toc18956"/>
      <w:bookmarkStart w:id="143" w:name="_Toc4496"/>
      <w:bookmarkStart w:id="144" w:name="_Toc10796"/>
      <w:bookmarkStart w:id="145" w:name="_Toc32066"/>
      <w:bookmarkStart w:id="146" w:name="_Toc22762"/>
      <w:bookmarkStart w:id="147" w:name="_Toc6363"/>
      <w:bookmarkStart w:id="148" w:name="_Toc7668"/>
      <w:bookmarkStart w:id="149" w:name="_Toc10895"/>
      <w:bookmarkStart w:id="150" w:name="_Toc32183"/>
      <w:bookmarkStart w:id="151" w:name="_Toc27248"/>
      <w:bookmarkStart w:id="152" w:name="_Toc134"/>
      <w:bookmarkStart w:id="153" w:name="_Toc11444"/>
      <w:bookmarkStart w:id="154" w:name="_Toc29971"/>
      <w:bookmarkStart w:id="155" w:name="_Toc650"/>
      <w:bookmarkStart w:id="156" w:name="_Toc9058"/>
      <w:bookmarkStart w:id="157" w:name="_Toc8953"/>
      <w:r>
        <w:rPr>
          <w:rFonts w:hint="default" w:ascii="Times New Roman" w:hAnsi="Times New Roman" w:eastAsia="黑体" w:cs="Times New Roman"/>
          <w:b/>
          <w:bCs/>
          <w:kern w:val="44"/>
          <w:sz w:val="28"/>
          <w:szCs w:val="44"/>
          <w:lang w:val="en-US" w:eastAsia="zh-CN" w:bidi="ar-SA"/>
        </w:rPr>
        <w:t>平台数据</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Start w:id="158" w:name="_Toc27116"/>
    </w:p>
    <w:p>
      <w:pPr>
        <w:keepNext/>
        <w:keepLines/>
        <w:pageBreakBefore w:val="0"/>
        <w:widowControl w:val="0"/>
        <w:numPr>
          <w:ilvl w:val="1"/>
          <w:numId w:val="1"/>
        </w:numPr>
        <w:kinsoku/>
        <w:wordWrap/>
        <w:overflowPunct/>
        <w:topLinePunct w:val="0"/>
        <w:autoSpaceDE/>
        <w:autoSpaceDN/>
        <w:bidi w:val="0"/>
        <w:adjustRightInd/>
        <w:spacing w:before="120" w:beforeLines="0" w:beforeAutospacing="0" w:after="120" w:afterLines="0" w:afterAutospacing="0" w:line="360" w:lineRule="auto"/>
        <w:ind w:left="575" w:leftChars="0" w:hanging="575" w:firstLineChars="0"/>
        <w:jc w:val="center"/>
        <w:textAlignment w:val="auto"/>
        <w:outlineLvl w:val="1"/>
        <w:rPr>
          <w:rFonts w:hint="default" w:ascii="Times New Roman" w:hAnsi="Times New Roman" w:eastAsia="黑体" w:cs="Times New Roman"/>
          <w:b/>
          <w:kern w:val="2"/>
          <w:sz w:val="21"/>
          <w:szCs w:val="21"/>
          <w:lang w:val="en-US" w:eastAsia="zh-CN" w:bidi="ar-SA"/>
        </w:rPr>
      </w:pPr>
      <w:bookmarkStart w:id="159" w:name="_Toc30219"/>
      <w:bookmarkStart w:id="160" w:name="_Toc3071"/>
      <w:bookmarkStart w:id="161" w:name="_Toc13143"/>
      <w:bookmarkStart w:id="162" w:name="_Toc291"/>
      <w:bookmarkStart w:id="163" w:name="_Toc13539"/>
      <w:bookmarkStart w:id="164" w:name="_Toc22226"/>
      <w:bookmarkStart w:id="165" w:name="_Toc4629"/>
      <w:bookmarkStart w:id="166" w:name="_Toc15003"/>
      <w:bookmarkStart w:id="167" w:name="_Toc2951"/>
      <w:bookmarkStart w:id="168" w:name="_Toc14862"/>
      <w:bookmarkStart w:id="169" w:name="_Toc21797"/>
      <w:bookmarkStart w:id="170" w:name="_Toc17157"/>
      <w:bookmarkStart w:id="171" w:name="_Toc12635"/>
      <w:bookmarkStart w:id="172" w:name="_Toc9529"/>
      <w:bookmarkStart w:id="173" w:name="_Toc11211"/>
      <w:bookmarkStart w:id="174" w:name="_Toc5006"/>
      <w:bookmarkStart w:id="175" w:name="_Toc10409"/>
      <w:bookmarkStart w:id="176" w:name="_Toc10295"/>
      <w:r>
        <w:rPr>
          <w:rFonts w:hint="eastAsia" w:eastAsia="黑体" w:cs="Times New Roman"/>
          <w:b/>
          <w:kern w:val="2"/>
          <w:sz w:val="21"/>
          <w:szCs w:val="21"/>
          <w:lang w:val="en-US" w:eastAsia="zh-CN" w:bidi="ar-SA"/>
        </w:rPr>
        <w:t>模型分级和数据</w:t>
      </w:r>
      <w:r>
        <w:rPr>
          <w:rFonts w:hint="default" w:ascii="Times New Roman" w:hAnsi="Times New Roman" w:eastAsia="黑体" w:cs="Times New Roman"/>
          <w:b/>
          <w:kern w:val="2"/>
          <w:sz w:val="21"/>
          <w:szCs w:val="21"/>
          <w:lang w:val="en-US" w:eastAsia="zh-CN" w:bidi="ar-SA"/>
        </w:rPr>
        <w:t>构成</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p>
      <w:pPr>
        <w:keepNext/>
        <w:keepLines/>
        <w:pageBreakBefore w:val="0"/>
        <w:widowControl w:val="0"/>
        <w:numPr>
          <w:ilvl w:val="2"/>
          <w:numId w:val="1"/>
        </w:numPr>
        <w:kinsoku/>
        <w:wordWrap/>
        <w:overflowPunct/>
        <w:topLinePunct w:val="0"/>
        <w:autoSpaceDE/>
        <w:autoSpaceDN/>
        <w:bidi w:val="0"/>
        <w:adjustRightInd/>
        <w:spacing w:before="100" w:beforeLines="0" w:beforeAutospacing="0" w:after="100" w:afterLines="0" w:afterAutospacing="0" w:line="360" w:lineRule="auto"/>
        <w:ind w:left="0" w:leftChars="0" w:firstLine="0" w:firstLineChars="0"/>
        <w:jc w:val="both"/>
        <w:textAlignment w:val="auto"/>
        <w:outlineLvl w:val="2"/>
        <w:rPr>
          <w:rFonts w:hint="default" w:ascii="Times New Roman" w:hAnsi="Times New Roman" w:eastAsia="宋体" w:cs="Times New Roman"/>
          <w:b w:val="0"/>
          <w:bCs/>
          <w:kern w:val="2"/>
          <w:sz w:val="21"/>
          <w:szCs w:val="24"/>
          <w:lang w:val="en-US" w:eastAsia="zh-CN" w:bidi="ar-SA"/>
        </w:rPr>
      </w:pPr>
      <w:r>
        <w:rPr>
          <w:rFonts w:hint="default" w:ascii="Times New Roman" w:hAnsi="Times New Roman" w:eastAsia="宋体" w:cs="Times New Roman"/>
          <w:b w:val="0"/>
          <w:bCs/>
          <w:kern w:val="2"/>
          <w:sz w:val="21"/>
          <w:szCs w:val="24"/>
          <w:lang w:val="en-US" w:eastAsia="zh-CN" w:bidi="ar-SA"/>
        </w:rPr>
        <w:t>CIM模型精细度宜分为7级，应符合附录</w:t>
      </w:r>
      <w:r>
        <w:rPr>
          <w:rFonts w:hint="eastAsia" w:ascii="Times New Roman" w:hAnsi="Times New Roman" w:cs="Times New Roman"/>
          <w:b w:val="0"/>
          <w:bCs/>
          <w:kern w:val="2"/>
          <w:sz w:val="21"/>
          <w:szCs w:val="24"/>
          <w:lang w:val="en-US" w:eastAsia="zh-CN" w:bidi="ar-SA"/>
        </w:rPr>
        <w:t>A</w:t>
      </w:r>
      <w:r>
        <w:rPr>
          <w:rFonts w:hint="default" w:ascii="Times New Roman" w:hAnsi="Times New Roman" w:eastAsia="宋体" w:cs="Times New Roman"/>
          <w:b w:val="0"/>
          <w:bCs/>
          <w:kern w:val="2"/>
          <w:sz w:val="21"/>
          <w:szCs w:val="24"/>
          <w:lang w:val="en-US" w:eastAsia="zh-CN" w:bidi="ar-SA"/>
        </w:rPr>
        <w:t>的规定。CIM基础平台的模型精细度应不低于2级，条件具备时宜将精度更高的模型汇入CIM基础平台。</w:t>
      </w:r>
    </w:p>
    <w:p>
      <w:pPr>
        <w:keepNext/>
        <w:keepLines/>
        <w:pageBreakBefore w:val="0"/>
        <w:widowControl w:val="0"/>
        <w:numPr>
          <w:ilvl w:val="2"/>
          <w:numId w:val="1"/>
        </w:numPr>
        <w:kinsoku/>
        <w:wordWrap/>
        <w:overflowPunct/>
        <w:topLinePunct w:val="0"/>
        <w:autoSpaceDE/>
        <w:autoSpaceDN/>
        <w:bidi w:val="0"/>
        <w:adjustRightInd/>
        <w:spacing w:before="100" w:beforeLines="0" w:beforeAutospacing="0" w:after="100" w:afterLines="0" w:afterAutospacing="0" w:line="360" w:lineRule="auto"/>
        <w:ind w:left="0" w:leftChars="0" w:firstLine="0" w:firstLineChars="0"/>
        <w:jc w:val="both"/>
        <w:textAlignment w:val="auto"/>
        <w:outlineLvl w:val="2"/>
        <w:rPr>
          <w:rFonts w:hint="default" w:ascii="Times New Roman" w:hAnsi="Times New Roman" w:eastAsia="宋体" w:cs="Times New Roman"/>
          <w:b w:val="0"/>
          <w:bCs/>
          <w:kern w:val="2"/>
          <w:sz w:val="21"/>
          <w:szCs w:val="24"/>
          <w:lang w:val="en-US" w:eastAsia="zh-CN" w:bidi="ar-SA"/>
        </w:rPr>
      </w:pPr>
      <w:r>
        <w:rPr>
          <w:rFonts w:hint="default" w:ascii="Times New Roman" w:hAnsi="Times New Roman" w:eastAsia="宋体" w:cs="Times New Roman"/>
          <w:b w:val="0"/>
          <w:bCs/>
          <w:kern w:val="2"/>
          <w:sz w:val="21"/>
          <w:szCs w:val="24"/>
          <w:lang w:val="en-US" w:eastAsia="zh-CN" w:bidi="ar-SA"/>
        </w:rPr>
        <w:t>建筑信息模型单元几何精度和属性深度等级应符合附录</w:t>
      </w:r>
      <w:r>
        <w:rPr>
          <w:rFonts w:hint="eastAsia" w:ascii="Times New Roman" w:hAnsi="Times New Roman" w:cs="Times New Roman"/>
          <w:b w:val="0"/>
          <w:bCs/>
          <w:kern w:val="2"/>
          <w:sz w:val="21"/>
          <w:szCs w:val="24"/>
          <w:lang w:val="en-US" w:eastAsia="zh-CN" w:bidi="ar-SA"/>
        </w:rPr>
        <w:t>B</w:t>
      </w:r>
      <w:r>
        <w:rPr>
          <w:rFonts w:hint="default" w:ascii="Times New Roman" w:hAnsi="Times New Roman" w:eastAsia="宋体" w:cs="Times New Roman"/>
          <w:b w:val="0"/>
          <w:bCs/>
          <w:kern w:val="2"/>
          <w:sz w:val="21"/>
          <w:szCs w:val="24"/>
          <w:lang w:val="en-US" w:eastAsia="zh-CN" w:bidi="ar-SA"/>
        </w:rPr>
        <w:t>的规定。</w:t>
      </w:r>
    </w:p>
    <w:p>
      <w:pPr>
        <w:keepNext/>
        <w:keepLines/>
        <w:pageBreakBefore w:val="0"/>
        <w:widowControl w:val="0"/>
        <w:numPr>
          <w:ilvl w:val="2"/>
          <w:numId w:val="1"/>
        </w:numPr>
        <w:kinsoku/>
        <w:wordWrap/>
        <w:overflowPunct/>
        <w:topLinePunct w:val="0"/>
        <w:autoSpaceDE/>
        <w:autoSpaceDN/>
        <w:bidi w:val="0"/>
        <w:adjustRightInd/>
        <w:spacing w:before="100" w:beforeLines="0" w:beforeAutospacing="0" w:after="100" w:afterLines="0" w:afterAutospacing="0" w:line="360" w:lineRule="auto"/>
        <w:ind w:left="0" w:leftChars="0" w:firstLine="0" w:firstLineChars="0"/>
        <w:jc w:val="both"/>
        <w:textAlignment w:val="auto"/>
        <w:outlineLvl w:val="2"/>
        <w:rPr>
          <w:rFonts w:hint="default" w:ascii="Times New Roman" w:hAnsi="Times New Roman" w:eastAsia="宋体" w:cs="Times New Roman"/>
          <w:b/>
          <w:kern w:val="2"/>
          <w:sz w:val="21"/>
          <w:szCs w:val="24"/>
          <w:lang w:val="en-US" w:eastAsia="zh-CN" w:bidi="ar-SA"/>
        </w:rPr>
      </w:pPr>
      <w:r>
        <w:rPr>
          <w:rFonts w:hint="eastAsia" w:cs="Times New Roman"/>
          <w:b w:val="0"/>
          <w:bCs/>
          <w:kern w:val="2"/>
          <w:sz w:val="21"/>
          <w:szCs w:val="24"/>
          <w:lang w:val="en-US" w:eastAsia="zh-CN" w:bidi="ar-SA"/>
        </w:rPr>
        <w:t>省级CIM基础平台的数据宜包括</w:t>
      </w:r>
      <w:r>
        <w:rPr>
          <w:rFonts w:hint="eastAsia"/>
          <w:bCs/>
          <w:szCs w:val="24"/>
        </w:rPr>
        <w:t>包括CIM成果、资源调查、业务系统、工程建设项目等</w:t>
      </w:r>
      <w:r>
        <w:rPr>
          <w:rFonts w:hint="eastAsia"/>
          <w:bCs/>
          <w:szCs w:val="24"/>
          <w:lang w:val="en-US" w:eastAsia="zh-CN"/>
        </w:rPr>
        <w:t>门类</w:t>
      </w:r>
      <w:r>
        <w:rPr>
          <w:rFonts w:hint="eastAsia"/>
          <w:bCs/>
          <w:szCs w:val="24"/>
        </w:rPr>
        <w:t>数据</w:t>
      </w:r>
      <w:r>
        <w:rPr>
          <w:rFonts w:hint="eastAsia"/>
          <w:bCs/>
          <w:szCs w:val="24"/>
          <w:lang w:eastAsia="zh-CN"/>
        </w:rPr>
        <w:t>，</w:t>
      </w:r>
      <w:r>
        <w:rPr>
          <w:rFonts w:hint="eastAsia"/>
          <w:bCs/>
          <w:szCs w:val="24"/>
          <w:lang w:val="en-US" w:eastAsia="zh-CN"/>
        </w:rPr>
        <w:t>数据</w:t>
      </w:r>
      <w:r>
        <w:rPr>
          <w:rFonts w:hint="eastAsia"/>
          <w:bCs/>
          <w:szCs w:val="24"/>
        </w:rPr>
        <w:t>来源应包含同级政务系统和下级CIM</w:t>
      </w:r>
      <w:r>
        <w:rPr>
          <w:rFonts w:hint="eastAsia"/>
          <w:bCs/>
          <w:szCs w:val="24"/>
          <w:lang w:val="en-US" w:eastAsia="zh-CN"/>
        </w:rPr>
        <w:t>基础</w:t>
      </w:r>
      <w:r>
        <w:rPr>
          <w:rFonts w:hint="eastAsia"/>
          <w:bCs/>
          <w:szCs w:val="24"/>
        </w:rPr>
        <w:t>平台</w:t>
      </w:r>
      <w:r>
        <w:rPr>
          <w:rFonts w:hint="eastAsia"/>
          <w:bCs/>
          <w:szCs w:val="24"/>
          <w:lang w:eastAsia="zh-CN"/>
        </w:rPr>
        <w:t>。</w:t>
      </w:r>
      <w:r>
        <w:rPr>
          <w:rFonts w:hint="eastAsia"/>
          <w:bCs/>
          <w:szCs w:val="24"/>
          <w:lang w:val="en-US" w:eastAsia="zh-CN"/>
        </w:rPr>
        <w:t>数据基本构成要求宜符合附录C的规定</w:t>
      </w:r>
      <w:r>
        <w:rPr>
          <w:rFonts w:hint="eastAsia"/>
          <w:bCs/>
          <w:szCs w:val="24"/>
        </w:rPr>
        <w:t>，</w:t>
      </w:r>
      <w:r>
        <w:rPr>
          <w:rFonts w:hint="eastAsia"/>
          <w:bCs/>
          <w:szCs w:val="24"/>
          <w:lang w:val="en-US" w:eastAsia="zh-CN"/>
        </w:rPr>
        <w:t>并应符合下列要求：</w:t>
      </w:r>
    </w:p>
    <w:p>
      <w:pPr>
        <w:keepNext w:val="0"/>
        <w:keepLines w:val="0"/>
        <w:pageBreakBefore w:val="0"/>
        <w:widowControl w:val="0"/>
        <w:numPr>
          <w:ilvl w:val="0"/>
          <w:numId w:val="15"/>
        </w:numPr>
        <w:tabs>
          <w:tab w:val="left" w:pos="420"/>
        </w:tabs>
        <w:kinsoku/>
        <w:wordWrap/>
        <w:overflowPunct/>
        <w:topLinePunct w:val="0"/>
        <w:autoSpaceDE/>
        <w:autoSpaceDN/>
        <w:bidi w:val="0"/>
        <w:adjustRightInd/>
        <w:snapToGrid/>
        <w:spacing w:line="360" w:lineRule="auto"/>
        <w:ind w:left="0" w:firstLine="403" w:firstLineChars="0"/>
        <w:jc w:val="left"/>
        <w:textAlignment w:val="auto"/>
        <w:rPr>
          <w:rFonts w:hint="default" w:ascii="Times New Roman" w:hAnsi="Times New Roman" w:eastAsia="宋体-简" w:cs="Times New Roman"/>
          <w:kern w:val="2"/>
          <w:sz w:val="21"/>
          <w:szCs w:val="20"/>
        </w:rPr>
      </w:pPr>
      <w:r>
        <w:rPr>
          <w:rFonts w:hint="eastAsia" w:ascii="Times New Roman" w:hAnsi="Times New Roman" w:eastAsia="宋体-简" w:cs="Times New Roman"/>
          <w:kern w:val="2"/>
          <w:sz w:val="21"/>
          <w:szCs w:val="20"/>
          <w:lang w:val="en-US" w:eastAsia="zh-CN"/>
        </w:rPr>
        <w:t>CIM</w:t>
      </w:r>
      <w:r>
        <w:rPr>
          <w:rFonts w:hint="default" w:ascii="Times New Roman" w:hAnsi="Times New Roman" w:eastAsia="宋体-简" w:cs="Times New Roman"/>
          <w:szCs w:val="20"/>
        </w:rPr>
        <w:t>成果数据应含CIM1、2级模型，宜含重点城市的CIM3级模型，可根据实际需要拓展数据内容。</w:t>
      </w:r>
    </w:p>
    <w:p>
      <w:pPr>
        <w:keepNext w:val="0"/>
        <w:keepLines w:val="0"/>
        <w:pageBreakBefore w:val="0"/>
        <w:widowControl w:val="0"/>
        <w:numPr>
          <w:ilvl w:val="0"/>
          <w:numId w:val="15"/>
        </w:numPr>
        <w:tabs>
          <w:tab w:val="left" w:pos="420"/>
        </w:tabs>
        <w:kinsoku/>
        <w:wordWrap/>
        <w:overflowPunct/>
        <w:topLinePunct w:val="0"/>
        <w:autoSpaceDE/>
        <w:autoSpaceDN/>
        <w:bidi w:val="0"/>
        <w:adjustRightInd/>
        <w:snapToGrid/>
        <w:spacing w:line="360" w:lineRule="auto"/>
        <w:ind w:left="0" w:firstLine="403" w:firstLineChars="0"/>
        <w:jc w:val="left"/>
        <w:textAlignment w:val="auto"/>
        <w:rPr>
          <w:rFonts w:hint="default" w:ascii="Times New Roman" w:hAnsi="Times New Roman" w:eastAsia="宋体-简" w:cs="Times New Roman"/>
          <w:szCs w:val="20"/>
        </w:rPr>
      </w:pPr>
      <w:r>
        <w:rPr>
          <w:rFonts w:hint="default" w:ascii="Times New Roman" w:hAnsi="Times New Roman" w:eastAsia="宋体-简" w:cs="Times New Roman"/>
          <w:szCs w:val="20"/>
        </w:rPr>
        <w:t>资源调查数据宜包含房屋普查、市政设施普查数据等。</w:t>
      </w:r>
    </w:p>
    <w:p>
      <w:pPr>
        <w:keepNext w:val="0"/>
        <w:keepLines w:val="0"/>
        <w:pageBreakBefore w:val="0"/>
        <w:widowControl w:val="0"/>
        <w:numPr>
          <w:ilvl w:val="0"/>
          <w:numId w:val="15"/>
        </w:numPr>
        <w:tabs>
          <w:tab w:val="left" w:pos="420"/>
        </w:tabs>
        <w:kinsoku/>
        <w:wordWrap/>
        <w:overflowPunct/>
        <w:topLinePunct w:val="0"/>
        <w:autoSpaceDE/>
        <w:autoSpaceDN/>
        <w:bidi w:val="0"/>
        <w:adjustRightInd/>
        <w:snapToGrid/>
        <w:spacing w:line="360" w:lineRule="auto"/>
        <w:ind w:left="0" w:firstLine="403" w:firstLineChars="0"/>
        <w:jc w:val="left"/>
        <w:textAlignment w:val="auto"/>
        <w:rPr>
          <w:rFonts w:hint="default" w:ascii="Times New Roman" w:hAnsi="Times New Roman" w:eastAsia="宋体-简" w:cs="Times New Roman"/>
          <w:szCs w:val="20"/>
        </w:rPr>
      </w:pPr>
      <w:r>
        <w:rPr>
          <w:rFonts w:hint="default" w:ascii="Times New Roman" w:hAnsi="Times New Roman" w:eastAsia="宋体-简" w:cs="Times New Roman"/>
          <w:szCs w:val="20"/>
        </w:rPr>
        <w:t>业务系统数据宜包含企业资质审批、人员资格审批、房地产市场监管、工程勘察设计统计信息、大型公建能耗管理等数据。</w:t>
      </w:r>
    </w:p>
    <w:p>
      <w:pPr>
        <w:keepNext w:val="0"/>
        <w:keepLines w:val="0"/>
        <w:pageBreakBefore w:val="0"/>
        <w:widowControl w:val="0"/>
        <w:numPr>
          <w:ilvl w:val="0"/>
          <w:numId w:val="15"/>
        </w:numPr>
        <w:tabs>
          <w:tab w:val="left" w:pos="420"/>
        </w:tabs>
        <w:kinsoku/>
        <w:wordWrap/>
        <w:overflowPunct/>
        <w:topLinePunct w:val="0"/>
        <w:autoSpaceDE/>
        <w:autoSpaceDN/>
        <w:bidi w:val="0"/>
        <w:adjustRightInd/>
        <w:snapToGrid/>
        <w:spacing w:line="360" w:lineRule="auto"/>
        <w:ind w:left="0" w:firstLine="403" w:firstLineChars="0"/>
        <w:jc w:val="left"/>
        <w:textAlignment w:val="auto"/>
        <w:rPr>
          <w:rFonts w:hint="default" w:ascii="Times New Roman" w:hAnsi="Times New Roman" w:eastAsia="宋体-简" w:cs="Times New Roman"/>
          <w:kern w:val="2"/>
          <w:sz w:val="21"/>
          <w:szCs w:val="20"/>
        </w:rPr>
      </w:pPr>
      <w:r>
        <w:rPr>
          <w:rFonts w:hint="default" w:ascii="Times New Roman" w:hAnsi="Times New Roman" w:eastAsia="宋体-简" w:cs="Times New Roman"/>
          <w:szCs w:val="20"/>
        </w:rPr>
        <w:t>工程建设项目数据宜包括立项用地规划数据、建设工程规划许可数据、施工许可数据、竣工验收数据等。</w:t>
      </w:r>
    </w:p>
    <w:p>
      <w:pPr>
        <w:keepNext/>
        <w:keepLines/>
        <w:pageBreakBefore w:val="0"/>
        <w:widowControl w:val="0"/>
        <w:numPr>
          <w:ilvl w:val="2"/>
          <w:numId w:val="1"/>
        </w:numPr>
        <w:kinsoku/>
        <w:wordWrap/>
        <w:overflowPunct/>
        <w:topLinePunct w:val="0"/>
        <w:autoSpaceDE/>
        <w:autoSpaceDN/>
        <w:bidi w:val="0"/>
        <w:adjustRightInd/>
        <w:spacing w:before="100" w:beforeLines="0" w:beforeAutospacing="0" w:after="100" w:afterLines="0" w:afterAutospacing="0" w:line="360" w:lineRule="auto"/>
        <w:ind w:left="0" w:leftChars="0" w:firstLine="0" w:firstLineChars="0"/>
        <w:jc w:val="both"/>
        <w:textAlignment w:val="auto"/>
        <w:outlineLvl w:val="2"/>
        <w:rPr>
          <w:rFonts w:hint="default" w:ascii="Times New Roman" w:hAnsi="Times New Roman" w:eastAsia="宋体" w:cs="Times New Roman"/>
          <w:b/>
          <w:kern w:val="2"/>
          <w:sz w:val="21"/>
          <w:szCs w:val="24"/>
          <w:lang w:val="en-US" w:eastAsia="zh-CN" w:bidi="ar-SA"/>
        </w:rPr>
      </w:pPr>
      <w:r>
        <w:rPr>
          <w:rFonts w:hint="eastAsia"/>
          <w:bCs/>
          <w:szCs w:val="24"/>
          <w:lang w:val="en-US" w:eastAsia="zh-CN"/>
        </w:rPr>
        <w:t>市级</w:t>
      </w:r>
      <w:r>
        <w:rPr>
          <w:rFonts w:hint="default" w:ascii="Times New Roman" w:hAnsi="Times New Roman" w:eastAsia="宋体" w:cs="Times New Roman"/>
          <w:b w:val="0"/>
          <w:bCs/>
          <w:kern w:val="2"/>
          <w:sz w:val="21"/>
          <w:szCs w:val="24"/>
          <w:lang w:val="en-US" w:eastAsia="zh-CN" w:bidi="ar-SA"/>
        </w:rPr>
        <w:t>CIM</w:t>
      </w:r>
      <w:r>
        <w:rPr>
          <w:rFonts w:hint="eastAsia" w:ascii="Times New Roman" w:hAnsi="Times New Roman" w:eastAsia="宋体" w:cs="Times New Roman"/>
          <w:b w:val="0"/>
          <w:bCs/>
          <w:kern w:val="2"/>
          <w:sz w:val="21"/>
          <w:szCs w:val="24"/>
          <w:lang w:val="en-US" w:eastAsia="zh-CN" w:bidi="ar-SA"/>
        </w:rPr>
        <w:t>基础平台的</w:t>
      </w:r>
      <w:r>
        <w:rPr>
          <w:rFonts w:hint="default" w:ascii="Times New Roman" w:hAnsi="Times New Roman" w:eastAsia="宋体" w:cs="Times New Roman"/>
          <w:b w:val="0"/>
          <w:bCs/>
          <w:kern w:val="2"/>
          <w:sz w:val="21"/>
          <w:szCs w:val="24"/>
          <w:lang w:val="en-US" w:eastAsia="zh-CN" w:bidi="ar-SA"/>
        </w:rPr>
        <w:t>数据</w:t>
      </w:r>
      <w:r>
        <w:rPr>
          <w:rFonts w:hint="eastAsia" w:cs="Times New Roman"/>
          <w:b w:val="0"/>
          <w:bCs/>
          <w:kern w:val="2"/>
          <w:sz w:val="21"/>
          <w:szCs w:val="24"/>
          <w:lang w:val="en-US" w:eastAsia="zh-CN" w:bidi="ar-SA"/>
        </w:rPr>
        <w:t>宜包括CIM成果数据、</w:t>
      </w:r>
      <w:r>
        <w:rPr>
          <w:rFonts w:hint="default" w:ascii="Times New Roman" w:hAnsi="Times New Roman" w:eastAsia="宋体" w:cs="Times New Roman"/>
          <w:b w:val="0"/>
          <w:bCs/>
          <w:kern w:val="2"/>
          <w:sz w:val="21"/>
          <w:szCs w:val="24"/>
          <w:lang w:val="en-US" w:eastAsia="zh-CN" w:bidi="ar-SA"/>
        </w:rPr>
        <w:t>时空基础数据、资源调查数据、规划管控数据、工程建设项目数据、公共专题数据和物联感知数据等</w:t>
      </w:r>
      <w:r>
        <w:rPr>
          <w:rFonts w:hint="eastAsia" w:cs="Times New Roman"/>
          <w:b w:val="0"/>
          <w:bCs/>
          <w:kern w:val="2"/>
          <w:sz w:val="21"/>
          <w:szCs w:val="24"/>
          <w:lang w:val="en-US" w:eastAsia="zh-CN" w:bidi="ar-SA"/>
        </w:rPr>
        <w:t>门类数据</w:t>
      </w:r>
      <w:r>
        <w:rPr>
          <w:rFonts w:hint="eastAsia" w:ascii="Times New Roman" w:hAnsi="Times New Roman" w:eastAsia="宋体" w:cs="Times New Roman"/>
          <w:b w:val="0"/>
          <w:bCs/>
          <w:kern w:val="2"/>
          <w:sz w:val="21"/>
          <w:szCs w:val="24"/>
          <w:lang w:val="en-US" w:eastAsia="zh-CN" w:bidi="ar-SA"/>
        </w:rPr>
        <w:t>，</w:t>
      </w:r>
      <w:r>
        <w:rPr>
          <w:rFonts w:hint="eastAsia" w:cs="Times New Roman"/>
          <w:b w:val="0"/>
          <w:bCs/>
          <w:kern w:val="2"/>
          <w:sz w:val="21"/>
          <w:szCs w:val="24"/>
          <w:lang w:val="en-US" w:eastAsia="zh-CN" w:bidi="ar-SA"/>
        </w:rPr>
        <w:t>数据基本构成要求</w:t>
      </w:r>
      <w:r>
        <w:rPr>
          <w:rFonts w:hint="eastAsia" w:ascii="Times New Roman" w:hAnsi="Times New Roman" w:eastAsia="宋体" w:cs="Times New Roman"/>
          <w:b w:val="0"/>
          <w:bCs/>
          <w:kern w:val="2"/>
          <w:sz w:val="21"/>
          <w:szCs w:val="24"/>
          <w:lang w:val="en-US" w:eastAsia="zh-CN" w:bidi="ar-SA"/>
        </w:rPr>
        <w:t>宜</w:t>
      </w:r>
      <w:r>
        <w:rPr>
          <w:rFonts w:hint="eastAsia" w:cs="Times New Roman"/>
          <w:b w:val="0"/>
          <w:bCs/>
          <w:kern w:val="2"/>
          <w:sz w:val="21"/>
          <w:szCs w:val="24"/>
          <w:lang w:val="en-US" w:eastAsia="zh-CN" w:bidi="ar-SA"/>
        </w:rPr>
        <w:t>符合附录D的规定，</w:t>
      </w:r>
      <w:r>
        <w:rPr>
          <w:rFonts w:ascii="Times New Roman" w:hAnsi="Times New Roman" w:eastAsia="宋体" w:cs="Times New Roman"/>
          <w:sz w:val="21"/>
          <w:szCs w:val="21"/>
        </w:rPr>
        <w:t>可根据实际需要拓展数据内容</w:t>
      </w:r>
      <w:r>
        <w:rPr>
          <w:rFonts w:hint="default" w:ascii="Times New Roman" w:hAnsi="Times New Roman" w:eastAsia="宋体" w:cs="Times New Roman"/>
          <w:b w:val="0"/>
          <w:bCs/>
          <w:kern w:val="2"/>
          <w:sz w:val="21"/>
          <w:szCs w:val="24"/>
          <w:lang w:val="en-US" w:eastAsia="zh-CN" w:bidi="ar-SA"/>
        </w:rPr>
        <w:t>。</w:t>
      </w:r>
    </w:p>
    <w:p>
      <w:pPr>
        <w:keepNext/>
        <w:keepLines/>
        <w:widowControl w:val="0"/>
        <w:numPr>
          <w:ilvl w:val="1"/>
          <w:numId w:val="1"/>
        </w:numPr>
        <w:spacing w:before="120" w:beforeLines="0" w:beforeAutospacing="0" w:after="120" w:afterLines="0" w:afterAutospacing="0" w:line="360" w:lineRule="auto"/>
        <w:ind w:left="575" w:leftChars="0" w:hanging="575" w:firstLineChars="0"/>
        <w:jc w:val="center"/>
        <w:outlineLvl w:val="1"/>
        <w:rPr>
          <w:rFonts w:hint="default" w:ascii="Times New Roman" w:hAnsi="Times New Roman" w:eastAsia="黑体" w:cs="Times New Roman"/>
          <w:b/>
          <w:kern w:val="2"/>
          <w:sz w:val="21"/>
          <w:szCs w:val="21"/>
          <w:lang w:val="en-US" w:eastAsia="zh-CN" w:bidi="ar-SA"/>
        </w:rPr>
      </w:pPr>
      <w:bookmarkStart w:id="177" w:name="_Toc11563"/>
      <w:bookmarkStart w:id="178" w:name="_Toc12055"/>
      <w:bookmarkStart w:id="179" w:name="_Toc7055"/>
      <w:bookmarkStart w:id="180" w:name="_Toc6064"/>
      <w:bookmarkStart w:id="181" w:name="_Toc12964"/>
      <w:bookmarkStart w:id="182" w:name="_Toc20526"/>
      <w:bookmarkStart w:id="183" w:name="_Toc22678"/>
      <w:bookmarkStart w:id="184" w:name="_Toc24474"/>
      <w:bookmarkStart w:id="185" w:name="_Toc6638"/>
      <w:bookmarkStart w:id="186" w:name="_Toc10452"/>
      <w:bookmarkStart w:id="187" w:name="_Toc9309"/>
      <w:bookmarkStart w:id="188" w:name="_Toc10847"/>
      <w:r>
        <w:rPr>
          <w:rFonts w:hint="eastAsia" w:ascii="Times New Roman" w:hAnsi="Times New Roman" w:eastAsia="黑体" w:cs="Times New Roman"/>
          <w:b/>
          <w:kern w:val="2"/>
          <w:sz w:val="21"/>
          <w:szCs w:val="21"/>
          <w:lang w:val="en-US" w:eastAsia="zh-CN" w:bidi="ar-SA"/>
        </w:rPr>
        <w:t>数据建库</w:t>
      </w:r>
      <w:bookmarkEnd w:id="177"/>
      <w:bookmarkEnd w:id="178"/>
      <w:bookmarkEnd w:id="179"/>
      <w:bookmarkEnd w:id="180"/>
      <w:bookmarkEnd w:id="181"/>
      <w:bookmarkEnd w:id="182"/>
      <w:bookmarkEnd w:id="183"/>
      <w:bookmarkEnd w:id="184"/>
      <w:bookmarkEnd w:id="185"/>
    </w:p>
    <w:p>
      <w:pPr>
        <w:keepNext w:val="0"/>
        <w:keepLines w:val="0"/>
        <w:widowControl w:val="0"/>
        <w:numPr>
          <w:ilvl w:val="2"/>
          <w:numId w:val="1"/>
        </w:numPr>
        <w:bidi w:val="0"/>
        <w:spacing w:before="100" w:beforeLines="0" w:beforeAutospacing="0" w:after="100" w:afterLines="0" w:afterAutospacing="0" w:line="360" w:lineRule="auto"/>
        <w:ind w:left="0" w:leftChars="0" w:firstLine="0" w:firstLineChars="0"/>
        <w:jc w:val="both"/>
        <w:outlineLvl w:val="2"/>
        <w:rPr>
          <w:rFonts w:hint="default" w:ascii="Times New Roman" w:hAnsi="Times New Roman" w:eastAsia="宋体" w:cs="Times New Roman"/>
          <w:b w:val="0"/>
          <w:bCs/>
          <w:kern w:val="2"/>
          <w:sz w:val="21"/>
          <w:szCs w:val="24"/>
          <w:lang w:val="en-US" w:eastAsia="zh-CN" w:bidi="ar-SA"/>
        </w:rPr>
      </w:pPr>
      <w:r>
        <w:rPr>
          <w:rFonts w:hint="default" w:ascii="Times New Roman" w:hAnsi="Times New Roman" w:eastAsia="宋体" w:cs="Times New Roman"/>
          <w:b w:val="0"/>
          <w:bCs/>
          <w:kern w:val="2"/>
          <w:sz w:val="21"/>
          <w:szCs w:val="24"/>
          <w:lang w:val="en-US" w:eastAsia="zh-CN" w:bidi="ar-SA"/>
        </w:rPr>
        <w:t>数据</w:t>
      </w:r>
      <w:r>
        <w:rPr>
          <w:rFonts w:hint="eastAsia" w:ascii="Times New Roman" w:hAnsi="Times New Roman" w:eastAsia="宋体" w:cs="Times New Roman"/>
          <w:b w:val="0"/>
          <w:bCs/>
          <w:kern w:val="2"/>
          <w:sz w:val="21"/>
          <w:szCs w:val="24"/>
          <w:lang w:val="en-US" w:eastAsia="zh-CN" w:bidi="ar-SA"/>
        </w:rPr>
        <w:t>建</w:t>
      </w:r>
      <w:r>
        <w:rPr>
          <w:rFonts w:hint="default" w:ascii="Times New Roman" w:hAnsi="Times New Roman" w:eastAsia="宋体" w:cs="Times New Roman"/>
          <w:b w:val="0"/>
          <w:bCs/>
          <w:kern w:val="2"/>
          <w:sz w:val="21"/>
          <w:szCs w:val="24"/>
          <w:lang w:val="en-US" w:eastAsia="zh-CN" w:bidi="ar-SA"/>
        </w:rPr>
        <w:t>库应包括数据预处理、数据检查、数据入库和入库后处理等步骤。</w:t>
      </w:r>
    </w:p>
    <w:p>
      <w:pPr>
        <w:keepNext w:val="0"/>
        <w:keepLines w:val="0"/>
        <w:widowControl w:val="0"/>
        <w:numPr>
          <w:ilvl w:val="2"/>
          <w:numId w:val="1"/>
        </w:numPr>
        <w:bidi w:val="0"/>
        <w:spacing w:before="100" w:beforeLines="0" w:beforeAutospacing="0" w:after="100" w:afterLines="0" w:afterAutospacing="0" w:line="360" w:lineRule="auto"/>
        <w:ind w:left="0" w:leftChars="0" w:firstLine="0" w:firstLineChars="0"/>
        <w:jc w:val="both"/>
        <w:outlineLvl w:val="2"/>
        <w:rPr>
          <w:rFonts w:hint="default" w:ascii="Times New Roman" w:hAnsi="Times New Roman" w:eastAsia="宋体" w:cs="Times New Roman"/>
          <w:b w:val="0"/>
          <w:bCs/>
          <w:kern w:val="2"/>
          <w:sz w:val="21"/>
          <w:szCs w:val="24"/>
          <w:lang w:val="en-US" w:eastAsia="zh-CN" w:bidi="ar-SA"/>
        </w:rPr>
      </w:pPr>
      <w:r>
        <w:rPr>
          <w:rFonts w:hint="default" w:ascii="Times New Roman" w:hAnsi="Times New Roman" w:eastAsia="宋体" w:cs="Times New Roman"/>
          <w:b w:val="0"/>
          <w:bCs/>
          <w:kern w:val="2"/>
          <w:sz w:val="21"/>
          <w:szCs w:val="24"/>
          <w:lang w:val="en-US" w:eastAsia="zh-CN" w:bidi="ar-SA"/>
        </w:rPr>
        <w:t>对于二三维空间数据，应采用开放式、标准化的数据格式组织入库，为保证数据传输和可视化表达的高性能，三维模型应将二三维空间数据加工处理建立多层次LOD；为保证数据统计分析和模拟仿真的高性能，宜同时保存一套相应的实体数据，其中传统二维数据、三维模型数据可依据现行标准数据格式组织入库，BIM数据宜建立模型构件库，并保留构件参数化与结构信息，宜采用数据库方式存储。</w:t>
      </w:r>
    </w:p>
    <w:p>
      <w:pPr>
        <w:keepNext w:val="0"/>
        <w:keepLines w:val="0"/>
        <w:widowControl w:val="0"/>
        <w:numPr>
          <w:ilvl w:val="2"/>
          <w:numId w:val="1"/>
        </w:numPr>
        <w:bidi w:val="0"/>
        <w:spacing w:before="100" w:beforeLines="0" w:beforeAutospacing="0" w:after="100" w:afterLines="0" w:afterAutospacing="0" w:line="360" w:lineRule="auto"/>
        <w:ind w:left="0" w:leftChars="0" w:firstLine="0" w:firstLineChars="0"/>
        <w:jc w:val="both"/>
        <w:outlineLvl w:val="2"/>
        <w:rPr>
          <w:rFonts w:hint="default" w:ascii="Times New Roman" w:hAnsi="Times New Roman" w:eastAsia="宋体" w:cs="Times New Roman"/>
          <w:b w:val="0"/>
          <w:bCs/>
          <w:kern w:val="2"/>
          <w:sz w:val="21"/>
          <w:szCs w:val="24"/>
          <w:lang w:val="en-US" w:eastAsia="zh-CN" w:bidi="ar-SA"/>
        </w:rPr>
      </w:pPr>
      <w:r>
        <w:rPr>
          <w:rFonts w:hint="default" w:ascii="Times New Roman" w:hAnsi="Times New Roman" w:eastAsia="宋体" w:cs="Times New Roman"/>
          <w:b w:val="0"/>
          <w:bCs/>
          <w:kern w:val="2"/>
          <w:sz w:val="21"/>
          <w:szCs w:val="24"/>
          <w:lang w:val="en-US" w:eastAsia="zh-CN" w:bidi="ar-SA"/>
        </w:rPr>
        <w:t>按数据库存储的要求，应收集并整理相应成果数据与元数据等，并对入库前的成果数据进行坐标转换、数据格式转换或属性项对接转换等预处理工作。</w:t>
      </w:r>
    </w:p>
    <w:p>
      <w:pPr>
        <w:keepNext w:val="0"/>
        <w:keepLines w:val="0"/>
        <w:pageBreakBefore w:val="0"/>
        <w:widowControl w:val="0"/>
        <w:numPr>
          <w:ilvl w:val="2"/>
          <w:numId w:val="1"/>
        </w:numPr>
        <w:kinsoku/>
        <w:wordWrap/>
        <w:overflowPunct/>
        <w:topLinePunct w:val="0"/>
        <w:autoSpaceDE/>
        <w:autoSpaceDN/>
        <w:bidi w:val="0"/>
        <w:adjustRightInd/>
        <w:snapToGrid/>
        <w:spacing w:before="100" w:beforeLines="0" w:beforeAutospacing="0" w:after="100" w:afterLines="0" w:afterAutospacing="0" w:line="360" w:lineRule="auto"/>
        <w:ind w:left="0" w:leftChars="0" w:firstLine="0" w:firstLineChars="0"/>
        <w:jc w:val="both"/>
        <w:textAlignment w:val="auto"/>
        <w:outlineLvl w:val="2"/>
        <w:rPr>
          <w:rFonts w:hint="default" w:ascii="Times New Roman" w:hAnsi="Times New Roman" w:eastAsia="宋体" w:cs="Times New Roman"/>
          <w:b w:val="0"/>
          <w:bCs/>
          <w:kern w:val="2"/>
          <w:sz w:val="21"/>
          <w:szCs w:val="24"/>
          <w:lang w:val="en-US" w:eastAsia="zh-CN" w:bidi="ar-SA"/>
        </w:rPr>
      </w:pPr>
      <w:r>
        <w:rPr>
          <w:rFonts w:hint="default" w:ascii="Times New Roman" w:hAnsi="Times New Roman" w:eastAsia="宋体" w:cs="Times New Roman"/>
          <w:b w:val="0"/>
          <w:bCs/>
          <w:kern w:val="2"/>
          <w:sz w:val="21"/>
          <w:szCs w:val="24"/>
          <w:lang w:val="en-US" w:eastAsia="zh-CN" w:bidi="ar-SA"/>
        </w:rPr>
        <w:t>数据检查应包括</w:t>
      </w:r>
      <w:r>
        <w:rPr>
          <w:rFonts w:hint="eastAsia" w:cs="Times New Roman"/>
          <w:b w:val="0"/>
          <w:bCs/>
          <w:kern w:val="2"/>
          <w:sz w:val="21"/>
          <w:szCs w:val="24"/>
          <w:lang w:val="en-US" w:eastAsia="zh-CN" w:bidi="ar-SA"/>
        </w:rPr>
        <w:t>对数据的</w:t>
      </w:r>
      <w:r>
        <w:rPr>
          <w:rFonts w:hint="default" w:ascii="Times New Roman" w:hAnsi="Times New Roman" w:eastAsia="宋体" w:cs="Times New Roman"/>
          <w:b w:val="0"/>
          <w:bCs/>
          <w:kern w:val="2"/>
          <w:sz w:val="21"/>
          <w:szCs w:val="24"/>
          <w:lang w:val="en-US" w:eastAsia="zh-CN" w:bidi="ar-SA"/>
        </w:rPr>
        <w:t>完整性、规范性和一致性检查，检查内容应符合如下规定：</w:t>
      </w:r>
    </w:p>
    <w:p>
      <w:pPr>
        <w:keepNext w:val="0"/>
        <w:keepLines w:val="0"/>
        <w:pageBreakBefore w:val="0"/>
        <w:widowControl w:val="0"/>
        <w:numPr>
          <w:ilvl w:val="0"/>
          <w:numId w:val="16"/>
        </w:numPr>
        <w:tabs>
          <w:tab w:val="left" w:pos="420"/>
        </w:tabs>
        <w:kinsoku/>
        <w:wordWrap/>
        <w:overflowPunct/>
        <w:topLinePunct w:val="0"/>
        <w:autoSpaceDE/>
        <w:autoSpaceDN/>
        <w:bidi w:val="0"/>
        <w:adjustRightInd/>
        <w:snapToGrid/>
        <w:spacing w:line="360" w:lineRule="auto"/>
        <w:ind w:left="0" w:firstLine="403" w:firstLineChars="0"/>
        <w:jc w:val="left"/>
        <w:textAlignment w:val="auto"/>
        <w:rPr>
          <w:rFonts w:hint="default" w:ascii="Times New Roman" w:hAnsi="Times New Roman" w:eastAsia="宋体-简" w:cs="Times New Roman"/>
          <w:kern w:val="2"/>
          <w:sz w:val="21"/>
          <w:szCs w:val="20"/>
        </w:rPr>
      </w:pPr>
      <w:r>
        <w:rPr>
          <w:rFonts w:hint="default" w:ascii="Times New Roman" w:hAnsi="Times New Roman" w:eastAsia="宋体-简" w:cs="Times New Roman"/>
          <w:kern w:val="2"/>
          <w:sz w:val="21"/>
          <w:szCs w:val="20"/>
        </w:rPr>
        <w:t>二维要素应检查几何精度、坐标系和拓扑关系，应检查其属性数据和几何图形一致性、完整性等内容；</w:t>
      </w:r>
    </w:p>
    <w:p>
      <w:pPr>
        <w:keepNext w:val="0"/>
        <w:keepLines w:val="0"/>
        <w:pageBreakBefore w:val="0"/>
        <w:widowControl w:val="0"/>
        <w:numPr>
          <w:ilvl w:val="0"/>
          <w:numId w:val="16"/>
        </w:numPr>
        <w:tabs>
          <w:tab w:val="left" w:pos="420"/>
        </w:tabs>
        <w:kinsoku/>
        <w:wordWrap/>
        <w:overflowPunct/>
        <w:topLinePunct w:val="0"/>
        <w:autoSpaceDE/>
        <w:autoSpaceDN/>
        <w:bidi w:val="0"/>
        <w:adjustRightInd/>
        <w:snapToGrid/>
        <w:spacing w:line="360" w:lineRule="auto"/>
        <w:ind w:left="0" w:firstLine="403" w:firstLineChars="0"/>
        <w:jc w:val="left"/>
        <w:textAlignment w:val="auto"/>
        <w:rPr>
          <w:rFonts w:hint="default" w:ascii="Times New Roman" w:hAnsi="Times New Roman" w:eastAsia="宋体-简" w:cs="Times New Roman"/>
          <w:kern w:val="2"/>
          <w:sz w:val="21"/>
          <w:szCs w:val="20"/>
        </w:rPr>
      </w:pPr>
      <w:r>
        <w:rPr>
          <w:rFonts w:hint="default" w:ascii="Times New Roman" w:hAnsi="Times New Roman" w:eastAsia="宋体-简" w:cs="Times New Roman"/>
          <w:kern w:val="2"/>
          <w:sz w:val="21"/>
          <w:szCs w:val="20"/>
        </w:rPr>
        <w:t>三维模型应检查包括数据目录、贴图、坐标系、偏移值等完整性和模型对象划分、名称设置、贴图大小和格式等规范性；</w:t>
      </w:r>
    </w:p>
    <w:p>
      <w:pPr>
        <w:keepNext w:val="0"/>
        <w:keepLines w:val="0"/>
        <w:pageBreakBefore w:val="0"/>
        <w:widowControl w:val="0"/>
        <w:numPr>
          <w:ilvl w:val="0"/>
          <w:numId w:val="16"/>
        </w:numPr>
        <w:tabs>
          <w:tab w:val="left" w:pos="420"/>
        </w:tabs>
        <w:kinsoku/>
        <w:wordWrap/>
        <w:overflowPunct/>
        <w:topLinePunct w:val="0"/>
        <w:autoSpaceDE/>
        <w:autoSpaceDN/>
        <w:bidi w:val="0"/>
        <w:adjustRightInd/>
        <w:snapToGrid/>
        <w:spacing w:line="360" w:lineRule="auto"/>
        <w:ind w:left="0" w:firstLine="403" w:firstLineChars="0"/>
        <w:jc w:val="left"/>
        <w:textAlignment w:val="auto"/>
        <w:rPr>
          <w:rFonts w:hint="default" w:ascii="Times New Roman" w:hAnsi="Times New Roman" w:eastAsia="宋体-简" w:cs="Times New Roman"/>
          <w:kern w:val="2"/>
          <w:sz w:val="21"/>
          <w:szCs w:val="20"/>
        </w:rPr>
      </w:pPr>
      <w:r>
        <w:rPr>
          <w:rFonts w:hint="default" w:ascii="Times New Roman" w:hAnsi="Times New Roman" w:eastAsia="宋体-简" w:cs="Times New Roman"/>
          <w:kern w:val="2"/>
          <w:sz w:val="21"/>
          <w:szCs w:val="20"/>
        </w:rPr>
        <w:t>BIM数据应检查</w:t>
      </w:r>
      <w:r>
        <w:rPr>
          <w:rFonts w:hint="eastAsia" w:eastAsia="宋体-简" w:cs="Times New Roman"/>
          <w:kern w:val="2"/>
          <w:sz w:val="21"/>
          <w:szCs w:val="20"/>
          <w:lang w:eastAsia="zh-CN"/>
        </w:rPr>
        <w:t>模型精细度、模型及构件的属性完整性、规范性</w:t>
      </w:r>
      <w:r>
        <w:rPr>
          <w:rFonts w:hint="default" w:ascii="Times New Roman" w:hAnsi="Times New Roman" w:eastAsia="宋体-简" w:cs="Times New Roman"/>
          <w:kern w:val="2"/>
          <w:sz w:val="21"/>
          <w:szCs w:val="20"/>
        </w:rPr>
        <w:t>和图模一致性，规范模型命名、拆分、计量单位、坐标系及构件的命名、颜色、材质表达。</w:t>
      </w:r>
    </w:p>
    <w:p>
      <w:pPr>
        <w:keepNext w:val="0"/>
        <w:keepLines w:val="0"/>
        <w:pageBreakBefore w:val="0"/>
        <w:widowControl w:val="0"/>
        <w:numPr>
          <w:ilvl w:val="2"/>
          <w:numId w:val="1"/>
        </w:numPr>
        <w:kinsoku/>
        <w:wordWrap/>
        <w:overflowPunct/>
        <w:topLinePunct w:val="0"/>
        <w:autoSpaceDE/>
        <w:autoSpaceDN/>
        <w:bidi w:val="0"/>
        <w:adjustRightInd/>
        <w:snapToGrid/>
        <w:spacing w:before="100" w:beforeLines="0" w:beforeAutospacing="0" w:after="100" w:afterLines="0" w:afterAutospacing="0" w:line="360" w:lineRule="auto"/>
        <w:ind w:left="0" w:leftChars="0" w:firstLine="0" w:firstLineChars="0"/>
        <w:jc w:val="both"/>
        <w:textAlignment w:val="auto"/>
        <w:outlineLvl w:val="2"/>
        <w:rPr>
          <w:rFonts w:hint="default" w:ascii="Times New Roman" w:hAnsi="Times New Roman" w:eastAsia="宋体" w:cs="Times New Roman"/>
          <w:b w:val="0"/>
          <w:bCs/>
          <w:kern w:val="2"/>
          <w:sz w:val="21"/>
          <w:szCs w:val="24"/>
          <w:lang w:val="en-US" w:eastAsia="zh-CN" w:bidi="ar-SA"/>
        </w:rPr>
      </w:pPr>
      <w:r>
        <w:rPr>
          <w:rFonts w:hint="default" w:ascii="Times New Roman" w:hAnsi="Times New Roman" w:eastAsia="宋体" w:cs="Times New Roman"/>
          <w:b w:val="0"/>
          <w:bCs/>
          <w:kern w:val="2"/>
          <w:sz w:val="21"/>
          <w:szCs w:val="24"/>
          <w:lang w:val="en-US" w:eastAsia="zh-CN" w:bidi="ar-SA"/>
        </w:rPr>
        <w:t>各类CIM数据可采用人工输入、批量或自动入库等方式入库，入库后应记录数据入库日志。矢量和栅格数据宜采用分区、分层或分幅的方式入库，表面三维模型和实体三维模型宜采用分区或分块的方式入库，建筑信息模型宜采用分专业或分块的方式入库，其他相关数据宜采用分幅或分要素的方式入库。</w:t>
      </w:r>
    </w:p>
    <w:p>
      <w:pPr>
        <w:keepNext w:val="0"/>
        <w:keepLines w:val="0"/>
        <w:pageBreakBefore w:val="0"/>
        <w:widowControl w:val="0"/>
        <w:numPr>
          <w:ilvl w:val="2"/>
          <w:numId w:val="1"/>
        </w:numPr>
        <w:kinsoku/>
        <w:wordWrap/>
        <w:overflowPunct/>
        <w:topLinePunct w:val="0"/>
        <w:autoSpaceDE/>
        <w:autoSpaceDN/>
        <w:bidi w:val="0"/>
        <w:adjustRightInd/>
        <w:snapToGrid/>
        <w:spacing w:before="100" w:beforeLines="0" w:beforeAutospacing="0" w:after="100" w:afterLines="0" w:afterAutospacing="0" w:line="360" w:lineRule="auto"/>
        <w:ind w:left="0" w:leftChars="0" w:firstLine="0" w:firstLineChars="0"/>
        <w:jc w:val="both"/>
        <w:textAlignment w:val="auto"/>
        <w:outlineLvl w:val="2"/>
        <w:rPr>
          <w:rFonts w:hint="default" w:ascii="Times New Roman" w:hAnsi="Times New Roman" w:eastAsia="宋体" w:cs="Times New Roman"/>
          <w:b/>
          <w:kern w:val="2"/>
          <w:sz w:val="21"/>
          <w:szCs w:val="24"/>
          <w:lang w:val="en-US" w:eastAsia="zh-CN" w:bidi="ar-SA"/>
        </w:rPr>
      </w:pPr>
      <w:r>
        <w:rPr>
          <w:rFonts w:hint="default" w:ascii="Times New Roman" w:hAnsi="Times New Roman" w:eastAsia="宋体" w:cs="Times New Roman"/>
          <w:b w:val="0"/>
          <w:bCs/>
          <w:kern w:val="2"/>
          <w:sz w:val="21"/>
          <w:szCs w:val="24"/>
          <w:lang w:val="en-US" w:eastAsia="zh-CN" w:bidi="ar-SA"/>
        </w:rPr>
        <w:t>数据入库后应根据数据库设计的要求进行入库后处理，内容可包括逻辑接边、物理接边、拓扑检查与处理、唯一码赋值、数据索引创建、影像金字塔构建、切片与服务发布等。</w:t>
      </w:r>
    </w:p>
    <w:p>
      <w:pPr>
        <w:keepNext w:val="0"/>
        <w:keepLines w:val="0"/>
        <w:pageBreakBefore w:val="0"/>
        <w:widowControl w:val="0"/>
        <w:numPr>
          <w:ilvl w:val="1"/>
          <w:numId w:val="1"/>
        </w:numPr>
        <w:kinsoku/>
        <w:wordWrap/>
        <w:overflowPunct/>
        <w:topLinePunct w:val="0"/>
        <w:autoSpaceDE/>
        <w:autoSpaceDN/>
        <w:bidi w:val="0"/>
        <w:adjustRightInd/>
        <w:snapToGrid/>
        <w:spacing w:before="120" w:beforeLines="0" w:beforeAutospacing="0" w:after="120" w:afterLines="0" w:afterAutospacing="0" w:line="360" w:lineRule="auto"/>
        <w:ind w:left="575" w:leftChars="0" w:hanging="575" w:firstLineChars="0"/>
        <w:jc w:val="center"/>
        <w:textAlignment w:val="auto"/>
        <w:outlineLvl w:val="1"/>
        <w:rPr>
          <w:rFonts w:hint="eastAsia" w:ascii="Times New Roman" w:hAnsi="Times New Roman" w:eastAsia="黑体" w:cs="Times New Roman"/>
          <w:b/>
          <w:kern w:val="2"/>
          <w:sz w:val="21"/>
          <w:szCs w:val="21"/>
          <w:lang w:val="en-US" w:eastAsia="zh-CN" w:bidi="ar-SA"/>
        </w:rPr>
      </w:pPr>
      <w:bookmarkStart w:id="189" w:name="_Toc14884"/>
      <w:bookmarkStart w:id="190" w:name="_Toc18000"/>
      <w:bookmarkStart w:id="191" w:name="_Toc14353"/>
      <w:bookmarkStart w:id="192" w:name="_Toc15160"/>
      <w:bookmarkStart w:id="193" w:name="_Toc11086"/>
      <w:bookmarkStart w:id="194" w:name="_Toc530"/>
      <w:bookmarkStart w:id="195" w:name="_Toc8444"/>
      <w:bookmarkStart w:id="196" w:name="_Toc14152"/>
      <w:bookmarkStart w:id="197" w:name="_Toc16421"/>
      <w:r>
        <w:rPr>
          <w:rFonts w:hint="eastAsia" w:ascii="Times New Roman" w:hAnsi="Times New Roman" w:eastAsia="黑体" w:cs="Times New Roman"/>
          <w:b/>
          <w:kern w:val="2"/>
          <w:sz w:val="21"/>
          <w:szCs w:val="21"/>
          <w:lang w:val="en-US" w:eastAsia="zh-CN" w:bidi="ar-SA"/>
        </w:rPr>
        <w:t>数据更新</w:t>
      </w:r>
      <w:bookmarkEnd w:id="189"/>
      <w:bookmarkEnd w:id="190"/>
      <w:bookmarkEnd w:id="191"/>
      <w:bookmarkEnd w:id="192"/>
      <w:bookmarkEnd w:id="193"/>
      <w:bookmarkEnd w:id="194"/>
      <w:bookmarkEnd w:id="195"/>
      <w:bookmarkEnd w:id="196"/>
      <w:bookmarkEnd w:id="197"/>
    </w:p>
    <w:p>
      <w:pPr>
        <w:keepNext w:val="0"/>
        <w:keepLines w:val="0"/>
        <w:pageBreakBefore w:val="0"/>
        <w:widowControl w:val="0"/>
        <w:numPr>
          <w:ilvl w:val="2"/>
          <w:numId w:val="1"/>
        </w:numPr>
        <w:kinsoku/>
        <w:wordWrap/>
        <w:overflowPunct/>
        <w:topLinePunct w:val="0"/>
        <w:autoSpaceDE/>
        <w:autoSpaceDN/>
        <w:bidi w:val="0"/>
        <w:adjustRightInd/>
        <w:snapToGrid/>
        <w:spacing w:before="100" w:beforeLines="0" w:beforeAutospacing="0" w:after="100" w:afterLines="0" w:afterAutospacing="0" w:line="360" w:lineRule="auto"/>
        <w:ind w:left="0" w:leftChars="0" w:firstLine="0" w:firstLineChars="0"/>
        <w:jc w:val="both"/>
        <w:textAlignment w:val="auto"/>
        <w:outlineLvl w:val="2"/>
        <w:rPr>
          <w:rFonts w:hint="default" w:ascii="Times New Roman" w:hAnsi="Times New Roman" w:eastAsia="宋体" w:cs="Times New Roman"/>
          <w:b w:val="0"/>
          <w:bCs/>
          <w:kern w:val="2"/>
          <w:sz w:val="21"/>
          <w:szCs w:val="24"/>
          <w:lang w:val="en-US" w:eastAsia="zh-CN" w:bidi="ar-SA"/>
        </w:rPr>
      </w:pPr>
      <w:r>
        <w:rPr>
          <w:rFonts w:hint="default" w:ascii="Times New Roman" w:hAnsi="Times New Roman" w:eastAsia="宋体" w:cs="Times New Roman"/>
          <w:b w:val="0"/>
          <w:bCs/>
          <w:kern w:val="2"/>
          <w:sz w:val="21"/>
          <w:szCs w:val="24"/>
          <w:lang w:val="en-US" w:eastAsia="zh-CN" w:bidi="ar-SA"/>
        </w:rPr>
        <w:t>应按城市变化情况和使用要求，及时或定期进行数据更新。数据更新周期可按各城市发展情况及数据变化情况等来确定。</w:t>
      </w:r>
    </w:p>
    <w:p>
      <w:pPr>
        <w:keepNext w:val="0"/>
        <w:keepLines w:val="0"/>
        <w:pageBreakBefore w:val="0"/>
        <w:widowControl w:val="0"/>
        <w:numPr>
          <w:ilvl w:val="2"/>
          <w:numId w:val="1"/>
        </w:numPr>
        <w:kinsoku/>
        <w:wordWrap/>
        <w:overflowPunct/>
        <w:topLinePunct w:val="0"/>
        <w:autoSpaceDE/>
        <w:autoSpaceDN/>
        <w:bidi w:val="0"/>
        <w:adjustRightInd/>
        <w:snapToGrid/>
        <w:spacing w:before="100" w:beforeLines="0" w:beforeAutospacing="0" w:after="100" w:afterLines="0" w:afterAutospacing="0" w:line="360" w:lineRule="auto"/>
        <w:ind w:left="0" w:leftChars="0" w:firstLine="0" w:firstLineChars="0"/>
        <w:jc w:val="both"/>
        <w:textAlignment w:val="auto"/>
        <w:outlineLvl w:val="2"/>
        <w:rPr>
          <w:rFonts w:hint="default" w:ascii="Times New Roman" w:hAnsi="Times New Roman" w:eastAsia="宋体" w:cs="Times New Roman"/>
          <w:b w:val="0"/>
          <w:bCs/>
          <w:kern w:val="2"/>
          <w:sz w:val="21"/>
          <w:szCs w:val="24"/>
          <w:lang w:val="en-US" w:eastAsia="zh-CN" w:bidi="ar-SA"/>
        </w:rPr>
      </w:pPr>
      <w:r>
        <w:rPr>
          <w:rFonts w:hint="default" w:ascii="Times New Roman" w:hAnsi="Times New Roman" w:eastAsia="宋体" w:cs="Times New Roman"/>
          <w:b w:val="0"/>
          <w:bCs/>
          <w:kern w:val="2"/>
          <w:sz w:val="21"/>
          <w:szCs w:val="24"/>
          <w:lang w:val="en-US" w:eastAsia="zh-CN" w:bidi="ar-SA"/>
        </w:rPr>
        <w:t>CIM数据库</w:t>
      </w:r>
      <w:r>
        <w:rPr>
          <w:rFonts w:hint="eastAsia" w:ascii="Times New Roman" w:hAnsi="Times New Roman" w:eastAsia="宋体" w:cs="Times New Roman"/>
          <w:b w:val="0"/>
          <w:bCs/>
          <w:kern w:val="2"/>
          <w:sz w:val="21"/>
          <w:szCs w:val="24"/>
          <w:lang w:val="en-US" w:eastAsia="zh-CN" w:bidi="ar-SA"/>
        </w:rPr>
        <w:t>宜</w:t>
      </w:r>
      <w:r>
        <w:rPr>
          <w:rFonts w:hint="default" w:ascii="Times New Roman" w:hAnsi="Times New Roman" w:eastAsia="宋体" w:cs="Times New Roman"/>
          <w:b w:val="0"/>
          <w:bCs/>
          <w:kern w:val="2"/>
          <w:sz w:val="21"/>
          <w:szCs w:val="24"/>
          <w:lang w:val="en-US" w:eastAsia="zh-CN" w:bidi="ar-SA"/>
        </w:rPr>
        <w:t>采用要素更新、专题更新、局部更新和整体更新等方式。要素更新宜以城市要素为单位，专题更新宜以数据专题为单位，局部更新宜以变化区域为单位。</w:t>
      </w:r>
    </w:p>
    <w:p>
      <w:pPr>
        <w:keepNext w:val="0"/>
        <w:keepLines w:val="0"/>
        <w:pageBreakBefore w:val="0"/>
        <w:widowControl w:val="0"/>
        <w:numPr>
          <w:ilvl w:val="2"/>
          <w:numId w:val="1"/>
        </w:numPr>
        <w:kinsoku/>
        <w:wordWrap/>
        <w:overflowPunct/>
        <w:topLinePunct w:val="0"/>
        <w:autoSpaceDE/>
        <w:autoSpaceDN/>
        <w:bidi w:val="0"/>
        <w:adjustRightInd/>
        <w:snapToGrid/>
        <w:spacing w:before="100" w:beforeLines="0" w:beforeAutospacing="0" w:after="100" w:afterLines="0" w:afterAutospacing="0" w:line="360" w:lineRule="auto"/>
        <w:ind w:left="0" w:leftChars="0" w:firstLine="0" w:firstLineChars="0"/>
        <w:jc w:val="both"/>
        <w:textAlignment w:val="auto"/>
        <w:outlineLvl w:val="2"/>
        <w:rPr>
          <w:rFonts w:hint="default" w:ascii="Times New Roman" w:hAnsi="Times New Roman" w:eastAsia="宋体" w:cs="Times New Roman"/>
          <w:b w:val="0"/>
          <w:bCs/>
          <w:kern w:val="2"/>
          <w:sz w:val="21"/>
          <w:szCs w:val="24"/>
          <w:lang w:val="en-US" w:eastAsia="zh-CN" w:bidi="ar-SA"/>
        </w:rPr>
      </w:pPr>
      <w:r>
        <w:rPr>
          <w:rFonts w:hint="default" w:ascii="Times New Roman" w:hAnsi="Times New Roman" w:eastAsia="宋体" w:cs="Times New Roman"/>
          <w:b w:val="0"/>
          <w:bCs/>
          <w:kern w:val="2"/>
          <w:sz w:val="21"/>
          <w:szCs w:val="24"/>
          <w:lang w:val="en-US" w:eastAsia="zh-CN" w:bidi="ar-SA"/>
        </w:rPr>
        <w:t>数据更新过程中应保持模型数据、属性数据和元数据的一致性。对属性数据更新，可依据变化及时修改、删除或添加变化的数据项；对元数据更新，应与模型数据更新同步进行。</w:t>
      </w:r>
    </w:p>
    <w:p>
      <w:pPr>
        <w:keepNext w:val="0"/>
        <w:keepLines w:val="0"/>
        <w:pageBreakBefore w:val="0"/>
        <w:widowControl w:val="0"/>
        <w:numPr>
          <w:ilvl w:val="2"/>
          <w:numId w:val="1"/>
        </w:numPr>
        <w:kinsoku/>
        <w:wordWrap/>
        <w:overflowPunct/>
        <w:topLinePunct w:val="0"/>
        <w:autoSpaceDE/>
        <w:autoSpaceDN/>
        <w:bidi w:val="0"/>
        <w:adjustRightInd/>
        <w:snapToGrid/>
        <w:spacing w:before="100" w:beforeLines="0" w:beforeAutospacing="0" w:after="100" w:afterLines="0" w:afterAutospacing="0" w:line="360" w:lineRule="auto"/>
        <w:ind w:left="0" w:leftChars="0" w:firstLine="0" w:firstLineChars="0"/>
        <w:jc w:val="both"/>
        <w:textAlignment w:val="auto"/>
        <w:outlineLvl w:val="2"/>
        <w:rPr>
          <w:rFonts w:hint="default" w:ascii="Times New Roman" w:hAnsi="Times New Roman" w:eastAsia="宋体" w:cs="Times New Roman"/>
          <w:b w:val="0"/>
          <w:bCs/>
          <w:kern w:val="2"/>
          <w:sz w:val="21"/>
          <w:szCs w:val="24"/>
          <w:lang w:val="en-US" w:eastAsia="zh-CN" w:bidi="ar-SA"/>
        </w:rPr>
      </w:pPr>
      <w:r>
        <w:rPr>
          <w:rFonts w:hint="default" w:ascii="Times New Roman" w:hAnsi="Times New Roman" w:eastAsia="宋体" w:cs="Times New Roman"/>
          <w:b w:val="0"/>
          <w:bCs/>
          <w:kern w:val="2"/>
          <w:sz w:val="21"/>
          <w:szCs w:val="24"/>
          <w:lang w:val="en-US" w:eastAsia="zh-CN" w:bidi="ar-SA"/>
        </w:rPr>
        <w:t>几何数据和属性数据应同步更新，并应保持相互之间的关联，数据更新后应同步更新数据库索引及元数据。</w:t>
      </w:r>
    </w:p>
    <w:p>
      <w:pPr>
        <w:keepNext w:val="0"/>
        <w:keepLines w:val="0"/>
        <w:pageBreakBefore w:val="0"/>
        <w:widowControl w:val="0"/>
        <w:numPr>
          <w:ilvl w:val="2"/>
          <w:numId w:val="1"/>
        </w:numPr>
        <w:kinsoku/>
        <w:wordWrap/>
        <w:overflowPunct/>
        <w:topLinePunct w:val="0"/>
        <w:autoSpaceDE/>
        <w:autoSpaceDN/>
        <w:bidi w:val="0"/>
        <w:adjustRightInd/>
        <w:snapToGrid/>
        <w:spacing w:before="100" w:beforeLines="0" w:beforeAutospacing="0" w:after="100" w:afterLines="0" w:afterAutospacing="0" w:line="360" w:lineRule="auto"/>
        <w:ind w:left="0" w:leftChars="0" w:firstLine="0" w:firstLineChars="0"/>
        <w:jc w:val="both"/>
        <w:textAlignment w:val="auto"/>
        <w:outlineLvl w:val="2"/>
        <w:rPr>
          <w:rFonts w:hint="default" w:ascii="Times New Roman" w:hAnsi="Times New Roman" w:eastAsia="宋体" w:cs="Times New Roman"/>
          <w:b w:val="0"/>
          <w:bCs/>
          <w:kern w:val="2"/>
          <w:sz w:val="21"/>
          <w:szCs w:val="24"/>
          <w:lang w:val="en-US" w:eastAsia="zh-CN" w:bidi="ar-SA"/>
        </w:rPr>
      </w:pPr>
      <w:r>
        <w:rPr>
          <w:rFonts w:hint="default" w:ascii="Times New Roman" w:hAnsi="Times New Roman" w:eastAsia="宋体" w:cs="Times New Roman"/>
          <w:b w:val="0"/>
          <w:bCs/>
          <w:kern w:val="2"/>
          <w:sz w:val="21"/>
          <w:szCs w:val="24"/>
          <w:lang w:val="en-US" w:eastAsia="zh-CN" w:bidi="ar-SA"/>
        </w:rPr>
        <w:t>数据更新时，数据组织应符合原有数据分类编码和数据结构要求，应保证新旧数据之间的正确接边和要素之间</w:t>
      </w:r>
      <w:r>
        <w:rPr>
          <w:rFonts w:hint="eastAsia" w:cs="Times New Roman"/>
          <w:b w:val="0"/>
          <w:bCs/>
          <w:kern w:val="2"/>
          <w:sz w:val="21"/>
          <w:szCs w:val="24"/>
          <w:lang w:val="en-US" w:eastAsia="zh-CN" w:bidi="ar-SA"/>
        </w:rPr>
        <w:t>正确</w:t>
      </w:r>
      <w:r>
        <w:rPr>
          <w:rFonts w:hint="default" w:ascii="Times New Roman" w:hAnsi="Times New Roman" w:eastAsia="宋体" w:cs="Times New Roman"/>
          <w:b w:val="0"/>
          <w:bCs/>
          <w:kern w:val="2"/>
          <w:sz w:val="21"/>
          <w:szCs w:val="24"/>
          <w:lang w:val="en-US" w:eastAsia="zh-CN" w:bidi="ar-SA"/>
        </w:rPr>
        <w:t>的拓扑关系。</w:t>
      </w:r>
    </w:p>
    <w:p>
      <w:pPr>
        <w:keepNext w:val="0"/>
        <w:keepLines w:val="0"/>
        <w:pageBreakBefore w:val="0"/>
        <w:widowControl w:val="0"/>
        <w:numPr>
          <w:ilvl w:val="2"/>
          <w:numId w:val="1"/>
        </w:numPr>
        <w:kinsoku/>
        <w:wordWrap/>
        <w:overflowPunct/>
        <w:topLinePunct w:val="0"/>
        <w:autoSpaceDE/>
        <w:autoSpaceDN/>
        <w:bidi w:val="0"/>
        <w:adjustRightInd/>
        <w:snapToGrid/>
        <w:spacing w:before="100" w:beforeLines="0" w:beforeAutospacing="0" w:after="100" w:afterLines="0" w:afterAutospacing="0" w:line="240" w:lineRule="auto"/>
        <w:ind w:left="0" w:leftChars="0" w:firstLine="0" w:firstLineChars="0"/>
        <w:jc w:val="both"/>
        <w:textAlignment w:val="auto"/>
        <w:outlineLvl w:val="2"/>
        <w:rPr>
          <w:rFonts w:hint="default" w:ascii="Times New Roman" w:hAnsi="Times New Roman" w:eastAsia="宋体" w:cs="Times New Roman"/>
          <w:b w:val="0"/>
          <w:bCs/>
          <w:kern w:val="2"/>
          <w:sz w:val="21"/>
          <w:szCs w:val="24"/>
          <w:lang w:val="en-US" w:eastAsia="zh-CN" w:bidi="ar-SA"/>
        </w:rPr>
      </w:pPr>
      <w:r>
        <w:rPr>
          <w:rFonts w:hint="eastAsia" w:ascii="Times New Roman" w:hAnsi="Times New Roman" w:eastAsia="宋体" w:cs="Times New Roman"/>
          <w:b w:val="0"/>
          <w:bCs/>
          <w:kern w:val="2"/>
          <w:sz w:val="21"/>
          <w:szCs w:val="24"/>
          <w:lang w:val="en-US" w:eastAsia="zh-CN" w:bidi="ar-SA"/>
        </w:rPr>
        <w:t>数据更新应在入库前完成历史数据备份</w:t>
      </w:r>
      <w:r>
        <w:rPr>
          <w:rFonts w:hint="default" w:ascii="Times New Roman" w:hAnsi="Times New Roman" w:eastAsia="宋体" w:cs="Times New Roman"/>
          <w:b w:val="0"/>
          <w:bCs/>
          <w:kern w:val="2"/>
          <w:sz w:val="21"/>
          <w:szCs w:val="24"/>
          <w:lang w:val="en-US" w:eastAsia="zh-CN" w:bidi="ar-SA"/>
        </w:rPr>
        <w:t>。</w:t>
      </w:r>
    </w:p>
    <w:p>
      <w:pPr>
        <w:keepNext w:val="0"/>
        <w:keepLines w:val="0"/>
        <w:pageBreakBefore w:val="0"/>
        <w:widowControl w:val="0"/>
        <w:numPr>
          <w:ilvl w:val="1"/>
          <w:numId w:val="1"/>
        </w:numPr>
        <w:kinsoku/>
        <w:wordWrap/>
        <w:overflowPunct/>
        <w:topLinePunct w:val="0"/>
        <w:autoSpaceDE/>
        <w:autoSpaceDN/>
        <w:bidi w:val="0"/>
        <w:adjustRightInd/>
        <w:snapToGrid/>
        <w:spacing w:before="120" w:beforeLines="0" w:beforeAutospacing="0" w:after="120" w:afterLines="0" w:afterAutospacing="0" w:line="360" w:lineRule="auto"/>
        <w:ind w:left="575" w:leftChars="0" w:hanging="575" w:firstLineChars="0"/>
        <w:jc w:val="center"/>
        <w:textAlignment w:val="auto"/>
        <w:outlineLvl w:val="1"/>
        <w:rPr>
          <w:rFonts w:hint="default" w:ascii="Times New Roman" w:hAnsi="Times New Roman" w:eastAsia="黑体" w:cs="Times New Roman"/>
          <w:b/>
          <w:kern w:val="2"/>
          <w:sz w:val="21"/>
          <w:szCs w:val="21"/>
          <w:lang w:val="en-US" w:eastAsia="zh-CN" w:bidi="ar-SA"/>
        </w:rPr>
      </w:pPr>
      <w:bookmarkStart w:id="198" w:name="_Toc16319"/>
      <w:bookmarkStart w:id="199" w:name="_Toc14065"/>
      <w:bookmarkStart w:id="200" w:name="_Toc8962"/>
      <w:bookmarkStart w:id="201" w:name="_Toc10023"/>
      <w:bookmarkStart w:id="202" w:name="_Toc2903"/>
      <w:bookmarkStart w:id="203" w:name="_Toc23931"/>
      <w:bookmarkStart w:id="204" w:name="_Toc1530"/>
      <w:bookmarkStart w:id="205" w:name="_Toc2263"/>
      <w:bookmarkStart w:id="206" w:name="_Toc32503"/>
      <w:r>
        <w:rPr>
          <w:rFonts w:hint="default" w:ascii="Times New Roman" w:hAnsi="Times New Roman" w:eastAsia="黑体" w:cs="Times New Roman"/>
          <w:b/>
          <w:kern w:val="2"/>
          <w:sz w:val="21"/>
          <w:szCs w:val="21"/>
          <w:lang w:val="en-US" w:eastAsia="zh-CN" w:bidi="ar-SA"/>
        </w:rPr>
        <w:t>数据共享与交换</w:t>
      </w:r>
      <w:bookmarkEnd w:id="198"/>
      <w:bookmarkEnd w:id="199"/>
      <w:bookmarkEnd w:id="200"/>
      <w:bookmarkEnd w:id="201"/>
      <w:bookmarkEnd w:id="202"/>
      <w:bookmarkEnd w:id="203"/>
      <w:bookmarkEnd w:id="204"/>
      <w:bookmarkEnd w:id="205"/>
      <w:bookmarkEnd w:id="206"/>
    </w:p>
    <w:p>
      <w:pPr>
        <w:keepNext w:val="0"/>
        <w:keepLines w:val="0"/>
        <w:pageBreakBefore w:val="0"/>
        <w:widowControl w:val="0"/>
        <w:numPr>
          <w:ilvl w:val="2"/>
          <w:numId w:val="1"/>
        </w:numPr>
        <w:kinsoku/>
        <w:wordWrap/>
        <w:overflowPunct/>
        <w:topLinePunct w:val="0"/>
        <w:autoSpaceDE/>
        <w:autoSpaceDN/>
        <w:bidi w:val="0"/>
        <w:adjustRightInd/>
        <w:snapToGrid/>
        <w:spacing w:before="100" w:beforeLines="0" w:beforeAutospacing="0" w:after="100" w:afterLines="0" w:afterAutospacing="0" w:line="360" w:lineRule="auto"/>
        <w:ind w:left="0" w:leftChars="0" w:firstLine="0" w:firstLineChars="0"/>
        <w:jc w:val="both"/>
        <w:textAlignment w:val="auto"/>
        <w:outlineLvl w:val="2"/>
        <w:rPr>
          <w:rFonts w:hint="default" w:ascii="Times New Roman" w:hAnsi="Times New Roman" w:eastAsia="宋体" w:cs="Times New Roman"/>
          <w:b w:val="0"/>
          <w:bCs/>
          <w:kern w:val="2"/>
          <w:sz w:val="21"/>
          <w:szCs w:val="24"/>
          <w:lang w:val="en-US" w:eastAsia="zh-CN" w:bidi="ar-SA"/>
        </w:rPr>
      </w:pPr>
      <w:r>
        <w:rPr>
          <w:rFonts w:hint="default" w:ascii="Times New Roman" w:hAnsi="Times New Roman" w:eastAsia="宋体" w:cs="Times New Roman"/>
          <w:b w:val="0"/>
          <w:bCs/>
          <w:kern w:val="2"/>
          <w:sz w:val="21"/>
          <w:szCs w:val="24"/>
          <w:lang w:val="en-US" w:eastAsia="zh-CN" w:bidi="ar-SA"/>
        </w:rPr>
        <w:t>数据共享与交换内容应符合国家、行业及地方相关保密规定，涉密数据应按规定脱密处理。</w:t>
      </w:r>
    </w:p>
    <w:p>
      <w:pPr>
        <w:keepNext w:val="0"/>
        <w:keepLines w:val="0"/>
        <w:pageBreakBefore w:val="0"/>
        <w:widowControl w:val="0"/>
        <w:numPr>
          <w:ilvl w:val="2"/>
          <w:numId w:val="1"/>
        </w:numPr>
        <w:kinsoku/>
        <w:wordWrap/>
        <w:overflowPunct/>
        <w:topLinePunct w:val="0"/>
        <w:autoSpaceDE/>
        <w:autoSpaceDN/>
        <w:bidi w:val="0"/>
        <w:adjustRightInd/>
        <w:snapToGrid/>
        <w:spacing w:before="100" w:beforeLines="0" w:beforeAutospacing="0" w:after="100" w:afterLines="0" w:afterAutospacing="0" w:line="360" w:lineRule="auto"/>
        <w:ind w:left="0" w:leftChars="0" w:firstLine="0" w:firstLineChars="0"/>
        <w:jc w:val="both"/>
        <w:textAlignment w:val="auto"/>
        <w:outlineLvl w:val="2"/>
        <w:rPr>
          <w:rFonts w:hint="default" w:ascii="Times New Roman" w:hAnsi="Times New Roman" w:eastAsia="宋体" w:cs="Times New Roman"/>
          <w:b/>
          <w:kern w:val="2"/>
          <w:sz w:val="22"/>
          <w:szCs w:val="22"/>
          <w:lang w:val="en-US" w:eastAsia="zh-CN" w:bidi="ar-SA"/>
        </w:rPr>
      </w:pPr>
      <w:r>
        <w:rPr>
          <w:rFonts w:hint="eastAsia" w:cs="Times New Roman"/>
          <w:b w:val="0"/>
          <w:bCs/>
          <w:kern w:val="2"/>
          <w:sz w:val="21"/>
          <w:szCs w:val="24"/>
          <w:lang w:val="en-US" w:eastAsia="zh-CN" w:bidi="ar-SA"/>
        </w:rPr>
        <w:t>CIM数据共享应包含在线共享、前置交换和离线拷贝三种方式，前置</w:t>
      </w:r>
      <w:r>
        <w:rPr>
          <w:rFonts w:hint="eastAsia"/>
          <w:bCs/>
          <w:szCs w:val="24"/>
        </w:rPr>
        <w:t>交换</w:t>
      </w:r>
      <w:r>
        <w:rPr>
          <w:rFonts w:hint="eastAsia"/>
          <w:bCs/>
          <w:szCs w:val="24"/>
          <w:lang w:eastAsia="zh-CN"/>
        </w:rPr>
        <w:t>宜</w:t>
      </w:r>
      <w:r>
        <w:rPr>
          <w:rFonts w:hint="eastAsia"/>
          <w:bCs/>
          <w:szCs w:val="24"/>
        </w:rPr>
        <w:t>采用公开数据格式进行</w:t>
      </w:r>
      <w:r>
        <w:rPr>
          <w:rFonts w:hint="eastAsia"/>
          <w:bCs/>
          <w:szCs w:val="24"/>
          <w:lang w:eastAsia="zh-CN"/>
        </w:rPr>
        <w:t>交换</w:t>
      </w:r>
      <w:r>
        <w:rPr>
          <w:rFonts w:hint="eastAsia" w:cs="Times New Roman"/>
          <w:b w:val="0"/>
          <w:bCs/>
          <w:kern w:val="2"/>
          <w:sz w:val="21"/>
          <w:szCs w:val="24"/>
          <w:lang w:val="en-US" w:eastAsia="zh-CN" w:bidi="ar-SA"/>
        </w:rPr>
        <w:t>。</w:t>
      </w:r>
    </w:p>
    <w:p>
      <w:pPr>
        <w:keepNext w:val="0"/>
        <w:keepLines w:val="0"/>
        <w:pageBreakBefore w:val="0"/>
        <w:widowControl w:val="0"/>
        <w:numPr>
          <w:ilvl w:val="2"/>
          <w:numId w:val="1"/>
        </w:numPr>
        <w:kinsoku/>
        <w:wordWrap/>
        <w:overflowPunct/>
        <w:topLinePunct w:val="0"/>
        <w:autoSpaceDE/>
        <w:autoSpaceDN/>
        <w:bidi w:val="0"/>
        <w:adjustRightInd/>
        <w:snapToGrid/>
        <w:spacing w:before="100" w:beforeLines="0" w:beforeAutospacing="0" w:after="100" w:afterLines="0" w:afterAutospacing="0" w:line="360" w:lineRule="auto"/>
        <w:ind w:left="0" w:leftChars="0" w:firstLine="0" w:firstLineChars="0"/>
        <w:jc w:val="both"/>
        <w:textAlignment w:val="auto"/>
        <w:outlineLvl w:val="2"/>
        <w:rPr>
          <w:rFonts w:hint="default" w:ascii="Times New Roman" w:hAnsi="Times New Roman" w:eastAsia="宋体" w:cs="Times New Roman"/>
          <w:b/>
          <w:kern w:val="2"/>
          <w:sz w:val="22"/>
          <w:szCs w:val="22"/>
          <w:lang w:val="en-US" w:eastAsia="zh-CN" w:bidi="ar-SA"/>
        </w:rPr>
      </w:pPr>
      <w:r>
        <w:rPr>
          <w:rFonts w:hint="default" w:ascii="Times New Roman" w:hAnsi="Times New Roman" w:eastAsia="宋体" w:cs="Times New Roman"/>
          <w:b w:val="0"/>
          <w:bCs/>
          <w:kern w:val="2"/>
          <w:sz w:val="21"/>
          <w:szCs w:val="24"/>
          <w:lang w:val="en-US" w:eastAsia="zh-CN" w:bidi="ar-SA"/>
        </w:rPr>
        <w:t>数据共享与交换内容、要求及交换频次信息应符合</w:t>
      </w:r>
      <w:r>
        <w:rPr>
          <w:rFonts w:hint="eastAsia" w:ascii="Times New Roman" w:hAnsi="Times New Roman" w:eastAsia="宋体" w:cs="Times New Roman"/>
          <w:b w:val="0"/>
          <w:bCs/>
          <w:kern w:val="2"/>
          <w:sz w:val="21"/>
          <w:szCs w:val="24"/>
          <w:lang w:val="en-US" w:eastAsia="zh-CN" w:bidi="ar-SA"/>
        </w:rPr>
        <w:t>表</w:t>
      </w:r>
      <w:r>
        <w:rPr>
          <w:rFonts w:hint="eastAsia" w:cs="Times New Roman"/>
          <w:b w:val="0"/>
          <w:bCs/>
          <w:kern w:val="2"/>
          <w:sz w:val="21"/>
          <w:szCs w:val="24"/>
          <w:lang w:val="en-US" w:eastAsia="zh-CN" w:bidi="ar-SA"/>
        </w:rPr>
        <w:t>5</w:t>
      </w:r>
      <w:r>
        <w:rPr>
          <w:rFonts w:hint="eastAsia" w:ascii="Times New Roman" w:hAnsi="Times New Roman" w:eastAsia="宋体" w:cs="Times New Roman"/>
          <w:b w:val="0"/>
          <w:bCs/>
          <w:kern w:val="2"/>
          <w:sz w:val="21"/>
          <w:szCs w:val="24"/>
          <w:lang w:val="en-US" w:eastAsia="zh-CN" w:bidi="ar-SA"/>
        </w:rPr>
        <w:t>.</w:t>
      </w:r>
      <w:r>
        <w:rPr>
          <w:rFonts w:hint="eastAsia" w:cs="Times New Roman"/>
          <w:b w:val="0"/>
          <w:bCs/>
          <w:kern w:val="2"/>
          <w:sz w:val="21"/>
          <w:szCs w:val="24"/>
          <w:lang w:val="en-US" w:eastAsia="zh-CN" w:bidi="ar-SA"/>
        </w:rPr>
        <w:t>4.3</w:t>
      </w:r>
      <w:r>
        <w:rPr>
          <w:rFonts w:hint="default" w:ascii="Times New Roman" w:hAnsi="Times New Roman" w:eastAsia="宋体" w:cs="Times New Roman"/>
          <w:b w:val="0"/>
          <w:bCs/>
          <w:kern w:val="2"/>
          <w:sz w:val="21"/>
          <w:szCs w:val="24"/>
          <w:lang w:val="en-US" w:eastAsia="zh-CN" w:bidi="ar-SA"/>
        </w:rPr>
        <w:t>规定。</w:t>
      </w:r>
    </w:p>
    <w:p>
      <w:pPr>
        <w:spacing w:line="360" w:lineRule="auto"/>
        <w:ind w:firstLine="0" w:firstLineChars="0"/>
        <w:jc w:val="center"/>
        <w:rPr>
          <w:rFonts w:hint="default" w:ascii="Times New Roman" w:hAnsi="Times New Roman" w:eastAsia="黑体" w:cs="Times New Roman"/>
          <w:b w:val="0"/>
          <w:bCs/>
          <w:sz w:val="21"/>
          <w:szCs w:val="21"/>
          <w:lang w:val="en-US" w:eastAsia="zh-CN"/>
        </w:rPr>
      </w:pPr>
      <w:r>
        <w:rPr>
          <w:rFonts w:hint="eastAsia" w:ascii="Times New Roman" w:hAnsi="Times New Roman" w:eastAsia="黑体" w:cs="Times New Roman"/>
          <w:b w:val="0"/>
          <w:bCs/>
          <w:sz w:val="21"/>
          <w:szCs w:val="21"/>
          <w:lang w:val="en-US" w:eastAsia="zh-CN"/>
        </w:rPr>
        <w:t>表</w:t>
      </w:r>
      <w:r>
        <w:rPr>
          <w:rFonts w:hint="eastAsia" w:eastAsia="黑体" w:cs="Times New Roman"/>
          <w:b w:val="0"/>
          <w:bCs/>
          <w:sz w:val="21"/>
          <w:szCs w:val="21"/>
          <w:lang w:val="en-US" w:eastAsia="zh-CN"/>
        </w:rPr>
        <w:t>5</w:t>
      </w:r>
      <w:r>
        <w:rPr>
          <w:rFonts w:hint="eastAsia" w:ascii="Times New Roman" w:hAnsi="Times New Roman" w:eastAsia="黑体" w:cs="Times New Roman"/>
          <w:b w:val="0"/>
          <w:bCs/>
          <w:sz w:val="21"/>
          <w:szCs w:val="21"/>
          <w:lang w:val="en-US" w:eastAsia="zh-CN"/>
        </w:rPr>
        <w:t>.</w:t>
      </w:r>
      <w:r>
        <w:rPr>
          <w:rFonts w:hint="eastAsia" w:eastAsia="黑体" w:cs="Times New Roman"/>
          <w:b w:val="0"/>
          <w:bCs/>
          <w:sz w:val="21"/>
          <w:szCs w:val="21"/>
          <w:lang w:val="en-US" w:eastAsia="zh-CN"/>
        </w:rPr>
        <w:t>4</w:t>
      </w:r>
      <w:r>
        <w:rPr>
          <w:rFonts w:hint="eastAsia" w:ascii="Times New Roman" w:hAnsi="Times New Roman" w:eastAsia="黑体" w:cs="Times New Roman"/>
          <w:b w:val="0"/>
          <w:bCs/>
          <w:sz w:val="21"/>
          <w:szCs w:val="21"/>
          <w:lang w:val="en-US" w:eastAsia="zh-CN"/>
        </w:rPr>
        <w:t>.</w:t>
      </w:r>
      <w:r>
        <w:rPr>
          <w:rFonts w:hint="eastAsia" w:eastAsia="黑体" w:cs="Times New Roman"/>
          <w:b w:val="0"/>
          <w:bCs/>
          <w:sz w:val="21"/>
          <w:szCs w:val="21"/>
          <w:lang w:val="en-US" w:eastAsia="zh-CN"/>
        </w:rPr>
        <w:t>3</w:t>
      </w:r>
      <w:r>
        <w:rPr>
          <w:rFonts w:hint="default" w:ascii="Times New Roman" w:hAnsi="Times New Roman" w:eastAsia="黑体" w:cs="Times New Roman"/>
          <w:b w:val="0"/>
          <w:bCs/>
          <w:sz w:val="21"/>
          <w:szCs w:val="21"/>
          <w:lang w:val="en-US" w:eastAsia="zh-CN"/>
        </w:rPr>
        <w:t xml:space="preserve"> 数据共享与交换内容</w:t>
      </w:r>
    </w:p>
    <w:tbl>
      <w:tblPr>
        <w:tblStyle w:val="26"/>
        <w:tblW w:w="502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046"/>
        <w:gridCol w:w="1673"/>
        <w:gridCol w:w="2701"/>
        <w:gridCol w:w="2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blHeader/>
        </w:trPr>
        <w:tc>
          <w:tcPr>
            <w:tcW w:w="626" w:type="pct"/>
            <w:noWrap w:val="0"/>
            <w:vAlign w:val="center"/>
          </w:tcPr>
          <w:p>
            <w:pPr>
              <w:jc w:val="center"/>
              <w:rPr>
                <w:rFonts w:hint="default" w:ascii="Times New Roman" w:hAnsi="Times New Roman" w:eastAsia="宋体" w:cs="Times New Roman"/>
                <w:b/>
                <w:bCs/>
                <w:sz w:val="18"/>
                <w:szCs w:val="18"/>
                <w:lang w:val="en-US" w:eastAsia="en-US" w:bidi="ar-SA"/>
              </w:rPr>
            </w:pPr>
            <w:r>
              <w:rPr>
                <w:rFonts w:hint="default" w:ascii="Times New Roman" w:hAnsi="Times New Roman" w:eastAsia="宋体" w:cs="Times New Roman"/>
                <w:b/>
                <w:bCs/>
                <w:sz w:val="18"/>
                <w:szCs w:val="18"/>
                <w:lang w:val="en-US" w:eastAsia="en-US" w:bidi="ar-SA"/>
              </w:rPr>
              <w:t>序号</w:t>
            </w:r>
          </w:p>
        </w:tc>
        <w:tc>
          <w:tcPr>
            <w:tcW w:w="1001" w:type="pct"/>
            <w:noWrap w:val="0"/>
            <w:vAlign w:val="center"/>
          </w:tcPr>
          <w:p>
            <w:pPr>
              <w:jc w:val="center"/>
              <w:rPr>
                <w:rFonts w:hint="default" w:ascii="Times New Roman" w:hAnsi="Times New Roman" w:eastAsia="宋体" w:cs="Times New Roman"/>
                <w:b/>
                <w:bCs/>
                <w:sz w:val="18"/>
                <w:szCs w:val="18"/>
                <w:lang w:val="en-US" w:eastAsia="en-US" w:bidi="ar-SA"/>
              </w:rPr>
            </w:pPr>
            <w:r>
              <w:rPr>
                <w:rFonts w:hint="eastAsia" w:cs="Times New Roman"/>
                <w:b/>
                <w:bCs/>
                <w:sz w:val="18"/>
                <w:szCs w:val="18"/>
                <w:lang w:val="en-US" w:eastAsia="zh-CN" w:bidi="ar-SA"/>
              </w:rPr>
              <w:t>数据</w:t>
            </w:r>
            <w:r>
              <w:rPr>
                <w:rFonts w:hint="default" w:ascii="Times New Roman" w:hAnsi="Times New Roman" w:eastAsia="宋体" w:cs="Times New Roman"/>
                <w:b/>
                <w:bCs/>
                <w:sz w:val="18"/>
                <w:szCs w:val="18"/>
                <w:lang w:val="en-US" w:eastAsia="en-US" w:bidi="ar-SA"/>
              </w:rPr>
              <w:t>名称</w:t>
            </w:r>
          </w:p>
        </w:tc>
        <w:tc>
          <w:tcPr>
            <w:tcW w:w="1616" w:type="pct"/>
            <w:noWrap w:val="0"/>
            <w:vAlign w:val="center"/>
          </w:tcPr>
          <w:p>
            <w:pPr>
              <w:jc w:val="center"/>
              <w:rPr>
                <w:rFonts w:hint="default" w:ascii="Times New Roman" w:hAnsi="Times New Roman" w:eastAsia="宋体" w:cs="Times New Roman"/>
                <w:b/>
                <w:bCs/>
                <w:sz w:val="18"/>
                <w:szCs w:val="18"/>
                <w:lang w:val="en-US" w:eastAsia="en-US" w:bidi="ar-SA"/>
              </w:rPr>
            </w:pPr>
            <w:r>
              <w:rPr>
                <w:rFonts w:hint="default" w:ascii="Times New Roman" w:hAnsi="Times New Roman" w:eastAsia="宋体" w:cs="Times New Roman"/>
                <w:b/>
                <w:bCs/>
                <w:sz w:val="18"/>
                <w:szCs w:val="18"/>
                <w:lang w:val="en-US" w:eastAsia="en-US" w:bidi="ar-SA"/>
              </w:rPr>
              <w:t>共享与交换方式</w:t>
            </w:r>
          </w:p>
        </w:tc>
        <w:tc>
          <w:tcPr>
            <w:tcW w:w="1755" w:type="pct"/>
            <w:noWrap w:val="0"/>
            <w:vAlign w:val="center"/>
          </w:tcPr>
          <w:p>
            <w:pPr>
              <w:jc w:val="center"/>
              <w:rPr>
                <w:rFonts w:hint="default" w:ascii="Times New Roman" w:hAnsi="Times New Roman" w:eastAsia="宋体" w:cs="Times New Roman"/>
                <w:b/>
                <w:bCs/>
                <w:sz w:val="18"/>
                <w:szCs w:val="18"/>
                <w:lang w:val="en-US" w:eastAsia="en-US" w:bidi="ar-SA"/>
              </w:rPr>
            </w:pPr>
            <w:r>
              <w:rPr>
                <w:rFonts w:hint="default" w:ascii="Times New Roman" w:hAnsi="Times New Roman" w:eastAsia="宋体" w:cs="Times New Roman"/>
                <w:b/>
                <w:bCs/>
                <w:sz w:val="18"/>
                <w:szCs w:val="18"/>
                <w:lang w:val="en-US" w:eastAsia="en-US" w:bidi="ar-SA"/>
              </w:rPr>
              <w:t>共享与交换频次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626" w:type="pct"/>
            <w:vMerge w:val="restart"/>
            <w:noWrap w:val="0"/>
            <w:vAlign w:val="center"/>
          </w:tcPr>
          <w:p>
            <w:pPr>
              <w:jc w:val="center"/>
              <w:rPr>
                <w:rFonts w:hint="default" w:ascii="Times New Roman" w:hAnsi="Times New Roman" w:eastAsia="宋体" w:cs="Times New Roman"/>
                <w:sz w:val="18"/>
                <w:szCs w:val="18"/>
                <w:lang w:val="en-US" w:eastAsia="en-US" w:bidi="ar-SA"/>
              </w:rPr>
            </w:pPr>
            <w:r>
              <w:rPr>
                <w:rFonts w:hint="eastAsia" w:ascii="Times New Roman" w:hAnsi="Times New Roman" w:eastAsia="宋体" w:cs="Times New Roman"/>
                <w:sz w:val="18"/>
                <w:szCs w:val="18"/>
                <w:lang w:val="en-US" w:eastAsia="zh-CN" w:bidi="ar-SA"/>
              </w:rPr>
              <w:t>1</w:t>
            </w:r>
          </w:p>
        </w:tc>
        <w:tc>
          <w:tcPr>
            <w:tcW w:w="1001" w:type="pct"/>
            <w:vMerge w:val="restart"/>
            <w:noWrap w:val="0"/>
            <w:vAlign w:val="center"/>
          </w:tcPr>
          <w:p>
            <w:pPr>
              <w:jc w:val="center"/>
              <w:rPr>
                <w:rFonts w:hint="default" w:ascii="Times New Roman" w:hAnsi="Times New Roman" w:eastAsia="宋体" w:cs="Times New Roman"/>
                <w:sz w:val="18"/>
                <w:szCs w:val="18"/>
                <w:lang w:val="en-US" w:eastAsia="en-US" w:bidi="ar-SA"/>
              </w:rPr>
            </w:pPr>
            <w:r>
              <w:rPr>
                <w:rFonts w:hint="default" w:ascii="Times New Roman" w:hAnsi="Times New Roman" w:eastAsia="宋体" w:cs="Times New Roman"/>
                <w:spacing w:val="0"/>
                <w:sz w:val="18"/>
                <w:szCs w:val="18"/>
                <w:lang w:val="en-US" w:eastAsia="en-US" w:bidi="ar-SA"/>
              </w:rPr>
              <w:t>时空基础</w:t>
            </w:r>
            <w:r>
              <w:rPr>
                <w:rFonts w:hint="default" w:ascii="Times New Roman" w:hAnsi="Times New Roman" w:eastAsia="宋体" w:cs="Times New Roman"/>
                <w:sz w:val="18"/>
                <w:szCs w:val="18"/>
                <w:lang w:val="en-US" w:eastAsia="en-US" w:bidi="ar-SA"/>
              </w:rPr>
              <w:t>数据</w:t>
            </w:r>
          </w:p>
        </w:tc>
        <w:tc>
          <w:tcPr>
            <w:tcW w:w="1616" w:type="pct"/>
            <w:noWrap w:val="0"/>
            <w:vAlign w:val="center"/>
          </w:tcPr>
          <w:p>
            <w:pPr>
              <w:jc w:val="center"/>
              <w:rPr>
                <w:rFonts w:hint="default" w:ascii="Times New Roman" w:hAnsi="Times New Roman" w:eastAsia="宋体" w:cs="Times New Roman"/>
                <w:sz w:val="18"/>
                <w:szCs w:val="18"/>
                <w:lang w:val="en-US" w:eastAsia="en-US" w:bidi="ar-SA"/>
              </w:rPr>
            </w:pPr>
            <w:r>
              <w:rPr>
                <w:rFonts w:hint="default" w:ascii="Times New Roman" w:hAnsi="Times New Roman" w:eastAsia="宋体" w:cs="Times New Roman"/>
                <w:w w:val="100"/>
                <w:sz w:val="18"/>
                <w:szCs w:val="18"/>
                <w:lang w:val="en-US" w:eastAsia="en-US" w:bidi="ar-SA"/>
              </w:rPr>
              <w:t>在线共享或前置交换</w:t>
            </w:r>
            <w:r>
              <w:rPr>
                <w:rFonts w:hint="eastAsia" w:ascii="Times New Roman" w:hAnsi="Times New Roman" w:eastAsia="宋体" w:cs="Times New Roman"/>
                <w:w w:val="100"/>
                <w:sz w:val="18"/>
                <w:szCs w:val="18"/>
                <w:lang w:val="en-US" w:eastAsia="zh-CN" w:bidi="ar-SA"/>
              </w:rPr>
              <w:t>、</w:t>
            </w:r>
            <w:r>
              <w:rPr>
                <w:rFonts w:hint="default" w:ascii="Times New Roman" w:hAnsi="Times New Roman" w:eastAsia="宋体" w:cs="Times New Roman"/>
                <w:w w:val="100"/>
                <w:sz w:val="18"/>
                <w:szCs w:val="18"/>
                <w:lang w:val="en-US" w:eastAsia="en-US" w:bidi="ar-SA"/>
              </w:rPr>
              <w:t>离线拷贝</w:t>
            </w:r>
          </w:p>
        </w:tc>
        <w:tc>
          <w:tcPr>
            <w:tcW w:w="1755" w:type="pct"/>
            <w:noWrap w:val="0"/>
            <w:vAlign w:val="center"/>
          </w:tcPr>
          <w:p>
            <w:pPr>
              <w:jc w:val="center"/>
              <w:rPr>
                <w:rFonts w:hint="default" w:ascii="Times New Roman" w:hAnsi="Times New Roman" w:eastAsia="宋体" w:cs="Times New Roman"/>
                <w:sz w:val="18"/>
                <w:szCs w:val="18"/>
                <w:lang w:val="en-US" w:eastAsia="en-US" w:bidi="ar-SA"/>
              </w:rPr>
            </w:pPr>
            <w:r>
              <w:rPr>
                <w:rFonts w:hint="default" w:ascii="Times New Roman" w:hAnsi="Times New Roman" w:eastAsia="宋体" w:cs="Times New Roman"/>
                <w:sz w:val="18"/>
                <w:szCs w:val="18"/>
                <w:lang w:val="en-US" w:eastAsia="en-US" w:bidi="ar-SA"/>
              </w:rPr>
              <w:t>实时共享，按需交换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626" w:type="pct"/>
            <w:noWrap w:val="0"/>
            <w:vAlign w:val="center"/>
          </w:tcPr>
          <w:p>
            <w:pPr>
              <w:ind w:firstLine="0" w:firstLineChars="0"/>
              <w:jc w:val="center"/>
              <w:rPr>
                <w:rFonts w:hint="default" w:ascii="Times New Roman" w:hAnsi="Times New Roman" w:eastAsia="宋体" w:cs="Times New Roman"/>
                <w:sz w:val="18"/>
                <w:szCs w:val="18"/>
                <w:lang w:val="en-US" w:eastAsia="en-US" w:bidi="ar-SA"/>
              </w:rPr>
            </w:pPr>
            <w:r>
              <w:rPr>
                <w:rFonts w:hint="default" w:ascii="Times New Roman" w:hAnsi="Times New Roman" w:eastAsia="宋体" w:cs="Times New Roman"/>
                <w:w w:val="100"/>
                <w:sz w:val="18"/>
                <w:szCs w:val="18"/>
                <w:lang w:val="en-US" w:eastAsia="en-US" w:bidi="ar-SA"/>
              </w:rPr>
              <w:t>2</w:t>
            </w:r>
          </w:p>
        </w:tc>
        <w:tc>
          <w:tcPr>
            <w:tcW w:w="1001" w:type="pct"/>
            <w:noWrap w:val="0"/>
            <w:vAlign w:val="center"/>
          </w:tcPr>
          <w:p>
            <w:pPr>
              <w:jc w:val="center"/>
              <w:rPr>
                <w:rFonts w:hint="default" w:ascii="Times New Roman" w:hAnsi="Times New Roman" w:eastAsia="宋体" w:cs="Times New Roman"/>
                <w:sz w:val="18"/>
                <w:szCs w:val="18"/>
                <w:lang w:val="en-US" w:eastAsia="en-US" w:bidi="ar-SA"/>
              </w:rPr>
            </w:pPr>
            <w:r>
              <w:rPr>
                <w:rFonts w:hint="default" w:ascii="Times New Roman" w:hAnsi="Times New Roman" w:eastAsia="宋体" w:cs="Times New Roman"/>
                <w:spacing w:val="0"/>
                <w:sz w:val="18"/>
                <w:szCs w:val="18"/>
                <w:lang w:val="en-US" w:eastAsia="en-US" w:bidi="ar-SA"/>
              </w:rPr>
              <w:t>资源调查</w:t>
            </w:r>
            <w:r>
              <w:rPr>
                <w:rFonts w:hint="default" w:ascii="Times New Roman" w:hAnsi="Times New Roman" w:eastAsia="宋体" w:cs="Times New Roman"/>
                <w:sz w:val="18"/>
                <w:szCs w:val="18"/>
                <w:lang w:val="en-US" w:eastAsia="en-US" w:bidi="ar-SA"/>
              </w:rPr>
              <w:t>数据</w:t>
            </w:r>
          </w:p>
        </w:tc>
        <w:tc>
          <w:tcPr>
            <w:tcW w:w="1616" w:type="pct"/>
            <w:noWrap w:val="0"/>
            <w:vAlign w:val="center"/>
          </w:tcPr>
          <w:p>
            <w:pPr>
              <w:jc w:val="center"/>
              <w:rPr>
                <w:rFonts w:hint="default" w:ascii="Times New Roman" w:hAnsi="Times New Roman" w:eastAsia="宋体" w:cs="Times New Roman"/>
                <w:sz w:val="18"/>
                <w:szCs w:val="18"/>
                <w:lang w:val="en-US" w:eastAsia="en-US" w:bidi="ar-SA"/>
              </w:rPr>
            </w:pPr>
            <w:r>
              <w:rPr>
                <w:rFonts w:hint="default" w:ascii="Times New Roman" w:hAnsi="Times New Roman" w:eastAsia="宋体" w:cs="Times New Roman"/>
                <w:sz w:val="18"/>
                <w:szCs w:val="18"/>
                <w:lang w:val="en-US" w:eastAsia="en-US" w:bidi="ar-SA"/>
              </w:rPr>
              <w:t>在线共享</w:t>
            </w:r>
          </w:p>
        </w:tc>
        <w:tc>
          <w:tcPr>
            <w:tcW w:w="1755" w:type="pct"/>
            <w:noWrap w:val="0"/>
            <w:vAlign w:val="center"/>
          </w:tcPr>
          <w:p>
            <w:pPr>
              <w:jc w:val="center"/>
              <w:rPr>
                <w:rFonts w:hint="default" w:ascii="Times New Roman" w:hAnsi="Times New Roman" w:eastAsia="宋体" w:cs="Times New Roman"/>
                <w:sz w:val="18"/>
                <w:szCs w:val="18"/>
                <w:lang w:val="en-US" w:eastAsia="en-US" w:bidi="ar-SA"/>
              </w:rPr>
            </w:pPr>
            <w:r>
              <w:rPr>
                <w:rFonts w:hint="default" w:ascii="Times New Roman" w:hAnsi="Times New Roman" w:eastAsia="宋体" w:cs="Times New Roman"/>
                <w:sz w:val="18"/>
                <w:szCs w:val="18"/>
                <w:lang w:val="en-US" w:eastAsia="en-US" w:bidi="ar-SA"/>
              </w:rPr>
              <w:t>按需共享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626" w:type="pct"/>
            <w:noWrap w:val="0"/>
            <w:vAlign w:val="center"/>
          </w:tcPr>
          <w:p>
            <w:pPr>
              <w:jc w:val="center"/>
              <w:rPr>
                <w:rFonts w:hint="default" w:ascii="Times New Roman" w:hAnsi="Times New Roman" w:eastAsia="宋体" w:cs="Times New Roman"/>
                <w:sz w:val="18"/>
                <w:szCs w:val="18"/>
                <w:lang w:val="en-US" w:eastAsia="en-US" w:bidi="ar-SA"/>
              </w:rPr>
            </w:pPr>
            <w:r>
              <w:rPr>
                <w:rFonts w:hint="default" w:ascii="Times New Roman" w:hAnsi="Times New Roman" w:eastAsia="宋体" w:cs="Times New Roman"/>
                <w:w w:val="100"/>
                <w:sz w:val="18"/>
                <w:szCs w:val="18"/>
                <w:lang w:val="en-US" w:eastAsia="en-US" w:bidi="ar-SA"/>
              </w:rPr>
              <w:t>3</w:t>
            </w:r>
          </w:p>
        </w:tc>
        <w:tc>
          <w:tcPr>
            <w:tcW w:w="1001" w:type="pct"/>
            <w:noWrap w:val="0"/>
            <w:vAlign w:val="center"/>
          </w:tcPr>
          <w:p>
            <w:pPr>
              <w:jc w:val="center"/>
              <w:rPr>
                <w:rFonts w:hint="default" w:ascii="Times New Roman" w:hAnsi="Times New Roman" w:eastAsia="宋体" w:cs="Times New Roman"/>
                <w:sz w:val="18"/>
                <w:szCs w:val="18"/>
                <w:lang w:val="en-US" w:eastAsia="en-US" w:bidi="ar-SA"/>
              </w:rPr>
            </w:pPr>
            <w:r>
              <w:rPr>
                <w:rFonts w:hint="default" w:ascii="Times New Roman" w:hAnsi="Times New Roman" w:eastAsia="宋体" w:cs="Times New Roman"/>
                <w:sz w:val="18"/>
                <w:szCs w:val="18"/>
                <w:lang w:val="en-US" w:eastAsia="en-US" w:bidi="ar-SA"/>
              </w:rPr>
              <w:t>规划管控数据</w:t>
            </w:r>
          </w:p>
        </w:tc>
        <w:tc>
          <w:tcPr>
            <w:tcW w:w="1616" w:type="pct"/>
            <w:noWrap w:val="0"/>
            <w:vAlign w:val="center"/>
          </w:tcPr>
          <w:p>
            <w:pPr>
              <w:jc w:val="center"/>
              <w:rPr>
                <w:rFonts w:hint="default" w:ascii="Times New Roman" w:hAnsi="Times New Roman" w:eastAsia="宋体" w:cs="Times New Roman"/>
                <w:sz w:val="18"/>
                <w:szCs w:val="18"/>
                <w:lang w:val="en-US" w:eastAsia="en-US" w:bidi="ar-SA"/>
              </w:rPr>
            </w:pPr>
            <w:r>
              <w:rPr>
                <w:rFonts w:hint="default" w:ascii="Times New Roman" w:hAnsi="Times New Roman" w:eastAsia="宋体" w:cs="Times New Roman"/>
                <w:sz w:val="18"/>
                <w:szCs w:val="18"/>
                <w:lang w:val="en-US" w:eastAsia="en-US" w:bidi="ar-SA"/>
              </w:rPr>
              <w:t>在线共享或离线拷贝</w:t>
            </w:r>
          </w:p>
        </w:tc>
        <w:tc>
          <w:tcPr>
            <w:tcW w:w="1755" w:type="pct"/>
            <w:noWrap w:val="0"/>
            <w:vAlign w:val="center"/>
          </w:tcPr>
          <w:p>
            <w:pPr>
              <w:jc w:val="center"/>
              <w:rPr>
                <w:rFonts w:hint="default" w:ascii="Times New Roman" w:hAnsi="Times New Roman" w:eastAsia="宋体" w:cs="Times New Roman"/>
                <w:sz w:val="18"/>
                <w:szCs w:val="18"/>
                <w:lang w:val="en-US" w:eastAsia="en-US" w:bidi="ar-SA"/>
              </w:rPr>
            </w:pPr>
            <w:r>
              <w:rPr>
                <w:rFonts w:hint="default" w:ascii="Times New Roman" w:hAnsi="Times New Roman" w:eastAsia="宋体" w:cs="Times New Roman"/>
                <w:sz w:val="18"/>
                <w:szCs w:val="18"/>
                <w:lang w:val="en-US" w:eastAsia="en-US" w:bidi="ar-SA"/>
              </w:rPr>
              <w:t>实时共享，按需交换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626" w:type="pct"/>
            <w:vMerge w:val="restart"/>
            <w:noWrap w:val="0"/>
            <w:vAlign w:val="center"/>
          </w:tcPr>
          <w:p>
            <w:pPr>
              <w:jc w:val="center"/>
              <w:rPr>
                <w:rFonts w:hint="default" w:ascii="Times New Roman" w:hAnsi="Times New Roman" w:eastAsia="宋体" w:cs="Times New Roman"/>
                <w:sz w:val="18"/>
                <w:szCs w:val="18"/>
                <w:lang w:val="en-US" w:eastAsia="en-US" w:bidi="ar-SA"/>
              </w:rPr>
            </w:pPr>
            <w:r>
              <w:rPr>
                <w:rFonts w:hint="default" w:ascii="Times New Roman" w:hAnsi="Times New Roman" w:eastAsia="宋体" w:cs="Times New Roman"/>
                <w:w w:val="100"/>
                <w:sz w:val="18"/>
                <w:szCs w:val="18"/>
                <w:lang w:val="en-US" w:eastAsia="en-US" w:bidi="ar-SA"/>
              </w:rPr>
              <w:t>4</w:t>
            </w:r>
          </w:p>
        </w:tc>
        <w:tc>
          <w:tcPr>
            <w:tcW w:w="1001" w:type="pct"/>
            <w:vMerge w:val="restart"/>
            <w:noWrap w:val="0"/>
            <w:vAlign w:val="center"/>
          </w:tcPr>
          <w:p>
            <w:pPr>
              <w:jc w:val="center"/>
              <w:rPr>
                <w:rFonts w:hint="default" w:ascii="Times New Roman" w:hAnsi="Times New Roman" w:eastAsia="宋体" w:cs="Times New Roman"/>
                <w:sz w:val="18"/>
                <w:szCs w:val="18"/>
                <w:lang w:val="en-US" w:eastAsia="en-US" w:bidi="ar-SA"/>
              </w:rPr>
            </w:pPr>
            <w:r>
              <w:rPr>
                <w:rFonts w:hint="default" w:ascii="Times New Roman" w:hAnsi="Times New Roman" w:eastAsia="宋体" w:cs="Times New Roman"/>
                <w:spacing w:val="0"/>
                <w:sz w:val="18"/>
                <w:szCs w:val="18"/>
                <w:lang w:val="en-US" w:eastAsia="en-US" w:bidi="ar-SA"/>
              </w:rPr>
              <w:t>工程建设项目数据</w:t>
            </w:r>
          </w:p>
        </w:tc>
        <w:tc>
          <w:tcPr>
            <w:tcW w:w="1616" w:type="pct"/>
            <w:noWrap w:val="0"/>
            <w:vAlign w:val="center"/>
          </w:tcPr>
          <w:p>
            <w:pPr>
              <w:jc w:val="center"/>
              <w:rPr>
                <w:rFonts w:hint="default" w:ascii="Times New Roman" w:hAnsi="Times New Roman" w:eastAsia="宋体" w:cs="Times New Roman"/>
                <w:sz w:val="18"/>
                <w:szCs w:val="18"/>
                <w:lang w:val="en-US" w:eastAsia="en-US" w:bidi="ar-SA"/>
              </w:rPr>
            </w:pPr>
            <w:r>
              <w:rPr>
                <w:rFonts w:hint="default" w:ascii="Times New Roman" w:hAnsi="Times New Roman" w:eastAsia="宋体" w:cs="Times New Roman"/>
                <w:spacing w:val="0"/>
                <w:sz w:val="18"/>
                <w:szCs w:val="18"/>
                <w:lang w:val="en-US" w:eastAsia="en-US" w:bidi="ar-SA"/>
              </w:rPr>
              <w:t>在线共享</w:t>
            </w:r>
            <w:r>
              <w:rPr>
                <w:rFonts w:hint="eastAsia" w:ascii="Times New Roman" w:hAnsi="Times New Roman" w:eastAsia="宋体" w:cs="Times New Roman"/>
                <w:spacing w:val="0"/>
                <w:sz w:val="18"/>
                <w:szCs w:val="18"/>
                <w:lang w:val="en-US" w:eastAsia="zh-CN" w:bidi="ar-SA"/>
              </w:rPr>
              <w:t>、</w:t>
            </w:r>
            <w:r>
              <w:rPr>
                <w:rFonts w:hint="default" w:ascii="Times New Roman" w:hAnsi="Times New Roman" w:eastAsia="宋体" w:cs="Times New Roman"/>
                <w:spacing w:val="0"/>
                <w:sz w:val="18"/>
                <w:szCs w:val="18"/>
                <w:lang w:val="en-US" w:eastAsia="en-US" w:bidi="ar-SA"/>
              </w:rPr>
              <w:t>前置</w:t>
            </w:r>
            <w:r>
              <w:rPr>
                <w:rFonts w:hint="default" w:ascii="Times New Roman" w:hAnsi="Times New Roman" w:eastAsia="宋体" w:cs="Times New Roman"/>
                <w:sz w:val="18"/>
                <w:szCs w:val="18"/>
                <w:lang w:val="en-US" w:eastAsia="en-US" w:bidi="ar-SA"/>
              </w:rPr>
              <w:t>交换</w:t>
            </w:r>
          </w:p>
        </w:tc>
        <w:tc>
          <w:tcPr>
            <w:tcW w:w="1755" w:type="pct"/>
            <w:noWrap w:val="0"/>
            <w:vAlign w:val="center"/>
          </w:tcPr>
          <w:p>
            <w:pPr>
              <w:jc w:val="center"/>
              <w:rPr>
                <w:rFonts w:hint="default" w:ascii="Times New Roman" w:hAnsi="Times New Roman" w:eastAsia="宋体" w:cs="Times New Roman"/>
                <w:sz w:val="18"/>
                <w:szCs w:val="18"/>
                <w:lang w:val="en-US" w:eastAsia="en-US" w:bidi="ar-SA"/>
              </w:rPr>
            </w:pPr>
            <w:r>
              <w:rPr>
                <w:rFonts w:hint="default" w:ascii="Times New Roman" w:hAnsi="Times New Roman" w:eastAsia="宋体" w:cs="Times New Roman"/>
                <w:spacing w:val="0"/>
                <w:sz w:val="18"/>
                <w:szCs w:val="18"/>
                <w:lang w:val="en-US" w:eastAsia="en-US" w:bidi="ar-SA"/>
              </w:rPr>
              <w:t>实时共享，按需</w:t>
            </w:r>
            <w:r>
              <w:rPr>
                <w:rFonts w:hint="default" w:ascii="Times New Roman" w:hAnsi="Times New Roman" w:eastAsia="宋体" w:cs="Times New Roman"/>
                <w:sz w:val="18"/>
                <w:szCs w:val="18"/>
                <w:lang w:val="en-US" w:eastAsia="en-US" w:bidi="ar-SA"/>
              </w:rPr>
              <w:t>交换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626" w:type="pct"/>
            <w:noWrap w:val="0"/>
            <w:vAlign w:val="center"/>
          </w:tcPr>
          <w:p>
            <w:pPr>
              <w:jc w:val="center"/>
              <w:rPr>
                <w:rFonts w:hint="default" w:ascii="Times New Roman" w:hAnsi="Times New Roman" w:eastAsia="宋体" w:cs="Times New Roman"/>
                <w:sz w:val="18"/>
                <w:szCs w:val="18"/>
                <w:lang w:val="en-US" w:eastAsia="en-US" w:bidi="ar-SA"/>
              </w:rPr>
            </w:pPr>
            <w:r>
              <w:rPr>
                <w:rFonts w:hint="default" w:ascii="Times New Roman" w:hAnsi="Times New Roman" w:eastAsia="宋体" w:cs="Times New Roman"/>
                <w:w w:val="100"/>
                <w:sz w:val="18"/>
                <w:szCs w:val="18"/>
                <w:lang w:val="en-US" w:eastAsia="en-US" w:bidi="ar-SA"/>
              </w:rPr>
              <w:t>5</w:t>
            </w:r>
          </w:p>
        </w:tc>
        <w:tc>
          <w:tcPr>
            <w:tcW w:w="1001" w:type="pct"/>
            <w:noWrap w:val="0"/>
            <w:vAlign w:val="center"/>
          </w:tcPr>
          <w:p>
            <w:pPr>
              <w:jc w:val="center"/>
              <w:rPr>
                <w:rFonts w:hint="default" w:ascii="Times New Roman" w:hAnsi="Times New Roman" w:eastAsia="宋体" w:cs="Times New Roman"/>
                <w:sz w:val="18"/>
                <w:szCs w:val="18"/>
                <w:lang w:val="en-US" w:eastAsia="en-US" w:bidi="ar-SA"/>
              </w:rPr>
            </w:pPr>
            <w:r>
              <w:rPr>
                <w:rFonts w:hint="default" w:ascii="Times New Roman" w:hAnsi="Times New Roman" w:eastAsia="宋体" w:cs="Times New Roman"/>
                <w:spacing w:val="0"/>
                <w:sz w:val="18"/>
                <w:szCs w:val="18"/>
                <w:lang w:val="en-US" w:eastAsia="en-US" w:bidi="ar-SA"/>
              </w:rPr>
              <w:t>公共专题</w:t>
            </w:r>
            <w:r>
              <w:rPr>
                <w:rFonts w:hint="default" w:ascii="Times New Roman" w:hAnsi="Times New Roman" w:eastAsia="宋体" w:cs="Times New Roman"/>
                <w:sz w:val="18"/>
                <w:szCs w:val="18"/>
                <w:lang w:val="en-US" w:eastAsia="en-US" w:bidi="ar-SA"/>
              </w:rPr>
              <w:t>数据</w:t>
            </w:r>
          </w:p>
        </w:tc>
        <w:tc>
          <w:tcPr>
            <w:tcW w:w="1616" w:type="pct"/>
            <w:noWrap w:val="0"/>
            <w:vAlign w:val="center"/>
          </w:tcPr>
          <w:p>
            <w:pPr>
              <w:jc w:val="center"/>
              <w:rPr>
                <w:rFonts w:hint="default" w:ascii="Times New Roman" w:hAnsi="Times New Roman" w:eastAsia="宋体" w:cs="Times New Roman"/>
                <w:sz w:val="18"/>
                <w:szCs w:val="18"/>
                <w:lang w:val="en-US" w:eastAsia="en-US" w:bidi="ar-SA"/>
              </w:rPr>
            </w:pPr>
            <w:r>
              <w:rPr>
                <w:rFonts w:hint="default" w:ascii="Times New Roman" w:hAnsi="Times New Roman" w:eastAsia="宋体" w:cs="Times New Roman"/>
                <w:spacing w:val="0"/>
                <w:sz w:val="18"/>
                <w:szCs w:val="18"/>
                <w:lang w:val="en-US" w:eastAsia="en-US" w:bidi="ar-SA"/>
              </w:rPr>
              <w:t>在线共享</w:t>
            </w:r>
            <w:r>
              <w:rPr>
                <w:rFonts w:hint="eastAsia" w:ascii="Times New Roman" w:hAnsi="Times New Roman" w:eastAsia="宋体" w:cs="Times New Roman"/>
                <w:spacing w:val="0"/>
                <w:sz w:val="18"/>
                <w:szCs w:val="18"/>
                <w:lang w:val="en-US" w:eastAsia="zh-CN" w:bidi="ar-SA"/>
              </w:rPr>
              <w:t>、</w:t>
            </w:r>
            <w:r>
              <w:rPr>
                <w:rFonts w:hint="default" w:ascii="Times New Roman" w:hAnsi="Times New Roman" w:eastAsia="宋体" w:cs="Times New Roman"/>
                <w:spacing w:val="0"/>
                <w:sz w:val="18"/>
                <w:szCs w:val="18"/>
                <w:lang w:val="en-US" w:eastAsia="en-US" w:bidi="ar-SA"/>
              </w:rPr>
              <w:t>前置</w:t>
            </w:r>
            <w:r>
              <w:rPr>
                <w:rFonts w:hint="default" w:ascii="Times New Roman" w:hAnsi="Times New Roman" w:eastAsia="宋体" w:cs="Times New Roman"/>
                <w:sz w:val="18"/>
                <w:szCs w:val="18"/>
                <w:lang w:val="en-US" w:eastAsia="en-US" w:bidi="ar-SA"/>
              </w:rPr>
              <w:t>交换</w:t>
            </w:r>
          </w:p>
        </w:tc>
        <w:tc>
          <w:tcPr>
            <w:tcW w:w="1755" w:type="pct"/>
            <w:noWrap w:val="0"/>
            <w:vAlign w:val="center"/>
          </w:tcPr>
          <w:p>
            <w:pPr>
              <w:jc w:val="center"/>
              <w:rPr>
                <w:rFonts w:hint="default" w:ascii="Times New Roman" w:hAnsi="Times New Roman" w:eastAsia="宋体" w:cs="Times New Roman"/>
                <w:sz w:val="18"/>
                <w:szCs w:val="18"/>
                <w:lang w:val="en-US" w:eastAsia="en-US" w:bidi="ar-SA"/>
              </w:rPr>
            </w:pPr>
            <w:r>
              <w:rPr>
                <w:rFonts w:hint="default" w:ascii="Times New Roman" w:hAnsi="Times New Roman" w:eastAsia="宋体" w:cs="Times New Roman"/>
                <w:spacing w:val="0"/>
                <w:sz w:val="18"/>
                <w:szCs w:val="18"/>
                <w:lang w:val="en-US" w:eastAsia="en-US" w:bidi="ar-SA"/>
              </w:rPr>
              <w:t>实时共享，按需</w:t>
            </w:r>
            <w:r>
              <w:rPr>
                <w:rFonts w:hint="default" w:ascii="Times New Roman" w:hAnsi="Times New Roman" w:eastAsia="宋体" w:cs="Times New Roman"/>
                <w:sz w:val="18"/>
                <w:szCs w:val="18"/>
                <w:lang w:val="en-US" w:eastAsia="en-US" w:bidi="ar-SA"/>
              </w:rPr>
              <w:t>交换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626" w:type="pct"/>
            <w:noWrap w:val="0"/>
            <w:vAlign w:val="center"/>
          </w:tcPr>
          <w:p>
            <w:pPr>
              <w:jc w:val="center"/>
              <w:rPr>
                <w:rFonts w:hint="default" w:ascii="Times New Roman" w:hAnsi="Times New Roman" w:eastAsia="宋体" w:cs="Times New Roman"/>
                <w:sz w:val="18"/>
                <w:szCs w:val="18"/>
                <w:lang w:val="en-US" w:eastAsia="en-US" w:bidi="ar-SA"/>
              </w:rPr>
            </w:pPr>
            <w:r>
              <w:rPr>
                <w:rFonts w:hint="default" w:ascii="Times New Roman" w:hAnsi="Times New Roman" w:eastAsia="宋体" w:cs="Times New Roman"/>
                <w:w w:val="100"/>
                <w:sz w:val="18"/>
                <w:szCs w:val="18"/>
                <w:lang w:val="en-US" w:eastAsia="en-US" w:bidi="ar-SA"/>
              </w:rPr>
              <w:t>6</w:t>
            </w:r>
          </w:p>
        </w:tc>
        <w:tc>
          <w:tcPr>
            <w:tcW w:w="1001" w:type="pct"/>
            <w:noWrap w:val="0"/>
            <w:vAlign w:val="center"/>
          </w:tcPr>
          <w:p>
            <w:pPr>
              <w:jc w:val="center"/>
              <w:rPr>
                <w:rFonts w:hint="eastAsia"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en-US" w:bidi="ar-SA"/>
              </w:rPr>
              <w:t>物联感知</w:t>
            </w:r>
            <w:r>
              <w:rPr>
                <w:rFonts w:hint="eastAsia" w:cs="Times New Roman"/>
                <w:sz w:val="18"/>
                <w:szCs w:val="18"/>
                <w:lang w:val="en-US" w:eastAsia="zh-CN" w:bidi="ar-SA"/>
              </w:rPr>
              <w:t>数据</w:t>
            </w:r>
          </w:p>
        </w:tc>
        <w:tc>
          <w:tcPr>
            <w:tcW w:w="1616" w:type="pct"/>
            <w:noWrap w:val="0"/>
            <w:vAlign w:val="center"/>
          </w:tcPr>
          <w:p>
            <w:pPr>
              <w:jc w:val="center"/>
              <w:rPr>
                <w:rFonts w:hint="eastAsia"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en-US" w:bidi="ar-SA"/>
              </w:rPr>
              <w:t>在线共享</w:t>
            </w:r>
            <w:r>
              <w:rPr>
                <w:rFonts w:hint="eastAsia" w:ascii="Times New Roman" w:hAnsi="Times New Roman" w:eastAsia="宋体" w:cs="Times New Roman"/>
                <w:sz w:val="18"/>
                <w:szCs w:val="18"/>
                <w:lang w:val="en-US" w:eastAsia="zh-CN" w:bidi="ar-SA"/>
              </w:rPr>
              <w:t>、</w:t>
            </w:r>
            <w:r>
              <w:rPr>
                <w:rFonts w:hint="default" w:ascii="Times New Roman" w:hAnsi="Times New Roman" w:eastAsia="宋体" w:cs="Times New Roman"/>
                <w:sz w:val="18"/>
                <w:szCs w:val="18"/>
                <w:lang w:val="en-US" w:eastAsia="en-US" w:bidi="ar-SA"/>
              </w:rPr>
              <w:t>前置</w:t>
            </w:r>
            <w:r>
              <w:rPr>
                <w:rFonts w:hint="eastAsia" w:ascii="Times New Roman" w:hAnsi="Times New Roman" w:eastAsia="宋体" w:cs="Times New Roman"/>
                <w:sz w:val="18"/>
                <w:szCs w:val="18"/>
                <w:lang w:val="en-US" w:eastAsia="zh-CN" w:bidi="ar-SA"/>
              </w:rPr>
              <w:t>交换</w:t>
            </w:r>
          </w:p>
        </w:tc>
        <w:tc>
          <w:tcPr>
            <w:tcW w:w="1755" w:type="pct"/>
            <w:noWrap w:val="0"/>
            <w:vAlign w:val="center"/>
          </w:tcPr>
          <w:p>
            <w:pPr>
              <w:jc w:val="center"/>
              <w:rPr>
                <w:rFonts w:hint="eastAsia" w:ascii="Times New Roman" w:hAnsi="Times New Roman" w:eastAsia="宋体" w:cs="Times New Roman"/>
                <w:sz w:val="18"/>
                <w:szCs w:val="18"/>
                <w:lang w:val="en-US" w:eastAsia="zh-CN" w:bidi="ar-SA"/>
              </w:rPr>
            </w:pPr>
            <w:r>
              <w:rPr>
                <w:rFonts w:hint="default" w:ascii="Times New Roman" w:hAnsi="Times New Roman" w:eastAsia="宋体" w:cs="Times New Roman"/>
                <w:sz w:val="18"/>
                <w:szCs w:val="18"/>
                <w:lang w:val="en-US" w:eastAsia="en-US" w:bidi="ar-SA"/>
              </w:rPr>
              <w:t>实时共享，按需</w:t>
            </w:r>
            <w:r>
              <w:rPr>
                <w:rFonts w:hint="eastAsia" w:ascii="Times New Roman" w:hAnsi="Times New Roman" w:eastAsia="宋体" w:cs="Times New Roman"/>
                <w:sz w:val="18"/>
                <w:szCs w:val="18"/>
                <w:lang w:val="en-US" w:eastAsia="zh-CN" w:bidi="ar-SA"/>
              </w:rPr>
              <w:t>交换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626" w:type="pct"/>
            <w:noWrap w:val="0"/>
            <w:vAlign w:val="center"/>
          </w:tcPr>
          <w:p>
            <w:pPr>
              <w:jc w:val="center"/>
              <w:rPr>
                <w:rFonts w:hint="eastAsia" w:ascii="Times New Roman" w:hAnsi="Times New Roman" w:eastAsia="宋体" w:cs="Times New Roman"/>
                <w:w w:val="100"/>
                <w:sz w:val="18"/>
                <w:szCs w:val="18"/>
                <w:lang w:val="en-US" w:eastAsia="zh-CN" w:bidi="ar-SA"/>
              </w:rPr>
            </w:pPr>
            <w:bookmarkStart w:id="207" w:name="_Toc7195"/>
            <w:bookmarkStart w:id="208" w:name="_Toc32179"/>
            <w:bookmarkStart w:id="209" w:name="_Toc30390"/>
            <w:bookmarkStart w:id="210" w:name="_Toc29283"/>
            <w:bookmarkStart w:id="211" w:name="_Toc27159"/>
            <w:bookmarkStart w:id="212" w:name="_Toc163"/>
            <w:bookmarkStart w:id="213" w:name="_Toc3028"/>
            <w:bookmarkStart w:id="214" w:name="_Toc1804"/>
            <w:bookmarkStart w:id="215" w:name="_Toc25224"/>
            <w:bookmarkStart w:id="216" w:name="_Toc9940"/>
            <w:bookmarkStart w:id="217" w:name="_Toc8818"/>
            <w:r>
              <w:rPr>
                <w:rFonts w:hint="eastAsia" w:cs="Times New Roman"/>
                <w:w w:val="100"/>
                <w:sz w:val="18"/>
                <w:szCs w:val="18"/>
                <w:lang w:val="en-US" w:eastAsia="zh-CN" w:bidi="ar-SA"/>
              </w:rPr>
              <w:t>7</w:t>
            </w:r>
          </w:p>
        </w:tc>
        <w:tc>
          <w:tcPr>
            <w:tcW w:w="1001" w:type="pct"/>
            <w:noWrap w:val="0"/>
            <w:vAlign w:val="center"/>
          </w:tcPr>
          <w:p>
            <w:pPr>
              <w:jc w:val="center"/>
              <w:rPr>
                <w:rFonts w:hint="default" w:ascii="Times New Roman" w:hAnsi="Times New Roman" w:eastAsia="宋体" w:cs="Times New Roman"/>
                <w:sz w:val="18"/>
                <w:szCs w:val="18"/>
                <w:lang w:val="en-US" w:eastAsia="zh-CN" w:bidi="ar-SA"/>
              </w:rPr>
            </w:pPr>
            <w:r>
              <w:rPr>
                <w:rFonts w:hint="eastAsia" w:cs="Times New Roman"/>
                <w:sz w:val="18"/>
                <w:szCs w:val="18"/>
                <w:lang w:val="en-US" w:eastAsia="zh-CN" w:bidi="ar-SA"/>
              </w:rPr>
              <w:t>CIM成果数据</w:t>
            </w:r>
          </w:p>
        </w:tc>
        <w:tc>
          <w:tcPr>
            <w:tcW w:w="1616" w:type="pct"/>
            <w:noWrap w:val="0"/>
            <w:vAlign w:val="center"/>
          </w:tcPr>
          <w:p>
            <w:pPr>
              <w:jc w:val="center"/>
              <w:rPr>
                <w:rFonts w:hint="default" w:ascii="Times New Roman" w:hAnsi="Times New Roman" w:eastAsia="宋体" w:cs="Times New Roman"/>
                <w:sz w:val="18"/>
                <w:szCs w:val="18"/>
                <w:lang w:val="en-US" w:eastAsia="en-US" w:bidi="ar-SA"/>
              </w:rPr>
            </w:pPr>
            <w:r>
              <w:rPr>
                <w:rFonts w:hint="default" w:ascii="Times New Roman" w:hAnsi="Times New Roman" w:eastAsia="宋体" w:cs="Times New Roman"/>
                <w:sz w:val="18"/>
                <w:szCs w:val="18"/>
                <w:lang w:val="en-US" w:eastAsia="en-US" w:bidi="ar-SA"/>
              </w:rPr>
              <w:t>在线共享</w:t>
            </w:r>
            <w:r>
              <w:rPr>
                <w:rFonts w:hint="eastAsia" w:ascii="Times New Roman" w:hAnsi="Times New Roman" w:eastAsia="宋体" w:cs="Times New Roman"/>
                <w:sz w:val="18"/>
                <w:szCs w:val="18"/>
                <w:lang w:val="en-US" w:eastAsia="zh-CN" w:bidi="ar-SA"/>
              </w:rPr>
              <w:t>、</w:t>
            </w:r>
            <w:r>
              <w:rPr>
                <w:rFonts w:hint="default" w:ascii="Times New Roman" w:hAnsi="Times New Roman" w:eastAsia="宋体" w:cs="Times New Roman"/>
                <w:sz w:val="18"/>
                <w:szCs w:val="18"/>
                <w:lang w:val="en-US" w:eastAsia="en-US" w:bidi="ar-SA"/>
              </w:rPr>
              <w:t>前置</w:t>
            </w:r>
            <w:r>
              <w:rPr>
                <w:rFonts w:hint="eastAsia" w:ascii="Times New Roman" w:hAnsi="Times New Roman" w:eastAsia="宋体" w:cs="Times New Roman"/>
                <w:sz w:val="18"/>
                <w:szCs w:val="18"/>
                <w:lang w:val="en-US" w:eastAsia="zh-CN" w:bidi="ar-SA"/>
              </w:rPr>
              <w:t>交换</w:t>
            </w:r>
          </w:p>
        </w:tc>
        <w:tc>
          <w:tcPr>
            <w:tcW w:w="1755" w:type="pct"/>
            <w:noWrap w:val="0"/>
            <w:vAlign w:val="center"/>
          </w:tcPr>
          <w:p>
            <w:pPr>
              <w:jc w:val="center"/>
              <w:rPr>
                <w:rFonts w:hint="default" w:ascii="Times New Roman" w:hAnsi="Times New Roman" w:eastAsia="宋体" w:cs="Times New Roman"/>
                <w:sz w:val="18"/>
                <w:szCs w:val="18"/>
                <w:lang w:val="en-US" w:eastAsia="zh-CN" w:bidi="ar-SA"/>
              </w:rPr>
            </w:pPr>
            <w:r>
              <w:rPr>
                <w:rFonts w:hint="eastAsia" w:cs="Times New Roman"/>
                <w:sz w:val="18"/>
                <w:szCs w:val="18"/>
                <w:lang w:val="en-US" w:eastAsia="zh-CN" w:bidi="ar-SA"/>
              </w:rPr>
              <w:t>实时共享、按需交换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trPr>
        <w:tc>
          <w:tcPr>
            <w:tcW w:w="626" w:type="pct"/>
            <w:noWrap w:val="0"/>
            <w:vAlign w:val="center"/>
          </w:tcPr>
          <w:p>
            <w:pPr>
              <w:jc w:val="center"/>
              <w:rPr>
                <w:rFonts w:hint="default" w:cs="Times New Roman"/>
                <w:w w:val="100"/>
                <w:sz w:val="18"/>
                <w:szCs w:val="18"/>
                <w:lang w:val="en-US" w:eastAsia="zh-CN" w:bidi="ar-SA"/>
              </w:rPr>
            </w:pPr>
            <w:r>
              <w:rPr>
                <w:rFonts w:hint="eastAsia" w:cs="Times New Roman"/>
                <w:w w:val="100"/>
                <w:sz w:val="18"/>
                <w:szCs w:val="18"/>
                <w:lang w:val="en-US" w:eastAsia="zh-CN" w:bidi="ar-SA"/>
              </w:rPr>
              <w:t>8</w:t>
            </w:r>
          </w:p>
        </w:tc>
        <w:tc>
          <w:tcPr>
            <w:tcW w:w="1001" w:type="pct"/>
            <w:noWrap w:val="0"/>
            <w:vAlign w:val="center"/>
          </w:tcPr>
          <w:p>
            <w:pPr>
              <w:jc w:val="center"/>
              <w:rPr>
                <w:rFonts w:hint="default" w:ascii="Times New Roman" w:hAnsi="Times New Roman" w:eastAsia="宋体" w:cs="Times New Roman"/>
                <w:sz w:val="18"/>
                <w:szCs w:val="18"/>
                <w:lang w:val="en-US" w:eastAsia="zh-CN" w:bidi="ar-SA"/>
              </w:rPr>
            </w:pPr>
            <w:r>
              <w:rPr>
                <w:rFonts w:hint="eastAsia" w:cs="Times New Roman"/>
                <w:sz w:val="18"/>
                <w:szCs w:val="18"/>
                <w:lang w:val="en-US" w:eastAsia="zh-CN" w:bidi="ar-SA"/>
              </w:rPr>
              <w:t>业务系统数据</w:t>
            </w:r>
          </w:p>
        </w:tc>
        <w:tc>
          <w:tcPr>
            <w:tcW w:w="1616" w:type="pct"/>
            <w:noWrap w:val="0"/>
            <w:vAlign w:val="center"/>
          </w:tcPr>
          <w:p>
            <w:pPr>
              <w:jc w:val="center"/>
              <w:rPr>
                <w:rFonts w:hint="default" w:ascii="Times New Roman" w:hAnsi="Times New Roman" w:eastAsia="宋体" w:cs="Times New Roman"/>
                <w:sz w:val="18"/>
                <w:szCs w:val="18"/>
                <w:lang w:val="en-US" w:eastAsia="en-US" w:bidi="ar-SA"/>
              </w:rPr>
            </w:pPr>
            <w:r>
              <w:rPr>
                <w:rFonts w:hint="default" w:ascii="Times New Roman" w:hAnsi="Times New Roman" w:eastAsia="宋体" w:cs="Times New Roman"/>
                <w:sz w:val="18"/>
                <w:szCs w:val="18"/>
                <w:lang w:val="en-US" w:eastAsia="en-US" w:bidi="ar-SA"/>
              </w:rPr>
              <w:t>在线共享</w:t>
            </w:r>
            <w:r>
              <w:rPr>
                <w:rFonts w:hint="eastAsia" w:ascii="Times New Roman" w:hAnsi="Times New Roman" w:eastAsia="宋体" w:cs="Times New Roman"/>
                <w:sz w:val="18"/>
                <w:szCs w:val="18"/>
                <w:lang w:val="en-US" w:eastAsia="zh-CN" w:bidi="ar-SA"/>
              </w:rPr>
              <w:t>、</w:t>
            </w:r>
            <w:r>
              <w:rPr>
                <w:rFonts w:hint="default" w:ascii="Times New Roman" w:hAnsi="Times New Roman" w:eastAsia="宋体" w:cs="Times New Roman"/>
                <w:sz w:val="18"/>
                <w:szCs w:val="18"/>
                <w:lang w:val="en-US" w:eastAsia="en-US" w:bidi="ar-SA"/>
              </w:rPr>
              <w:t>前置</w:t>
            </w:r>
            <w:r>
              <w:rPr>
                <w:rFonts w:hint="eastAsia" w:ascii="Times New Roman" w:hAnsi="Times New Roman" w:eastAsia="宋体" w:cs="Times New Roman"/>
                <w:sz w:val="18"/>
                <w:szCs w:val="18"/>
                <w:lang w:val="en-US" w:eastAsia="zh-CN" w:bidi="ar-SA"/>
              </w:rPr>
              <w:t>交换</w:t>
            </w:r>
          </w:p>
        </w:tc>
        <w:tc>
          <w:tcPr>
            <w:tcW w:w="1755" w:type="pct"/>
            <w:noWrap w:val="0"/>
            <w:vAlign w:val="center"/>
          </w:tcPr>
          <w:p>
            <w:pPr>
              <w:jc w:val="center"/>
              <w:rPr>
                <w:rFonts w:hint="default" w:ascii="Times New Roman" w:hAnsi="Times New Roman" w:eastAsia="宋体" w:cs="Times New Roman"/>
                <w:sz w:val="18"/>
                <w:szCs w:val="18"/>
                <w:lang w:val="en-US" w:eastAsia="zh-CN" w:bidi="ar-SA"/>
              </w:rPr>
            </w:pPr>
            <w:r>
              <w:rPr>
                <w:rFonts w:hint="eastAsia" w:cs="Times New Roman"/>
                <w:sz w:val="18"/>
                <w:szCs w:val="18"/>
                <w:lang w:val="en-US" w:eastAsia="zh-CN" w:bidi="ar-SA"/>
              </w:rPr>
              <w:t>按需共享</w:t>
            </w:r>
          </w:p>
        </w:tc>
      </w:tr>
      <w:bookmarkEnd w:id="174"/>
      <w:bookmarkEnd w:id="175"/>
      <w:bookmarkEnd w:id="176"/>
      <w:bookmarkEnd w:id="186"/>
      <w:bookmarkEnd w:id="187"/>
      <w:bookmarkEnd w:id="188"/>
    </w:tbl>
    <w:p>
      <w:pPr>
        <w:keepNext/>
        <w:keepLines/>
        <w:widowControl w:val="0"/>
        <w:numPr>
          <w:ilvl w:val="0"/>
          <w:numId w:val="17"/>
        </w:numPr>
        <w:wordWrap/>
        <w:overflowPunct w:val="0"/>
        <w:autoSpaceDE w:val="0"/>
        <w:autoSpaceDN w:val="0"/>
        <w:adjustRightInd/>
        <w:snapToGrid/>
        <w:spacing w:before="600" w:after="480" w:line="360" w:lineRule="auto"/>
        <w:ind w:left="432" w:leftChars="0" w:hanging="432" w:firstLineChars="0"/>
        <w:jc w:val="center"/>
        <w:textAlignment w:val="auto"/>
        <w:outlineLvl w:val="0"/>
        <w:rPr>
          <w:rFonts w:hint="default" w:ascii="Times New Roman" w:hAnsi="Times New Roman" w:eastAsia="黑体" w:cs="Times New Roman"/>
          <w:b/>
          <w:bCs/>
          <w:kern w:val="44"/>
          <w:sz w:val="28"/>
          <w:szCs w:val="44"/>
          <w:lang w:val="en-US" w:eastAsia="zh-CN" w:bidi="ar-SA"/>
        </w:rPr>
        <w:sectPr>
          <w:headerReference r:id="rId18" w:type="default"/>
          <w:footerReference r:id="rId19" w:type="default"/>
          <w:pgSz w:w="11906" w:h="16838"/>
          <w:pgMar w:top="1440" w:right="1800" w:bottom="1440" w:left="1800" w:header="851" w:footer="992" w:gutter="0"/>
          <w:cols w:space="720" w:num="1"/>
          <w:docGrid w:type="lines" w:linePitch="312" w:charSpace="0"/>
        </w:sectPr>
      </w:pPr>
    </w:p>
    <w:p>
      <w:pPr>
        <w:keepNext/>
        <w:keepLines/>
        <w:widowControl w:val="0"/>
        <w:numPr>
          <w:ilvl w:val="0"/>
          <w:numId w:val="1"/>
        </w:numPr>
        <w:wordWrap/>
        <w:overflowPunct w:val="0"/>
        <w:autoSpaceDE w:val="0"/>
        <w:autoSpaceDN w:val="0"/>
        <w:adjustRightInd/>
        <w:snapToGrid/>
        <w:spacing w:before="600" w:after="480" w:line="360" w:lineRule="auto"/>
        <w:ind w:left="432" w:leftChars="0" w:hanging="432" w:firstLineChars="0"/>
        <w:jc w:val="center"/>
        <w:textAlignment w:val="auto"/>
        <w:outlineLvl w:val="0"/>
        <w:rPr>
          <w:rFonts w:hint="default" w:ascii="Times New Roman" w:hAnsi="Times New Roman" w:eastAsia="黑体" w:cs="Times New Roman"/>
          <w:b/>
          <w:bCs/>
          <w:kern w:val="44"/>
          <w:sz w:val="28"/>
          <w:szCs w:val="44"/>
          <w:lang w:val="en-US" w:eastAsia="zh-CN" w:bidi="ar-SA"/>
        </w:rPr>
      </w:pPr>
      <w:bookmarkStart w:id="218" w:name="_Toc4572"/>
      <w:bookmarkStart w:id="219" w:name="_Toc18328"/>
      <w:bookmarkStart w:id="220" w:name="_Toc19065"/>
      <w:bookmarkStart w:id="221" w:name="_Toc4614"/>
      <w:r>
        <w:rPr>
          <w:rFonts w:hint="default" w:ascii="Times New Roman" w:hAnsi="Times New Roman" w:eastAsia="黑体" w:cs="Times New Roman"/>
          <w:b/>
          <w:bCs/>
          <w:kern w:val="44"/>
          <w:sz w:val="28"/>
          <w:szCs w:val="44"/>
          <w:lang w:val="en-US" w:eastAsia="zh-CN" w:bidi="ar-SA"/>
        </w:rPr>
        <w:t>平台应用</w:t>
      </w:r>
      <w:bookmarkEnd w:id="207"/>
      <w:bookmarkEnd w:id="208"/>
      <w:bookmarkEnd w:id="209"/>
      <w:bookmarkEnd w:id="210"/>
      <w:bookmarkEnd w:id="211"/>
      <w:bookmarkEnd w:id="212"/>
      <w:bookmarkEnd w:id="213"/>
      <w:bookmarkEnd w:id="214"/>
      <w:bookmarkEnd w:id="218"/>
      <w:bookmarkEnd w:id="219"/>
      <w:bookmarkEnd w:id="220"/>
      <w:bookmarkEnd w:id="221"/>
    </w:p>
    <w:p>
      <w:pPr>
        <w:keepNext/>
        <w:keepLines/>
        <w:widowControl w:val="0"/>
        <w:numPr>
          <w:ilvl w:val="2"/>
          <w:numId w:val="18"/>
        </w:numPr>
        <w:spacing w:before="100" w:beforeLines="0" w:beforeAutospacing="0" w:after="100" w:afterLines="0" w:afterAutospacing="0" w:line="360" w:lineRule="auto"/>
        <w:ind w:left="0" w:leftChars="0" w:firstLine="0" w:firstLineChars="0"/>
        <w:jc w:val="both"/>
        <w:outlineLvl w:val="2"/>
        <w:rPr>
          <w:rFonts w:hint="default" w:ascii="Times New Roman" w:hAnsi="Times New Roman" w:eastAsia="宋体" w:cs="Times New Roman"/>
          <w:b/>
          <w:bCs w:val="0"/>
          <w:szCs w:val="24"/>
          <w:lang w:val="en-US" w:eastAsia="zh-CN"/>
        </w:rPr>
      </w:pPr>
      <w:r>
        <w:rPr>
          <w:rFonts w:hint="eastAsia" w:cs="Times New Roman"/>
          <w:b w:val="0"/>
          <w:bCs/>
          <w:color w:val="auto"/>
          <w:szCs w:val="24"/>
          <w:lang w:val="en-US" w:eastAsia="zh-CN"/>
        </w:rPr>
        <w:t>CIM基础</w:t>
      </w:r>
      <w:r>
        <w:rPr>
          <w:rFonts w:hint="default" w:ascii="Times New Roman" w:hAnsi="Times New Roman" w:eastAsia="宋体" w:cs="Times New Roman"/>
          <w:b w:val="0"/>
          <w:bCs/>
          <w:szCs w:val="24"/>
          <w:lang w:val="en-US" w:eastAsia="zh-CN"/>
        </w:rPr>
        <w:t>平台</w:t>
      </w:r>
      <w:r>
        <w:rPr>
          <w:rFonts w:hint="eastAsia" w:cs="Times New Roman"/>
          <w:b w:val="0"/>
          <w:bCs/>
          <w:szCs w:val="24"/>
          <w:lang w:val="en-US" w:eastAsia="zh-CN"/>
        </w:rPr>
        <w:t>应用</w:t>
      </w:r>
      <w:r>
        <w:rPr>
          <w:rFonts w:hint="default" w:ascii="Times New Roman" w:hAnsi="Times New Roman" w:eastAsia="宋体" w:cs="Times New Roman"/>
          <w:b w:val="0"/>
          <w:bCs/>
          <w:szCs w:val="24"/>
          <w:lang w:val="en-US" w:eastAsia="zh-CN"/>
        </w:rPr>
        <w:t>应由对应负责部门统筹规划，在充分收集和征询各使用部门需求意见的基础上开展，应兼顾当前和远期城市发展需求，分阶段实现。</w:t>
      </w:r>
    </w:p>
    <w:p>
      <w:pPr>
        <w:keepNext/>
        <w:keepLines/>
        <w:widowControl w:val="0"/>
        <w:numPr>
          <w:ilvl w:val="2"/>
          <w:numId w:val="18"/>
        </w:numPr>
        <w:spacing w:before="100" w:beforeLines="0" w:beforeAutospacing="0" w:after="100" w:afterLines="0" w:afterAutospacing="0" w:line="360" w:lineRule="auto"/>
        <w:ind w:left="0" w:leftChars="0" w:firstLine="0" w:firstLineChars="0"/>
        <w:jc w:val="both"/>
        <w:outlineLvl w:val="2"/>
        <w:rPr>
          <w:rFonts w:hint="default" w:ascii="Times New Roman" w:hAnsi="Times New Roman" w:eastAsia="宋体" w:cs="Times New Roman"/>
          <w:b/>
          <w:bCs w:val="0"/>
          <w:szCs w:val="24"/>
          <w:lang w:val="en-US" w:eastAsia="zh-CN"/>
        </w:rPr>
      </w:pPr>
      <w:r>
        <w:rPr>
          <w:rFonts w:hint="default" w:ascii="Times New Roman" w:hAnsi="Times New Roman" w:eastAsia="宋体" w:cs="Times New Roman"/>
          <w:b w:val="0"/>
          <w:bCs/>
          <w:szCs w:val="24"/>
          <w:lang w:val="en-US" w:eastAsia="zh-CN"/>
        </w:rPr>
        <w:t>CIM基础平台应用应以</w:t>
      </w:r>
      <w:r>
        <w:rPr>
          <w:rFonts w:hint="eastAsia" w:cs="Times New Roman"/>
          <w:b w:val="0"/>
          <w:bCs/>
          <w:szCs w:val="24"/>
          <w:lang w:val="en-US" w:eastAsia="zh-CN"/>
        </w:rPr>
        <w:t>上级</w:t>
      </w:r>
      <w:r>
        <w:rPr>
          <w:rFonts w:hint="default" w:ascii="Times New Roman" w:hAnsi="Times New Roman" w:eastAsia="宋体" w:cs="Times New Roman"/>
          <w:b w:val="0"/>
          <w:bCs/>
          <w:szCs w:val="24"/>
          <w:lang w:val="en-US" w:eastAsia="zh-CN"/>
        </w:rPr>
        <w:t>管理部门</w:t>
      </w:r>
      <w:r>
        <w:rPr>
          <w:rFonts w:hint="eastAsia" w:cs="Times New Roman"/>
          <w:b w:val="0"/>
          <w:bCs/>
          <w:szCs w:val="24"/>
          <w:lang w:val="en-US" w:eastAsia="zh-CN"/>
        </w:rPr>
        <w:t>对于</w:t>
      </w:r>
      <w:r>
        <w:rPr>
          <w:rFonts w:hint="default" w:ascii="Times New Roman" w:hAnsi="Times New Roman" w:eastAsia="宋体" w:cs="Times New Roman"/>
          <w:b w:val="0"/>
          <w:bCs/>
          <w:szCs w:val="24"/>
          <w:lang w:val="en-US" w:eastAsia="zh-CN"/>
        </w:rPr>
        <w:t>CIM基础平台服务和数据需求为基础，紧密结合当地特点和社会服务需求开展，</w:t>
      </w:r>
      <w:r>
        <w:rPr>
          <w:rFonts w:hint="eastAsia" w:cs="Times New Roman"/>
          <w:b w:val="0"/>
          <w:bCs/>
          <w:szCs w:val="24"/>
          <w:lang w:val="en-US" w:eastAsia="zh-CN"/>
        </w:rPr>
        <w:t>典型应用</w:t>
      </w:r>
      <w:r>
        <w:rPr>
          <w:rFonts w:hint="default" w:ascii="Times New Roman" w:hAnsi="Times New Roman" w:eastAsia="宋体" w:cs="Times New Roman"/>
          <w:b w:val="0"/>
          <w:bCs/>
          <w:szCs w:val="24"/>
          <w:lang w:val="en-US" w:eastAsia="zh-CN"/>
        </w:rPr>
        <w:t>可参考附录</w:t>
      </w:r>
      <w:r>
        <w:rPr>
          <w:rFonts w:hint="eastAsia" w:cs="Times New Roman"/>
          <w:b w:val="0"/>
          <w:bCs/>
          <w:szCs w:val="24"/>
          <w:lang w:val="en-US" w:eastAsia="zh-CN"/>
        </w:rPr>
        <w:t>E</w:t>
      </w:r>
      <w:r>
        <w:rPr>
          <w:rFonts w:hint="default" w:ascii="Times New Roman" w:hAnsi="Times New Roman" w:eastAsia="宋体" w:cs="Times New Roman"/>
          <w:b w:val="0"/>
          <w:bCs/>
          <w:szCs w:val="24"/>
          <w:lang w:val="en-US" w:eastAsia="zh-CN"/>
        </w:rPr>
        <w:t>。</w:t>
      </w:r>
    </w:p>
    <w:p>
      <w:pPr>
        <w:keepNext/>
        <w:keepLines/>
        <w:widowControl w:val="0"/>
        <w:numPr>
          <w:ilvl w:val="2"/>
          <w:numId w:val="18"/>
        </w:numPr>
        <w:spacing w:before="100" w:beforeLines="0" w:beforeAutospacing="0" w:after="100" w:afterLines="0" w:afterAutospacing="0" w:line="360" w:lineRule="auto"/>
        <w:ind w:left="0" w:leftChars="0" w:firstLine="0" w:firstLineChars="0"/>
        <w:jc w:val="both"/>
        <w:outlineLvl w:val="2"/>
        <w:rPr>
          <w:rFonts w:hint="default" w:ascii="Times New Roman" w:hAnsi="Times New Roman" w:eastAsia="宋体" w:cs="Times New Roman"/>
          <w:b/>
          <w:bCs w:val="0"/>
          <w:szCs w:val="24"/>
          <w:lang w:eastAsia="zh-CN"/>
        </w:rPr>
      </w:pPr>
      <w:r>
        <w:rPr>
          <w:rFonts w:hint="default" w:ascii="Times New Roman" w:hAnsi="Times New Roman" w:eastAsia="宋体" w:cs="Times New Roman"/>
          <w:b w:val="0"/>
          <w:bCs/>
          <w:szCs w:val="24"/>
          <w:lang w:val="en-US" w:eastAsia="zh-CN"/>
        </w:rPr>
        <w:t>CIM基础平台</w:t>
      </w:r>
      <w:r>
        <w:rPr>
          <w:rFonts w:hint="default" w:ascii="Times New Roman" w:hAnsi="Times New Roman" w:eastAsia="宋体" w:cs="Times New Roman"/>
          <w:b w:val="0"/>
          <w:bCs/>
          <w:szCs w:val="24"/>
          <w:lang w:eastAsia="zh-CN"/>
        </w:rPr>
        <w:t>宜加强与各行业应用方的协作，有序开放和共享限定范围内的平台功能和数据权限，减少系统重复建设和数据冗余。</w:t>
      </w:r>
    </w:p>
    <w:bookmarkEnd w:id="158"/>
    <w:bookmarkEnd w:id="215"/>
    <w:bookmarkEnd w:id="216"/>
    <w:bookmarkEnd w:id="217"/>
    <w:p>
      <w:pPr>
        <w:spacing w:line="360" w:lineRule="auto"/>
        <w:ind w:firstLine="0" w:firstLineChars="0"/>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br w:type="page"/>
      </w:r>
    </w:p>
    <w:p>
      <w:pPr>
        <w:keepNext w:val="0"/>
        <w:keepLines w:val="0"/>
        <w:widowControl w:val="0"/>
        <w:numPr>
          <w:ilvl w:val="0"/>
          <w:numId w:val="1"/>
        </w:numPr>
        <w:overflowPunct/>
        <w:autoSpaceDE/>
        <w:autoSpaceDN/>
        <w:bidi w:val="0"/>
        <w:adjustRightInd/>
        <w:snapToGrid/>
        <w:spacing w:before="600" w:after="480" w:line="360" w:lineRule="auto"/>
        <w:ind w:left="432" w:leftChars="0" w:hanging="432" w:firstLineChars="0"/>
        <w:jc w:val="center"/>
        <w:textAlignment w:val="auto"/>
        <w:outlineLvl w:val="0"/>
        <w:rPr>
          <w:rFonts w:hint="default" w:ascii="Times New Roman" w:hAnsi="Times New Roman" w:eastAsia="黑体" w:cs="Times New Roman"/>
          <w:b/>
          <w:bCs/>
          <w:kern w:val="44"/>
          <w:sz w:val="28"/>
          <w:szCs w:val="44"/>
          <w:lang w:val="en-US" w:eastAsia="zh-CN" w:bidi="ar-SA"/>
        </w:rPr>
      </w:pPr>
      <w:bookmarkStart w:id="222" w:name="_Toc25632"/>
      <w:bookmarkStart w:id="223" w:name="_Toc772"/>
      <w:bookmarkStart w:id="224" w:name="_Toc18555"/>
      <w:bookmarkStart w:id="225" w:name="_Toc14860"/>
      <w:bookmarkStart w:id="226" w:name="_Toc5357"/>
      <w:bookmarkStart w:id="227" w:name="_Toc12042"/>
      <w:bookmarkStart w:id="228" w:name="_Toc20282"/>
      <w:bookmarkStart w:id="229" w:name="_Toc22908"/>
      <w:bookmarkStart w:id="230" w:name="_Toc31473"/>
      <w:bookmarkStart w:id="231" w:name="_Toc27777"/>
      <w:bookmarkStart w:id="232" w:name="_Toc31740"/>
      <w:bookmarkStart w:id="233" w:name="_Toc4099"/>
      <w:bookmarkStart w:id="234" w:name="_Toc13113"/>
      <w:bookmarkStart w:id="235" w:name="_Toc20277"/>
      <w:bookmarkStart w:id="236" w:name="_Toc17760"/>
      <w:bookmarkStart w:id="237" w:name="_Toc16466"/>
      <w:bookmarkStart w:id="238" w:name="_Toc13452"/>
      <w:r>
        <w:rPr>
          <w:rFonts w:hint="eastAsia" w:eastAsia="黑体" w:cs="Times New Roman"/>
          <w:b/>
          <w:bCs/>
          <w:kern w:val="44"/>
          <w:sz w:val="28"/>
          <w:szCs w:val="44"/>
          <w:lang w:val="en-US" w:eastAsia="zh-CN" w:bidi="ar-SA"/>
        </w:rPr>
        <w:t>配套</w:t>
      </w:r>
      <w:r>
        <w:rPr>
          <w:rFonts w:hint="default" w:ascii="Times New Roman" w:hAnsi="Times New Roman" w:eastAsia="黑体" w:cs="Times New Roman"/>
          <w:b/>
          <w:bCs/>
          <w:kern w:val="44"/>
          <w:sz w:val="28"/>
          <w:szCs w:val="44"/>
          <w:lang w:val="en-US" w:eastAsia="zh-CN" w:bidi="ar-SA"/>
        </w:rPr>
        <w:t>设施</w:t>
      </w:r>
      <w:bookmarkEnd w:id="222"/>
      <w:bookmarkEnd w:id="223"/>
      <w:bookmarkEnd w:id="224"/>
    </w:p>
    <w:p>
      <w:pPr>
        <w:keepNext/>
        <w:keepLines/>
        <w:widowControl w:val="0"/>
        <w:numPr>
          <w:ilvl w:val="1"/>
          <w:numId w:val="1"/>
        </w:numPr>
        <w:bidi w:val="0"/>
        <w:spacing w:before="120" w:beforeLines="0" w:beforeAutospacing="0" w:after="120" w:afterLines="0" w:afterAutospacing="0" w:line="360" w:lineRule="auto"/>
        <w:ind w:left="575" w:leftChars="0" w:hanging="575" w:firstLineChars="0"/>
        <w:jc w:val="center"/>
        <w:outlineLvl w:val="1"/>
        <w:rPr>
          <w:rFonts w:hint="default" w:ascii="Times New Roman" w:hAnsi="Times New Roman" w:eastAsia="黑体" w:cs="Times New Roman"/>
          <w:b/>
          <w:kern w:val="2"/>
          <w:sz w:val="21"/>
          <w:szCs w:val="21"/>
          <w:lang w:val="en-US" w:eastAsia="zh-CN" w:bidi="ar-SA"/>
        </w:rPr>
      </w:pPr>
      <w:bookmarkStart w:id="239" w:name="_Toc7057"/>
      <w:bookmarkStart w:id="240" w:name="_Toc18316"/>
      <w:bookmarkStart w:id="241" w:name="_Toc23518"/>
      <w:r>
        <w:rPr>
          <w:rFonts w:hint="eastAsia" w:ascii="Times New Roman" w:hAnsi="Times New Roman" w:eastAsia="黑体" w:cs="Times New Roman"/>
          <w:b/>
          <w:kern w:val="2"/>
          <w:sz w:val="21"/>
          <w:szCs w:val="21"/>
          <w:lang w:val="en-US" w:eastAsia="zh-CN" w:bidi="ar-SA"/>
        </w:rPr>
        <w:t>一般规定</w:t>
      </w:r>
      <w:bookmarkEnd w:id="239"/>
      <w:bookmarkEnd w:id="240"/>
      <w:bookmarkEnd w:id="241"/>
    </w:p>
    <w:p>
      <w:pPr>
        <w:keepNext w:val="0"/>
        <w:keepLines w:val="0"/>
        <w:pageBreakBefore w:val="0"/>
        <w:widowControl/>
        <w:numPr>
          <w:ilvl w:val="2"/>
          <w:numId w:val="1"/>
        </w:numPr>
        <w:kinsoku/>
        <w:wordWrap/>
        <w:overflowPunct/>
        <w:topLinePunct w:val="0"/>
        <w:autoSpaceDE/>
        <w:autoSpaceDN/>
        <w:bidi w:val="0"/>
        <w:adjustRightInd/>
        <w:spacing w:before="100" w:beforeLines="0" w:beforeAutospacing="0" w:after="100" w:afterLines="0" w:afterAutospacing="0" w:line="360" w:lineRule="auto"/>
        <w:ind w:left="0" w:leftChars="0" w:firstLine="0" w:firstLineChars="0"/>
        <w:jc w:val="both"/>
        <w:textAlignment w:val="auto"/>
        <w:outlineLvl w:val="2"/>
        <w:rPr>
          <w:rFonts w:hint="default" w:ascii="Times New Roman" w:hAnsi="Times New Roman" w:eastAsia="宋体" w:cs="Times New Roman"/>
          <w:b w:val="0"/>
          <w:bCs/>
          <w:kern w:val="2"/>
          <w:sz w:val="21"/>
          <w:szCs w:val="24"/>
          <w:lang w:val="en-US" w:eastAsia="zh-CN" w:bidi="ar-SA"/>
        </w:rPr>
      </w:pPr>
      <w:r>
        <w:rPr>
          <w:rFonts w:hint="default" w:ascii="Times New Roman" w:hAnsi="Times New Roman" w:eastAsia="宋体" w:cs="Times New Roman"/>
          <w:b w:val="0"/>
          <w:bCs/>
          <w:kern w:val="2"/>
          <w:sz w:val="21"/>
          <w:szCs w:val="24"/>
          <w:lang w:val="en-US" w:eastAsia="zh-CN" w:bidi="ar-SA"/>
        </w:rPr>
        <w:t>接入CIM基础平台的相关设施应</w:t>
      </w:r>
      <w:r>
        <w:rPr>
          <w:rFonts w:hint="eastAsia" w:ascii="Times New Roman" w:hAnsi="Times New Roman" w:eastAsia="宋体" w:cs="Times New Roman"/>
          <w:b w:val="0"/>
          <w:bCs/>
          <w:kern w:val="2"/>
          <w:sz w:val="21"/>
          <w:szCs w:val="24"/>
          <w:lang w:val="en-US" w:eastAsia="zh-CN" w:bidi="ar-SA"/>
        </w:rPr>
        <w:t>包括终端设施、数据汇聚设备和网络连接设备，并应具备</w:t>
      </w:r>
      <w:r>
        <w:rPr>
          <w:rFonts w:hint="default" w:ascii="Times New Roman" w:hAnsi="Times New Roman" w:eastAsia="宋体" w:cs="Times New Roman"/>
          <w:b w:val="0"/>
          <w:bCs/>
          <w:kern w:val="2"/>
          <w:sz w:val="21"/>
          <w:szCs w:val="24"/>
          <w:lang w:val="en-US" w:eastAsia="zh-CN" w:bidi="ar-SA"/>
        </w:rPr>
        <w:t>数据采集服务</w:t>
      </w:r>
      <w:r>
        <w:rPr>
          <w:rFonts w:hint="eastAsia" w:ascii="Times New Roman" w:hAnsi="Times New Roman" w:eastAsia="宋体" w:cs="Times New Roman"/>
          <w:b w:val="0"/>
          <w:bCs/>
          <w:kern w:val="2"/>
          <w:sz w:val="21"/>
          <w:szCs w:val="24"/>
          <w:lang w:val="en-US" w:eastAsia="zh-CN" w:bidi="ar-SA"/>
        </w:rPr>
        <w:t>能力或</w:t>
      </w:r>
      <w:r>
        <w:rPr>
          <w:rFonts w:hint="default" w:ascii="Times New Roman" w:hAnsi="Times New Roman" w:eastAsia="宋体" w:cs="Times New Roman"/>
          <w:b w:val="0"/>
          <w:bCs/>
          <w:kern w:val="2"/>
          <w:sz w:val="21"/>
          <w:szCs w:val="24"/>
          <w:lang w:val="en-US" w:eastAsia="zh-CN" w:bidi="ar-SA"/>
        </w:rPr>
        <w:t>数据传输能力。</w:t>
      </w:r>
    </w:p>
    <w:p>
      <w:pPr>
        <w:keepNext w:val="0"/>
        <w:keepLines w:val="0"/>
        <w:pageBreakBefore w:val="0"/>
        <w:widowControl/>
        <w:numPr>
          <w:ilvl w:val="2"/>
          <w:numId w:val="1"/>
        </w:numPr>
        <w:kinsoku/>
        <w:wordWrap/>
        <w:overflowPunct/>
        <w:topLinePunct w:val="0"/>
        <w:autoSpaceDE/>
        <w:autoSpaceDN/>
        <w:bidi w:val="0"/>
        <w:adjustRightInd/>
        <w:spacing w:before="100" w:beforeLines="0" w:beforeAutospacing="0" w:after="100" w:afterLines="0" w:afterAutospacing="0" w:line="360" w:lineRule="auto"/>
        <w:ind w:left="0" w:leftChars="0" w:firstLine="0" w:firstLineChars="0"/>
        <w:jc w:val="both"/>
        <w:textAlignment w:val="auto"/>
        <w:outlineLvl w:val="2"/>
        <w:rPr>
          <w:rFonts w:hint="default" w:ascii="Times New Roman" w:hAnsi="Times New Roman" w:eastAsia="宋体" w:cs="Times New Roman"/>
          <w:b w:val="0"/>
          <w:bCs/>
          <w:kern w:val="2"/>
          <w:sz w:val="21"/>
          <w:szCs w:val="24"/>
          <w:lang w:val="en-US" w:eastAsia="zh-CN" w:bidi="ar-SA"/>
        </w:rPr>
      </w:pPr>
      <w:r>
        <w:rPr>
          <w:rFonts w:hint="eastAsia" w:ascii="Times New Roman" w:hAnsi="Times New Roman" w:eastAsia="宋体" w:cs="Times New Roman"/>
          <w:b w:val="0"/>
          <w:bCs/>
          <w:kern w:val="2"/>
          <w:sz w:val="21"/>
          <w:szCs w:val="24"/>
          <w:lang w:val="en-US" w:eastAsia="zh-CN" w:bidi="ar-SA"/>
        </w:rPr>
        <w:t>接入的</w:t>
      </w:r>
      <w:r>
        <w:rPr>
          <w:rFonts w:hint="default" w:ascii="Times New Roman" w:hAnsi="Times New Roman" w:eastAsia="宋体" w:cs="Times New Roman"/>
          <w:b w:val="0"/>
          <w:bCs/>
          <w:kern w:val="2"/>
          <w:sz w:val="21"/>
          <w:szCs w:val="24"/>
          <w:lang w:val="en-US" w:eastAsia="zh-CN" w:bidi="ar-SA"/>
        </w:rPr>
        <w:t>平台</w:t>
      </w:r>
      <w:r>
        <w:rPr>
          <w:rFonts w:hint="eastAsia" w:ascii="Times New Roman" w:hAnsi="Times New Roman" w:eastAsia="宋体" w:cs="Times New Roman"/>
          <w:b w:val="0"/>
          <w:bCs/>
          <w:kern w:val="2"/>
          <w:sz w:val="21"/>
          <w:szCs w:val="24"/>
          <w:lang w:val="en-US" w:eastAsia="zh-CN" w:bidi="ar-SA"/>
        </w:rPr>
        <w:t>设施</w:t>
      </w:r>
      <w:r>
        <w:rPr>
          <w:rFonts w:hint="default" w:ascii="Times New Roman" w:hAnsi="Times New Roman" w:eastAsia="宋体" w:cs="Times New Roman"/>
          <w:b w:val="0"/>
          <w:bCs/>
          <w:kern w:val="2"/>
          <w:sz w:val="21"/>
          <w:szCs w:val="24"/>
          <w:lang w:val="en-US" w:eastAsia="zh-CN" w:bidi="ar-SA"/>
        </w:rPr>
        <w:t>应只</w:t>
      </w:r>
      <w:r>
        <w:rPr>
          <w:rFonts w:hint="eastAsia" w:ascii="Times New Roman" w:hAnsi="Times New Roman" w:eastAsia="宋体" w:cs="Times New Roman"/>
          <w:b w:val="0"/>
          <w:bCs/>
          <w:kern w:val="2"/>
          <w:sz w:val="21"/>
          <w:szCs w:val="24"/>
          <w:lang w:val="en-US" w:eastAsia="zh-CN" w:bidi="ar-SA"/>
        </w:rPr>
        <w:t>用于</w:t>
      </w:r>
      <w:r>
        <w:rPr>
          <w:rFonts w:hint="default" w:ascii="Times New Roman" w:hAnsi="Times New Roman" w:eastAsia="宋体" w:cs="Times New Roman"/>
          <w:b w:val="0"/>
          <w:bCs/>
          <w:kern w:val="2"/>
          <w:sz w:val="21"/>
          <w:szCs w:val="24"/>
          <w:lang w:val="en-US" w:eastAsia="zh-CN" w:bidi="ar-SA"/>
        </w:rPr>
        <w:t>被动型的数据收集</w:t>
      </w:r>
      <w:r>
        <w:rPr>
          <w:rFonts w:hint="eastAsia" w:ascii="Times New Roman" w:hAnsi="Times New Roman" w:eastAsia="宋体" w:cs="Times New Roman"/>
          <w:b w:val="0"/>
          <w:bCs/>
          <w:kern w:val="2"/>
          <w:sz w:val="21"/>
          <w:szCs w:val="24"/>
          <w:lang w:val="en-US" w:eastAsia="zh-CN" w:bidi="ar-SA"/>
        </w:rPr>
        <w:t>服务</w:t>
      </w:r>
      <w:r>
        <w:rPr>
          <w:rFonts w:hint="default" w:ascii="Times New Roman" w:hAnsi="Times New Roman" w:eastAsia="宋体" w:cs="Times New Roman"/>
          <w:b w:val="0"/>
          <w:bCs/>
          <w:kern w:val="2"/>
          <w:sz w:val="21"/>
          <w:szCs w:val="24"/>
          <w:lang w:val="en-US" w:eastAsia="zh-CN" w:bidi="ar-SA"/>
        </w:rPr>
        <w:t>，不应进行主动的数据驱动服务。</w:t>
      </w:r>
    </w:p>
    <w:p>
      <w:pPr>
        <w:keepNext w:val="0"/>
        <w:keepLines w:val="0"/>
        <w:pageBreakBefore w:val="0"/>
        <w:widowControl/>
        <w:numPr>
          <w:ilvl w:val="2"/>
          <w:numId w:val="1"/>
        </w:numPr>
        <w:kinsoku/>
        <w:wordWrap/>
        <w:overflowPunct/>
        <w:topLinePunct w:val="0"/>
        <w:autoSpaceDE/>
        <w:autoSpaceDN/>
        <w:bidi w:val="0"/>
        <w:adjustRightInd/>
        <w:spacing w:before="100" w:beforeLines="0" w:beforeAutospacing="0" w:after="100" w:afterLines="0" w:afterAutospacing="0" w:line="360" w:lineRule="auto"/>
        <w:ind w:left="0" w:leftChars="0" w:firstLine="0" w:firstLineChars="0"/>
        <w:jc w:val="both"/>
        <w:textAlignment w:val="auto"/>
        <w:outlineLvl w:val="2"/>
        <w:rPr>
          <w:rFonts w:hint="default" w:ascii="Times New Roman" w:hAnsi="Times New Roman" w:eastAsia="宋体" w:cs="Times New Roman"/>
          <w:b w:val="0"/>
          <w:bCs/>
          <w:kern w:val="2"/>
          <w:sz w:val="21"/>
          <w:szCs w:val="24"/>
          <w:lang w:val="en-US" w:eastAsia="zh-CN" w:bidi="ar-SA"/>
        </w:rPr>
      </w:pPr>
      <w:r>
        <w:rPr>
          <w:rFonts w:hint="default" w:ascii="Times New Roman" w:hAnsi="Times New Roman" w:eastAsia="宋体" w:cs="Times New Roman"/>
          <w:b w:val="0"/>
          <w:bCs/>
          <w:kern w:val="2"/>
          <w:sz w:val="21"/>
          <w:szCs w:val="24"/>
          <w:lang w:val="en-US" w:eastAsia="zh-CN" w:bidi="ar-SA"/>
        </w:rPr>
        <w:t>在平台与物联网终端</w:t>
      </w:r>
      <w:r>
        <w:rPr>
          <w:rFonts w:hint="eastAsia" w:ascii="Times New Roman" w:hAnsi="Times New Roman" w:eastAsia="宋体" w:cs="Times New Roman"/>
          <w:b w:val="0"/>
          <w:bCs/>
          <w:kern w:val="2"/>
          <w:sz w:val="21"/>
          <w:szCs w:val="24"/>
          <w:lang w:val="en-US" w:eastAsia="zh-CN" w:bidi="ar-SA"/>
        </w:rPr>
        <w:t>采集</w:t>
      </w:r>
      <w:r>
        <w:rPr>
          <w:rFonts w:hint="default" w:ascii="Times New Roman" w:hAnsi="Times New Roman" w:eastAsia="宋体" w:cs="Times New Roman"/>
          <w:b w:val="0"/>
          <w:bCs/>
          <w:kern w:val="2"/>
          <w:sz w:val="21"/>
          <w:szCs w:val="24"/>
          <w:lang w:val="en-US" w:eastAsia="zh-CN" w:bidi="ar-SA"/>
        </w:rPr>
        <w:t>设备间应配置数据汇聚设备</w:t>
      </w:r>
      <w:r>
        <w:rPr>
          <w:rFonts w:hint="eastAsia" w:ascii="Times New Roman" w:hAnsi="Times New Roman" w:eastAsia="宋体" w:cs="Times New Roman"/>
          <w:b w:val="0"/>
          <w:bCs/>
          <w:kern w:val="2"/>
          <w:sz w:val="21"/>
          <w:szCs w:val="24"/>
          <w:lang w:val="en-US" w:eastAsia="zh-CN" w:bidi="ar-SA"/>
        </w:rPr>
        <w:t>，见图</w:t>
      </w:r>
      <w:r>
        <w:rPr>
          <w:rFonts w:hint="eastAsia" w:cs="Times New Roman"/>
          <w:b w:val="0"/>
          <w:bCs/>
          <w:kern w:val="2"/>
          <w:sz w:val="21"/>
          <w:szCs w:val="24"/>
          <w:lang w:val="en-US" w:eastAsia="zh-CN" w:bidi="ar-SA"/>
        </w:rPr>
        <w:t>7</w:t>
      </w:r>
      <w:r>
        <w:rPr>
          <w:rFonts w:hint="eastAsia" w:ascii="Times New Roman" w:hAnsi="Times New Roman" w:eastAsia="宋体" w:cs="Times New Roman"/>
          <w:b w:val="0"/>
          <w:bCs/>
          <w:kern w:val="2"/>
          <w:sz w:val="21"/>
          <w:szCs w:val="24"/>
          <w:lang w:val="en-US" w:eastAsia="zh-CN" w:bidi="ar-SA"/>
        </w:rPr>
        <w:t>.1.3</w:t>
      </w:r>
      <w:r>
        <w:rPr>
          <w:rFonts w:hint="default" w:ascii="Times New Roman" w:hAnsi="Times New Roman" w:eastAsia="宋体" w:cs="Times New Roman"/>
          <w:b w:val="0"/>
          <w:bCs/>
          <w:kern w:val="2"/>
          <w:sz w:val="21"/>
          <w:szCs w:val="24"/>
          <w:lang w:val="en-US" w:eastAsia="zh-CN" w:bidi="ar-SA"/>
        </w:rPr>
        <w:t>，</w:t>
      </w:r>
      <w:r>
        <w:rPr>
          <w:rFonts w:hint="eastAsia" w:ascii="Times New Roman" w:hAnsi="Times New Roman" w:eastAsia="宋体" w:cs="Times New Roman"/>
          <w:b w:val="0"/>
          <w:bCs/>
          <w:kern w:val="2"/>
          <w:sz w:val="21"/>
          <w:szCs w:val="24"/>
          <w:lang w:val="en-US" w:eastAsia="zh-CN" w:bidi="ar-SA"/>
        </w:rPr>
        <w:t>并通过</w:t>
      </w:r>
      <w:r>
        <w:rPr>
          <w:rFonts w:hint="default" w:ascii="Times New Roman" w:hAnsi="Times New Roman" w:eastAsia="宋体" w:cs="Times New Roman"/>
          <w:b w:val="0"/>
          <w:bCs/>
          <w:kern w:val="2"/>
          <w:sz w:val="21"/>
          <w:szCs w:val="24"/>
          <w:lang w:val="en-US" w:eastAsia="zh-CN" w:bidi="ar-SA"/>
        </w:rPr>
        <w:t>网络</w:t>
      </w:r>
      <w:r>
        <w:rPr>
          <w:rFonts w:hint="eastAsia" w:ascii="Times New Roman" w:hAnsi="Times New Roman" w:eastAsia="宋体" w:cs="Times New Roman"/>
          <w:b w:val="0"/>
          <w:bCs/>
          <w:kern w:val="2"/>
          <w:sz w:val="21"/>
          <w:szCs w:val="24"/>
          <w:lang w:val="en-US" w:eastAsia="zh-CN" w:bidi="ar-SA"/>
        </w:rPr>
        <w:t>传输</w:t>
      </w:r>
      <w:r>
        <w:rPr>
          <w:rFonts w:hint="default" w:ascii="Times New Roman" w:hAnsi="Times New Roman" w:eastAsia="宋体" w:cs="Times New Roman"/>
          <w:b w:val="0"/>
          <w:bCs/>
          <w:kern w:val="2"/>
          <w:sz w:val="21"/>
          <w:szCs w:val="24"/>
          <w:lang w:val="en-US" w:eastAsia="zh-CN" w:bidi="ar-SA"/>
        </w:rPr>
        <w:t>设备</w:t>
      </w:r>
      <w:r>
        <w:rPr>
          <w:rFonts w:hint="eastAsia" w:ascii="Times New Roman" w:hAnsi="Times New Roman" w:eastAsia="宋体" w:cs="Times New Roman"/>
          <w:b w:val="0"/>
          <w:bCs/>
          <w:kern w:val="2"/>
          <w:sz w:val="21"/>
          <w:szCs w:val="24"/>
          <w:lang w:val="en-US" w:eastAsia="zh-CN" w:bidi="ar-SA"/>
        </w:rPr>
        <w:t>连接</w:t>
      </w:r>
      <w:r>
        <w:rPr>
          <w:rFonts w:hint="default" w:ascii="Times New Roman" w:hAnsi="Times New Roman" w:eastAsia="宋体" w:cs="Times New Roman"/>
          <w:b w:val="0"/>
          <w:bCs/>
          <w:kern w:val="2"/>
          <w:sz w:val="21"/>
          <w:szCs w:val="24"/>
          <w:lang w:val="en-US" w:eastAsia="zh-CN" w:bidi="ar-SA"/>
        </w:rPr>
        <w:t>。</w:t>
      </w:r>
    </w:p>
    <w:p>
      <w:pPr>
        <w:spacing w:line="360" w:lineRule="auto"/>
        <w:ind w:firstLine="0" w:firstLineChars="0"/>
        <w:jc w:val="center"/>
        <w:rPr>
          <w:rFonts w:hint="default" w:ascii="Calibri" w:hAnsi="Calibri" w:eastAsia="仿宋_GB2312" w:cs="Times New Roman"/>
          <w:sz w:val="24"/>
          <w:szCs w:val="24"/>
          <w:lang w:val="en-US" w:eastAsia="zh-CN"/>
        </w:rPr>
      </w:pPr>
      <w:r>
        <w:rPr>
          <w:rFonts w:hint="default" w:ascii="Calibri" w:hAnsi="Calibri" w:eastAsia="仿宋_GB2312" w:cs="Times New Roman"/>
          <w:sz w:val="24"/>
          <w:szCs w:val="24"/>
          <w:lang w:val="en-US" w:eastAsia="zh-CN"/>
        </w:rPr>
        <w:drawing>
          <wp:inline distT="0" distB="0" distL="114300" distR="114300">
            <wp:extent cx="4255770" cy="3235325"/>
            <wp:effectExtent l="0" t="0" r="11430" b="10795"/>
            <wp:docPr id="8" name="图片 8" descr="设施层插图021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设施层插图0216"/>
                    <pic:cNvPicPr>
                      <a:picLocks noChangeAspect="true"/>
                    </pic:cNvPicPr>
                  </pic:nvPicPr>
                  <pic:blipFill>
                    <a:blip r:embed="rId26"/>
                    <a:stretch>
                      <a:fillRect/>
                    </a:stretch>
                  </pic:blipFill>
                  <pic:spPr>
                    <a:xfrm>
                      <a:off x="0" y="0"/>
                      <a:ext cx="4255770" cy="3235325"/>
                    </a:xfrm>
                    <a:prstGeom prst="rect">
                      <a:avLst/>
                    </a:prstGeom>
                  </pic:spPr>
                </pic:pic>
              </a:graphicData>
            </a:graphic>
          </wp:inline>
        </w:drawing>
      </w:r>
    </w:p>
    <w:p>
      <w:pPr>
        <w:spacing w:line="360" w:lineRule="auto"/>
        <w:ind w:firstLine="0" w:firstLineChars="0"/>
        <w:jc w:val="center"/>
        <w:rPr>
          <w:rFonts w:hint="default" w:ascii="Times New Roman" w:hAnsi="Times New Roman" w:eastAsia="宋体" w:cs="Times New Roman"/>
          <w:sz w:val="20"/>
          <w:szCs w:val="22"/>
          <w:lang w:val="en-US" w:eastAsia="zh-CN"/>
        </w:rPr>
      </w:pPr>
      <w:r>
        <w:rPr>
          <w:rFonts w:hint="default" w:ascii="Times New Roman" w:hAnsi="Times New Roman" w:eastAsia="宋体" w:cs="Times New Roman"/>
          <w:sz w:val="20"/>
          <w:szCs w:val="22"/>
          <w:lang w:val="en-US" w:eastAsia="zh-CN"/>
        </w:rPr>
        <w:t>图</w:t>
      </w:r>
      <w:r>
        <w:rPr>
          <w:rFonts w:hint="eastAsia" w:cs="Times New Roman"/>
          <w:sz w:val="20"/>
          <w:szCs w:val="22"/>
          <w:lang w:val="en-US" w:eastAsia="zh-CN"/>
        </w:rPr>
        <w:t>7</w:t>
      </w:r>
      <w:r>
        <w:rPr>
          <w:rFonts w:hint="default" w:ascii="Times New Roman" w:hAnsi="Times New Roman" w:eastAsia="宋体" w:cs="Times New Roman"/>
          <w:sz w:val="20"/>
          <w:szCs w:val="22"/>
          <w:lang w:val="en-US" w:eastAsia="zh-CN"/>
        </w:rPr>
        <w:t>.1.3</w:t>
      </w:r>
      <w:r>
        <w:rPr>
          <w:rFonts w:hint="default" w:ascii="Times New Roman" w:hAnsi="Times New Roman" w:eastAsia="宋体" w:cs="Times New Roman"/>
          <w:spacing w:val="85"/>
          <w:sz w:val="20"/>
          <w:szCs w:val="22"/>
          <w:lang w:val="en-US" w:eastAsia="zh-CN"/>
        </w:rPr>
        <w:t xml:space="preserve"> </w:t>
      </w:r>
      <w:r>
        <w:rPr>
          <w:rFonts w:hint="default" w:ascii="Times New Roman" w:hAnsi="Times New Roman" w:eastAsia="宋体" w:cs="Times New Roman"/>
          <w:sz w:val="20"/>
          <w:szCs w:val="22"/>
          <w:lang w:val="en-US" w:eastAsia="zh-CN"/>
        </w:rPr>
        <w:t>CIM平台设施布置架构与逻辑划分</w:t>
      </w:r>
    </w:p>
    <w:p>
      <w:pPr>
        <w:keepNext w:val="0"/>
        <w:keepLines w:val="0"/>
        <w:pageBreakBefore w:val="0"/>
        <w:widowControl/>
        <w:numPr>
          <w:ilvl w:val="2"/>
          <w:numId w:val="1"/>
        </w:numPr>
        <w:kinsoku/>
        <w:wordWrap/>
        <w:overflowPunct/>
        <w:topLinePunct w:val="0"/>
        <w:autoSpaceDE/>
        <w:autoSpaceDN/>
        <w:bidi w:val="0"/>
        <w:adjustRightInd/>
        <w:spacing w:before="100" w:beforeLines="0" w:beforeAutospacing="0" w:after="100" w:afterLines="0" w:afterAutospacing="0" w:line="360" w:lineRule="auto"/>
        <w:ind w:left="0" w:leftChars="0" w:firstLine="0" w:firstLineChars="0"/>
        <w:jc w:val="both"/>
        <w:textAlignment w:val="auto"/>
        <w:outlineLvl w:val="2"/>
        <w:rPr>
          <w:rFonts w:hint="default" w:ascii="Times New Roman" w:hAnsi="Times New Roman" w:eastAsia="宋体" w:cs="Times New Roman"/>
          <w:b/>
          <w:kern w:val="2"/>
          <w:sz w:val="21"/>
          <w:szCs w:val="24"/>
          <w:lang w:val="en-US" w:eastAsia="zh-CN" w:bidi="ar-SA"/>
        </w:rPr>
      </w:pPr>
      <w:r>
        <w:rPr>
          <w:rFonts w:hint="default" w:ascii="Times New Roman" w:hAnsi="Times New Roman" w:eastAsia="宋体" w:cs="Times New Roman"/>
          <w:b w:val="0"/>
          <w:bCs/>
          <w:kern w:val="2"/>
          <w:sz w:val="21"/>
          <w:szCs w:val="24"/>
          <w:lang w:val="en-US" w:eastAsia="zh-CN" w:bidi="ar-SA"/>
        </w:rPr>
        <w:t>数据汇聚设备</w:t>
      </w:r>
      <w:r>
        <w:rPr>
          <w:rFonts w:hint="eastAsia" w:ascii="Times New Roman" w:hAnsi="Times New Roman" w:eastAsia="宋体" w:cs="Times New Roman"/>
          <w:b w:val="0"/>
          <w:bCs/>
          <w:kern w:val="2"/>
          <w:sz w:val="21"/>
          <w:szCs w:val="24"/>
          <w:lang w:val="en-US" w:eastAsia="zh-CN" w:bidi="ar-SA"/>
        </w:rPr>
        <w:t>与上级</w:t>
      </w:r>
      <w:r>
        <w:rPr>
          <w:rFonts w:hint="default" w:ascii="Times New Roman" w:hAnsi="Times New Roman" w:eastAsia="宋体" w:cs="Times New Roman"/>
          <w:b w:val="0"/>
          <w:bCs/>
          <w:kern w:val="2"/>
          <w:sz w:val="21"/>
          <w:szCs w:val="24"/>
          <w:lang w:val="en-US" w:eastAsia="zh-CN" w:bidi="ar-SA"/>
        </w:rPr>
        <w:t>CIM基础平台间应具</w:t>
      </w:r>
      <w:r>
        <w:rPr>
          <w:rFonts w:hint="eastAsia" w:ascii="Times New Roman" w:hAnsi="Times New Roman" w:eastAsia="宋体" w:cs="Times New Roman"/>
          <w:b w:val="0"/>
          <w:bCs/>
          <w:kern w:val="2"/>
          <w:sz w:val="21"/>
          <w:szCs w:val="24"/>
          <w:lang w:val="en-US" w:eastAsia="zh-CN" w:bidi="ar-SA"/>
        </w:rPr>
        <w:t>备</w:t>
      </w:r>
      <w:r>
        <w:rPr>
          <w:rFonts w:hint="default" w:ascii="Times New Roman" w:hAnsi="Times New Roman" w:eastAsia="宋体" w:cs="Times New Roman"/>
          <w:b w:val="0"/>
          <w:bCs/>
          <w:kern w:val="2"/>
          <w:sz w:val="21"/>
          <w:szCs w:val="24"/>
          <w:lang w:val="en-US" w:eastAsia="zh-CN" w:bidi="ar-SA"/>
        </w:rPr>
        <w:t>时钟校正机制。</w:t>
      </w:r>
    </w:p>
    <w:p>
      <w:pPr>
        <w:keepNext w:val="0"/>
        <w:keepLines w:val="0"/>
        <w:pageBreakBefore w:val="0"/>
        <w:widowControl/>
        <w:numPr>
          <w:ilvl w:val="2"/>
          <w:numId w:val="1"/>
        </w:numPr>
        <w:kinsoku/>
        <w:wordWrap/>
        <w:overflowPunct/>
        <w:topLinePunct w:val="0"/>
        <w:autoSpaceDE/>
        <w:autoSpaceDN/>
        <w:bidi w:val="0"/>
        <w:adjustRightInd/>
        <w:spacing w:before="100" w:beforeLines="0" w:beforeAutospacing="0" w:after="100" w:afterLines="0" w:afterAutospacing="0" w:line="360" w:lineRule="auto"/>
        <w:ind w:left="0" w:leftChars="0" w:firstLine="0" w:firstLineChars="0"/>
        <w:jc w:val="both"/>
        <w:textAlignment w:val="auto"/>
        <w:outlineLvl w:val="2"/>
        <w:rPr>
          <w:rFonts w:hint="default" w:ascii="Times New Roman" w:hAnsi="Times New Roman" w:eastAsia="宋体" w:cs="Times New Roman"/>
          <w:b/>
          <w:kern w:val="2"/>
          <w:sz w:val="21"/>
          <w:szCs w:val="24"/>
          <w:lang w:val="en-US" w:eastAsia="zh-CN" w:bidi="ar-SA"/>
        </w:rPr>
      </w:pPr>
      <w:r>
        <w:rPr>
          <w:rFonts w:hint="eastAsia" w:ascii="Times New Roman" w:hAnsi="Times New Roman" w:eastAsia="宋体" w:cs="Times New Roman"/>
          <w:b w:val="0"/>
          <w:bCs/>
          <w:kern w:val="2"/>
          <w:sz w:val="21"/>
          <w:szCs w:val="24"/>
          <w:lang w:val="en-US" w:eastAsia="zh-CN" w:bidi="ar-SA"/>
        </w:rPr>
        <w:t>接入</w:t>
      </w:r>
      <w:r>
        <w:rPr>
          <w:rFonts w:hint="default" w:ascii="Times New Roman" w:hAnsi="Times New Roman" w:eastAsia="宋体" w:cs="Times New Roman"/>
          <w:b w:val="0"/>
          <w:bCs/>
          <w:kern w:val="2"/>
          <w:sz w:val="21"/>
          <w:szCs w:val="24"/>
          <w:lang w:val="en-US" w:eastAsia="zh-CN" w:bidi="ar-SA"/>
        </w:rPr>
        <w:t>CIM基础平台</w:t>
      </w:r>
      <w:r>
        <w:rPr>
          <w:rFonts w:hint="eastAsia" w:ascii="Times New Roman" w:hAnsi="Times New Roman" w:eastAsia="宋体" w:cs="Times New Roman"/>
          <w:b w:val="0"/>
          <w:bCs/>
          <w:kern w:val="2"/>
          <w:sz w:val="21"/>
          <w:szCs w:val="24"/>
          <w:lang w:val="en-US" w:eastAsia="zh-CN" w:bidi="ar-SA"/>
        </w:rPr>
        <w:t>的相关</w:t>
      </w:r>
      <w:r>
        <w:rPr>
          <w:rFonts w:hint="default" w:ascii="Times New Roman" w:hAnsi="Times New Roman" w:eastAsia="宋体" w:cs="Times New Roman"/>
          <w:b w:val="0"/>
          <w:bCs/>
          <w:kern w:val="2"/>
          <w:sz w:val="21"/>
          <w:szCs w:val="24"/>
          <w:lang w:val="en-US" w:eastAsia="zh-CN" w:bidi="ar-SA"/>
        </w:rPr>
        <w:t>设施配置</w:t>
      </w:r>
      <w:r>
        <w:rPr>
          <w:rFonts w:hint="eastAsia" w:ascii="Times New Roman" w:hAnsi="Times New Roman" w:eastAsia="宋体" w:cs="Times New Roman"/>
          <w:b w:val="0"/>
          <w:bCs/>
          <w:kern w:val="2"/>
          <w:sz w:val="21"/>
          <w:szCs w:val="24"/>
          <w:lang w:val="en-US" w:eastAsia="zh-CN" w:bidi="ar-SA"/>
        </w:rPr>
        <w:t>还</w:t>
      </w:r>
      <w:r>
        <w:rPr>
          <w:rFonts w:hint="default" w:ascii="Times New Roman" w:hAnsi="Times New Roman" w:eastAsia="宋体" w:cs="Times New Roman"/>
          <w:b w:val="0"/>
          <w:bCs/>
          <w:kern w:val="2"/>
          <w:sz w:val="21"/>
          <w:szCs w:val="24"/>
          <w:lang w:val="en-US" w:eastAsia="zh-CN" w:bidi="ar-SA"/>
        </w:rPr>
        <w:t>应符合本标准第</w:t>
      </w:r>
      <w:r>
        <w:rPr>
          <w:rFonts w:hint="eastAsia" w:cs="Times New Roman"/>
          <w:b w:val="0"/>
          <w:bCs/>
          <w:kern w:val="2"/>
          <w:sz w:val="21"/>
          <w:szCs w:val="24"/>
          <w:lang w:val="en-US" w:eastAsia="zh-CN" w:bidi="ar-SA"/>
        </w:rPr>
        <w:t>8</w:t>
      </w:r>
      <w:r>
        <w:rPr>
          <w:rFonts w:hint="default" w:ascii="Times New Roman" w:hAnsi="Times New Roman" w:eastAsia="宋体" w:cs="Times New Roman"/>
          <w:b w:val="0"/>
          <w:bCs/>
          <w:kern w:val="2"/>
          <w:sz w:val="21"/>
          <w:szCs w:val="24"/>
          <w:lang w:val="en-US" w:eastAsia="zh-CN" w:bidi="ar-SA"/>
        </w:rPr>
        <w:t>.1节的规定。</w:t>
      </w:r>
    </w:p>
    <w:p>
      <w:pPr>
        <w:keepNext/>
        <w:keepLines/>
        <w:widowControl w:val="0"/>
        <w:numPr>
          <w:ilvl w:val="1"/>
          <w:numId w:val="1"/>
        </w:numPr>
        <w:bidi w:val="0"/>
        <w:spacing w:before="120" w:beforeLines="0" w:beforeAutospacing="0" w:after="120" w:afterLines="0" w:afterAutospacing="0" w:line="360" w:lineRule="auto"/>
        <w:ind w:left="575" w:leftChars="0" w:hanging="575" w:firstLineChars="0"/>
        <w:jc w:val="center"/>
        <w:outlineLvl w:val="1"/>
        <w:rPr>
          <w:rFonts w:hint="default" w:ascii="Times New Roman" w:hAnsi="Times New Roman" w:eastAsia="黑体" w:cs="Times New Roman"/>
          <w:b/>
          <w:kern w:val="2"/>
          <w:sz w:val="21"/>
          <w:szCs w:val="21"/>
          <w:lang w:val="en-US" w:eastAsia="zh-CN" w:bidi="ar-SA"/>
        </w:rPr>
      </w:pPr>
      <w:bookmarkStart w:id="242" w:name="_Toc27232"/>
      <w:bookmarkStart w:id="243" w:name="_Toc17403"/>
      <w:bookmarkStart w:id="244" w:name="_Toc25702"/>
      <w:r>
        <w:rPr>
          <w:rFonts w:hint="default" w:ascii="Times New Roman" w:hAnsi="Times New Roman" w:eastAsia="黑体" w:cs="Times New Roman"/>
          <w:b/>
          <w:kern w:val="2"/>
          <w:sz w:val="21"/>
          <w:szCs w:val="21"/>
          <w:lang w:val="en-US" w:eastAsia="zh-CN" w:bidi="ar-SA"/>
        </w:rPr>
        <w:t>终端设施</w:t>
      </w:r>
      <w:bookmarkEnd w:id="242"/>
      <w:bookmarkEnd w:id="243"/>
      <w:bookmarkEnd w:id="244"/>
    </w:p>
    <w:p>
      <w:pPr>
        <w:keepNext w:val="0"/>
        <w:keepLines w:val="0"/>
        <w:pageBreakBefore w:val="0"/>
        <w:widowControl/>
        <w:numPr>
          <w:ilvl w:val="2"/>
          <w:numId w:val="1"/>
        </w:numPr>
        <w:kinsoku/>
        <w:wordWrap/>
        <w:overflowPunct/>
        <w:topLinePunct w:val="0"/>
        <w:autoSpaceDE/>
        <w:autoSpaceDN/>
        <w:bidi w:val="0"/>
        <w:adjustRightInd/>
        <w:spacing w:before="100" w:beforeLines="0" w:beforeAutospacing="0" w:after="100" w:afterLines="0" w:afterAutospacing="0" w:line="360" w:lineRule="auto"/>
        <w:ind w:left="0" w:leftChars="0" w:firstLine="0" w:firstLineChars="0"/>
        <w:jc w:val="both"/>
        <w:textAlignment w:val="auto"/>
        <w:outlineLvl w:val="2"/>
        <w:rPr>
          <w:rFonts w:hint="default" w:ascii="Times New Roman" w:hAnsi="Times New Roman" w:eastAsia="宋体" w:cs="Times New Roman"/>
          <w:b w:val="0"/>
          <w:bCs/>
          <w:kern w:val="2"/>
          <w:sz w:val="21"/>
          <w:szCs w:val="24"/>
          <w:lang w:val="en-US" w:eastAsia="zh-CN" w:bidi="ar-SA"/>
        </w:rPr>
      </w:pPr>
      <w:r>
        <w:rPr>
          <w:rFonts w:hint="eastAsia" w:ascii="Times New Roman" w:hAnsi="Times New Roman" w:eastAsia="宋体" w:cs="Times New Roman"/>
          <w:b w:val="0"/>
          <w:bCs/>
          <w:kern w:val="2"/>
          <w:sz w:val="21"/>
          <w:szCs w:val="24"/>
          <w:lang w:val="en-US" w:eastAsia="zh-CN" w:bidi="ar-SA"/>
        </w:rPr>
        <w:t>对</w:t>
      </w:r>
      <w:r>
        <w:rPr>
          <w:rFonts w:hint="default" w:ascii="Times New Roman" w:hAnsi="Times New Roman" w:eastAsia="宋体" w:cs="Times New Roman"/>
          <w:b w:val="0"/>
          <w:bCs/>
          <w:kern w:val="2"/>
          <w:sz w:val="21"/>
          <w:szCs w:val="24"/>
          <w:lang w:val="en-US" w:eastAsia="zh-CN" w:bidi="ar-SA"/>
        </w:rPr>
        <w:t>接入</w:t>
      </w:r>
      <w:r>
        <w:rPr>
          <w:rFonts w:hint="eastAsia" w:cs="Times New Roman"/>
          <w:b w:val="0"/>
          <w:bCs/>
          <w:kern w:val="2"/>
          <w:sz w:val="21"/>
          <w:szCs w:val="24"/>
          <w:lang w:val="en-US" w:eastAsia="zh-CN" w:bidi="ar-SA"/>
        </w:rPr>
        <w:t>CIM基础</w:t>
      </w:r>
      <w:r>
        <w:rPr>
          <w:rFonts w:hint="default" w:ascii="Times New Roman" w:hAnsi="Times New Roman" w:eastAsia="宋体" w:cs="Times New Roman"/>
          <w:b w:val="0"/>
          <w:bCs/>
          <w:kern w:val="2"/>
          <w:sz w:val="21"/>
          <w:szCs w:val="24"/>
          <w:lang w:val="en-US" w:eastAsia="zh-CN" w:bidi="ar-SA"/>
        </w:rPr>
        <w:t>平台的终端设施</w:t>
      </w:r>
      <w:r>
        <w:rPr>
          <w:rFonts w:hint="eastAsia" w:ascii="Times New Roman" w:hAnsi="Times New Roman" w:eastAsia="宋体" w:cs="Times New Roman"/>
          <w:b w:val="0"/>
          <w:bCs/>
          <w:kern w:val="2"/>
          <w:sz w:val="21"/>
          <w:szCs w:val="24"/>
          <w:lang w:val="en-US" w:eastAsia="zh-CN" w:bidi="ar-SA"/>
        </w:rPr>
        <w:t>应进行分类管理</w:t>
      </w:r>
      <w:r>
        <w:rPr>
          <w:rFonts w:hint="eastAsia" w:cs="Times New Roman"/>
          <w:b w:val="0"/>
          <w:bCs/>
          <w:kern w:val="2"/>
          <w:sz w:val="21"/>
          <w:szCs w:val="24"/>
          <w:lang w:val="en-US" w:eastAsia="zh-CN" w:bidi="ar-SA"/>
        </w:rPr>
        <w:t>，并</w:t>
      </w:r>
      <w:r>
        <w:rPr>
          <w:rFonts w:hint="default" w:ascii="Times New Roman" w:hAnsi="Times New Roman" w:eastAsia="宋体" w:cs="Times New Roman"/>
          <w:b w:val="0"/>
          <w:bCs/>
          <w:kern w:val="2"/>
          <w:sz w:val="21"/>
          <w:szCs w:val="24"/>
          <w:lang w:val="en-US" w:eastAsia="zh-CN" w:bidi="ar-SA"/>
        </w:rPr>
        <w:t>宜按表</w:t>
      </w:r>
      <w:r>
        <w:rPr>
          <w:rFonts w:hint="eastAsia" w:cs="Times New Roman"/>
          <w:b w:val="0"/>
          <w:bCs/>
          <w:kern w:val="2"/>
          <w:sz w:val="21"/>
          <w:szCs w:val="24"/>
          <w:lang w:val="en-US" w:eastAsia="zh-CN" w:bidi="ar-SA"/>
        </w:rPr>
        <w:t>7</w:t>
      </w:r>
      <w:r>
        <w:rPr>
          <w:rFonts w:hint="default" w:ascii="Times New Roman" w:hAnsi="Times New Roman" w:eastAsia="宋体" w:cs="Times New Roman"/>
          <w:b w:val="0"/>
          <w:bCs/>
          <w:kern w:val="2"/>
          <w:sz w:val="21"/>
          <w:szCs w:val="24"/>
          <w:lang w:val="en-US" w:eastAsia="zh-CN" w:bidi="ar-SA"/>
        </w:rPr>
        <w:t>.2.1规定进行分类。</w:t>
      </w:r>
    </w:p>
    <w:p>
      <w:pPr>
        <w:bidi w:val="0"/>
        <w:spacing w:line="360" w:lineRule="auto"/>
        <w:ind w:firstLine="0" w:firstLineChars="0"/>
        <w:jc w:val="center"/>
        <w:rPr>
          <w:sz w:val="20"/>
        </w:rPr>
      </w:pPr>
      <w:r>
        <w:rPr>
          <w:rFonts w:hint="default" w:ascii="Times New Roman" w:hAnsi="Times New Roman" w:eastAsia="宋体" w:cs="Times New Roman"/>
          <w:b w:val="0"/>
          <w:bCs w:val="0"/>
          <w:sz w:val="20"/>
          <w:szCs w:val="22"/>
          <w:lang w:val="en-US" w:eastAsia="zh-CN"/>
        </w:rPr>
        <w:t>表</w:t>
      </w:r>
      <w:r>
        <w:rPr>
          <w:rFonts w:hint="eastAsia" w:cs="Times New Roman"/>
          <w:b w:val="0"/>
          <w:bCs w:val="0"/>
          <w:sz w:val="20"/>
          <w:szCs w:val="22"/>
          <w:lang w:val="en-US" w:eastAsia="zh-CN"/>
        </w:rPr>
        <w:t>7</w:t>
      </w:r>
      <w:r>
        <w:rPr>
          <w:rFonts w:hint="default" w:ascii="Times New Roman" w:hAnsi="Times New Roman" w:eastAsia="宋体" w:cs="Times New Roman"/>
          <w:b w:val="0"/>
          <w:bCs w:val="0"/>
          <w:sz w:val="20"/>
          <w:szCs w:val="22"/>
          <w:lang w:val="en-US" w:eastAsia="zh-CN"/>
        </w:rPr>
        <w:t>.2.1 终端设施分类</w:t>
      </w:r>
    </w:p>
    <w:tbl>
      <w:tblPr>
        <w:tblStyle w:val="26"/>
        <w:tblW w:w="484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825"/>
        <w:gridCol w:w="1812"/>
        <w:gridCol w:w="22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blHeader/>
          <w:jc w:val="center"/>
        </w:trPr>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序号</w:t>
            </w:r>
          </w:p>
        </w:tc>
        <w:tc>
          <w:tcPr>
            <w:tcW w:w="18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分类</w:t>
            </w:r>
          </w:p>
        </w:tc>
        <w:tc>
          <w:tcPr>
            <w:tcW w:w="22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000000"/>
                <w:sz w:val="18"/>
                <w:szCs w:val="18"/>
                <w:u w:val="none"/>
              </w:rPr>
            </w:pPr>
            <w:r>
              <w:rPr>
                <w:rFonts w:hint="default" w:ascii="Times New Roman" w:hAnsi="Times New Roman" w:eastAsia="宋体" w:cs="Times New Roman"/>
                <w:b/>
                <w:i w:val="0"/>
                <w:color w:val="000000"/>
                <w:kern w:val="0"/>
                <w:sz w:val="18"/>
                <w:szCs w:val="18"/>
                <w:u w:val="none"/>
                <w:lang w:val="en-US" w:eastAsia="zh-CN" w:bidi="ar"/>
              </w:rPr>
              <w:t>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p>
        </w:tc>
        <w:tc>
          <w:tcPr>
            <w:tcW w:w="18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kern w:val="0"/>
                <w:sz w:val="18"/>
                <w:szCs w:val="18"/>
                <w:u w:val="none"/>
                <w:lang w:val="en-US" w:eastAsia="zh-CN" w:bidi="ar"/>
              </w:rPr>
            </w:pPr>
            <w:r>
              <w:rPr>
                <w:rFonts w:hint="default" w:ascii="Times New Roman" w:hAnsi="Times New Roman" w:eastAsia="宋体" w:cs="Times New Roman"/>
                <w:i w:val="0"/>
                <w:color w:val="000000"/>
                <w:kern w:val="0"/>
                <w:sz w:val="18"/>
                <w:szCs w:val="18"/>
                <w:u w:val="none"/>
                <w:lang w:val="en-US" w:eastAsia="zh-CN" w:bidi="ar"/>
              </w:rPr>
              <w:t>物联网感知</w:t>
            </w:r>
          </w:p>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cs="Times New Roman"/>
                <w:i w:val="0"/>
                <w:color w:val="000000"/>
                <w:kern w:val="0"/>
                <w:sz w:val="18"/>
                <w:szCs w:val="18"/>
                <w:u w:val="none"/>
                <w:lang w:val="en-US" w:eastAsia="zh-CN" w:bidi="ar"/>
              </w:rPr>
              <w:t>及执行设备</w:t>
            </w:r>
          </w:p>
        </w:tc>
        <w:tc>
          <w:tcPr>
            <w:tcW w:w="22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传感器终端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2</w:t>
            </w:r>
          </w:p>
        </w:tc>
        <w:tc>
          <w:tcPr>
            <w:tcW w:w="18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2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执行器终端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w:t>
            </w:r>
          </w:p>
        </w:tc>
        <w:tc>
          <w:tcPr>
            <w:tcW w:w="18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2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w:t>
            </w:r>
          </w:p>
        </w:tc>
        <w:tc>
          <w:tcPr>
            <w:tcW w:w="1812" w:type="dxa"/>
            <w:vMerge w:val="restart"/>
            <w:tcBorders>
              <w:top w:val="nil"/>
              <w:left w:val="nil"/>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互联网终端设备</w:t>
            </w:r>
          </w:p>
        </w:tc>
        <w:tc>
          <w:tcPr>
            <w:tcW w:w="22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通信终端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w:t>
            </w:r>
          </w:p>
        </w:tc>
        <w:tc>
          <w:tcPr>
            <w:tcW w:w="1812"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2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便民服务一体机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w:t>
            </w:r>
          </w:p>
        </w:tc>
        <w:tc>
          <w:tcPr>
            <w:tcW w:w="1812" w:type="dxa"/>
            <w:vMerge w:val="continue"/>
            <w:tcBorders>
              <w:top w:val="nil"/>
              <w:left w:val="nil"/>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2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w:t>
            </w:r>
          </w:p>
        </w:tc>
        <w:tc>
          <w:tcPr>
            <w:tcW w:w="18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视频采集设备</w:t>
            </w:r>
          </w:p>
        </w:tc>
        <w:tc>
          <w:tcPr>
            <w:tcW w:w="22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图像捕捉装置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w:t>
            </w:r>
          </w:p>
        </w:tc>
        <w:tc>
          <w:tcPr>
            <w:tcW w:w="18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2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视频录制设备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w:t>
            </w:r>
          </w:p>
        </w:tc>
        <w:tc>
          <w:tcPr>
            <w:tcW w:w="18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2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VR/AR</w:t>
            </w:r>
            <w:r>
              <w:rPr>
                <w:rStyle w:val="77"/>
                <w:rFonts w:hint="default" w:ascii="Times New Roman" w:hAnsi="Times New Roman" w:cs="Times New Roman"/>
                <w:lang w:val="en-US" w:eastAsia="zh-CN" w:bidi="ar"/>
              </w:rPr>
              <w:t>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10</w:t>
            </w:r>
          </w:p>
        </w:tc>
        <w:tc>
          <w:tcPr>
            <w:tcW w:w="18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2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11</w:t>
            </w:r>
          </w:p>
        </w:tc>
        <w:tc>
          <w:tcPr>
            <w:tcW w:w="181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fldChar w:fldCharType="begin"/>
            </w:r>
            <w:r>
              <w:rPr>
                <w:rFonts w:hint="default" w:ascii="Times New Roman" w:hAnsi="Times New Roman" w:eastAsia="宋体" w:cs="Times New Roman"/>
                <w:i w:val="0"/>
                <w:color w:val="000000"/>
                <w:kern w:val="0"/>
                <w:sz w:val="18"/>
                <w:szCs w:val="18"/>
                <w:u w:val="none"/>
                <w:lang w:val="en-US" w:eastAsia="zh-CN" w:bidi="ar"/>
              </w:rPr>
              <w:instrText xml:space="preserve"> HYPERLINK "" \l "_Toc8324016" </w:instrText>
            </w:r>
            <w:r>
              <w:rPr>
                <w:rFonts w:hint="default" w:ascii="Times New Roman" w:hAnsi="Times New Roman" w:eastAsia="宋体" w:cs="Times New Roman"/>
                <w:i w:val="0"/>
                <w:color w:val="000000"/>
                <w:kern w:val="0"/>
                <w:sz w:val="18"/>
                <w:szCs w:val="18"/>
                <w:u w:val="none"/>
                <w:lang w:val="en-US" w:eastAsia="zh-CN" w:bidi="ar"/>
              </w:rPr>
              <w:fldChar w:fldCharType="separate"/>
            </w:r>
            <w:r>
              <w:rPr>
                <w:rFonts w:hint="default" w:ascii="Times New Roman" w:hAnsi="Times New Roman" w:eastAsia="宋体" w:cs="Times New Roman"/>
                <w:i w:val="0"/>
                <w:color w:val="000000"/>
                <w:kern w:val="0"/>
                <w:sz w:val="18"/>
                <w:szCs w:val="18"/>
                <w:u w:val="none"/>
                <w:lang w:bidi="ar"/>
              </w:rPr>
              <w:t>音频采集设备</w:t>
            </w:r>
            <w:r>
              <w:rPr>
                <w:rFonts w:hint="default" w:ascii="Times New Roman" w:hAnsi="Times New Roman" w:eastAsia="宋体" w:cs="Times New Roman"/>
                <w:i w:val="0"/>
                <w:color w:val="000000"/>
                <w:kern w:val="0"/>
                <w:sz w:val="18"/>
                <w:szCs w:val="18"/>
                <w:u w:val="none"/>
                <w:lang w:val="en-US" w:eastAsia="zh-CN" w:bidi="ar"/>
              </w:rPr>
              <w:fldChar w:fldCharType="end"/>
            </w:r>
          </w:p>
        </w:tc>
        <w:tc>
          <w:tcPr>
            <w:tcW w:w="22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声音录制设备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12</w:t>
            </w:r>
          </w:p>
        </w:tc>
        <w:tc>
          <w:tcPr>
            <w:tcW w:w="18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2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音频监听设备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13</w:t>
            </w:r>
          </w:p>
        </w:tc>
        <w:tc>
          <w:tcPr>
            <w:tcW w:w="181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宋体" w:cs="Times New Roman"/>
                <w:i w:val="0"/>
                <w:color w:val="000000"/>
                <w:sz w:val="18"/>
                <w:szCs w:val="18"/>
                <w:u w:val="none"/>
              </w:rPr>
            </w:pPr>
          </w:p>
        </w:tc>
        <w:tc>
          <w:tcPr>
            <w:tcW w:w="22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其他</w:t>
            </w:r>
          </w:p>
        </w:tc>
      </w:tr>
    </w:tbl>
    <w:p>
      <w:pPr>
        <w:keepNext w:val="0"/>
        <w:keepLines w:val="0"/>
        <w:pageBreakBefore w:val="0"/>
        <w:widowControl/>
        <w:numPr>
          <w:ilvl w:val="2"/>
          <w:numId w:val="1"/>
        </w:numPr>
        <w:kinsoku/>
        <w:wordWrap/>
        <w:overflowPunct/>
        <w:topLinePunct w:val="0"/>
        <w:autoSpaceDE/>
        <w:autoSpaceDN/>
        <w:bidi w:val="0"/>
        <w:adjustRightInd/>
        <w:spacing w:before="100" w:beforeLines="0" w:beforeAutospacing="0" w:after="100" w:afterLines="0" w:afterAutospacing="0" w:line="360" w:lineRule="auto"/>
        <w:ind w:left="0" w:leftChars="0" w:firstLine="0" w:firstLineChars="0"/>
        <w:jc w:val="both"/>
        <w:textAlignment w:val="auto"/>
        <w:outlineLvl w:val="2"/>
        <w:rPr>
          <w:rFonts w:hint="default" w:ascii="Times New Roman" w:hAnsi="Times New Roman" w:eastAsia="宋体" w:cs="Times New Roman"/>
          <w:b w:val="0"/>
          <w:bCs/>
          <w:kern w:val="2"/>
          <w:sz w:val="21"/>
          <w:szCs w:val="24"/>
          <w:lang w:val="en-US" w:eastAsia="zh-CN" w:bidi="ar-SA"/>
        </w:rPr>
      </w:pPr>
      <w:r>
        <w:rPr>
          <w:rFonts w:hint="default" w:ascii="Times New Roman" w:hAnsi="Times New Roman" w:eastAsia="宋体" w:cs="Times New Roman"/>
          <w:b w:val="0"/>
          <w:bCs/>
          <w:kern w:val="2"/>
          <w:sz w:val="21"/>
          <w:szCs w:val="24"/>
          <w:lang w:val="en-US" w:eastAsia="zh-CN" w:bidi="ar-SA"/>
        </w:rPr>
        <w:t>宜</w:t>
      </w:r>
      <w:r>
        <w:rPr>
          <w:rFonts w:hint="eastAsia" w:ascii="Times New Roman" w:hAnsi="Times New Roman" w:eastAsia="宋体" w:cs="Times New Roman"/>
          <w:b w:val="0"/>
          <w:bCs/>
          <w:kern w:val="2"/>
          <w:sz w:val="21"/>
          <w:szCs w:val="24"/>
          <w:lang w:val="en-US" w:eastAsia="zh-CN" w:bidi="ar-SA"/>
        </w:rPr>
        <w:t>根据分类采用唯一性身份标识方法</w:t>
      </w:r>
      <w:r>
        <w:rPr>
          <w:rFonts w:hint="default" w:ascii="Times New Roman" w:hAnsi="Times New Roman" w:eastAsia="宋体" w:cs="Times New Roman"/>
          <w:b w:val="0"/>
          <w:bCs/>
          <w:kern w:val="2"/>
          <w:sz w:val="21"/>
          <w:szCs w:val="24"/>
          <w:lang w:val="en-US" w:eastAsia="zh-CN" w:bidi="ar-SA"/>
        </w:rPr>
        <w:t>对终端设施进行编码</w:t>
      </w:r>
      <w:r>
        <w:rPr>
          <w:rFonts w:hint="eastAsia" w:ascii="Times New Roman" w:hAnsi="Times New Roman" w:eastAsia="宋体" w:cs="Times New Roman"/>
          <w:b w:val="0"/>
          <w:bCs/>
          <w:kern w:val="2"/>
          <w:sz w:val="21"/>
          <w:szCs w:val="24"/>
          <w:lang w:val="en-US" w:eastAsia="zh-CN" w:bidi="ar-SA"/>
        </w:rPr>
        <w:t>，并记录到CIM基础平台元数据中</w:t>
      </w:r>
      <w:r>
        <w:rPr>
          <w:rFonts w:hint="default" w:ascii="Times New Roman" w:hAnsi="Times New Roman" w:eastAsia="宋体" w:cs="Times New Roman"/>
          <w:b w:val="0"/>
          <w:bCs/>
          <w:kern w:val="2"/>
          <w:sz w:val="21"/>
          <w:szCs w:val="24"/>
          <w:lang w:val="en-US" w:eastAsia="zh-CN" w:bidi="ar-SA"/>
        </w:rPr>
        <w:t>。</w:t>
      </w:r>
    </w:p>
    <w:p>
      <w:pPr>
        <w:keepNext w:val="0"/>
        <w:keepLines w:val="0"/>
        <w:pageBreakBefore w:val="0"/>
        <w:widowControl/>
        <w:numPr>
          <w:ilvl w:val="2"/>
          <w:numId w:val="1"/>
        </w:numPr>
        <w:kinsoku/>
        <w:wordWrap/>
        <w:overflowPunct/>
        <w:topLinePunct w:val="0"/>
        <w:autoSpaceDE/>
        <w:autoSpaceDN/>
        <w:bidi w:val="0"/>
        <w:adjustRightInd/>
        <w:spacing w:before="100" w:beforeLines="0" w:beforeAutospacing="0" w:after="100" w:afterLines="0" w:afterAutospacing="0" w:line="360" w:lineRule="auto"/>
        <w:ind w:left="0" w:leftChars="0" w:firstLine="0" w:firstLineChars="0"/>
        <w:jc w:val="both"/>
        <w:textAlignment w:val="auto"/>
        <w:outlineLvl w:val="2"/>
        <w:rPr>
          <w:rFonts w:hint="default" w:ascii="Times New Roman" w:hAnsi="Times New Roman" w:eastAsia="宋体" w:cs="Times New Roman"/>
          <w:b w:val="0"/>
          <w:bCs/>
          <w:kern w:val="2"/>
          <w:sz w:val="21"/>
          <w:szCs w:val="24"/>
          <w:lang w:val="en-US" w:eastAsia="zh-CN" w:bidi="ar-SA"/>
        </w:rPr>
      </w:pPr>
      <w:r>
        <w:rPr>
          <w:rFonts w:hint="default" w:ascii="Times New Roman" w:hAnsi="Times New Roman" w:eastAsia="宋体" w:cs="Times New Roman"/>
          <w:b w:val="0"/>
          <w:bCs/>
          <w:kern w:val="2"/>
          <w:sz w:val="21"/>
          <w:szCs w:val="24"/>
          <w:lang w:val="en-US" w:eastAsia="zh-CN" w:bidi="ar-SA"/>
        </w:rPr>
        <w:t>终端设</w:t>
      </w:r>
      <w:r>
        <w:rPr>
          <w:rFonts w:hint="eastAsia" w:cs="Times New Roman"/>
          <w:b w:val="0"/>
          <w:bCs/>
          <w:kern w:val="2"/>
          <w:sz w:val="21"/>
          <w:szCs w:val="24"/>
          <w:lang w:val="en-US" w:eastAsia="zh-CN" w:bidi="ar-SA"/>
        </w:rPr>
        <w:t>施</w:t>
      </w:r>
      <w:r>
        <w:rPr>
          <w:rFonts w:hint="default" w:ascii="Times New Roman" w:hAnsi="Times New Roman" w:eastAsia="宋体" w:cs="Times New Roman"/>
          <w:b w:val="0"/>
          <w:bCs/>
          <w:kern w:val="2"/>
          <w:sz w:val="21"/>
          <w:szCs w:val="24"/>
          <w:lang w:val="en-US" w:eastAsia="zh-CN" w:bidi="ar-SA"/>
        </w:rPr>
        <w:t>宜具备</w:t>
      </w:r>
      <w:r>
        <w:rPr>
          <w:rFonts w:hint="eastAsia" w:ascii="Times New Roman" w:hAnsi="Times New Roman" w:eastAsia="宋体" w:cs="Times New Roman"/>
          <w:b w:val="0"/>
          <w:bCs/>
          <w:kern w:val="2"/>
          <w:sz w:val="21"/>
          <w:szCs w:val="24"/>
          <w:lang w:val="en-US" w:eastAsia="zh-CN" w:bidi="ar-SA"/>
        </w:rPr>
        <w:t>运行状态反馈机制</w:t>
      </w:r>
      <w:r>
        <w:rPr>
          <w:rFonts w:hint="default" w:ascii="Times New Roman" w:hAnsi="Times New Roman" w:eastAsia="宋体" w:cs="Times New Roman"/>
          <w:b w:val="0"/>
          <w:bCs/>
          <w:kern w:val="2"/>
          <w:sz w:val="21"/>
          <w:szCs w:val="24"/>
          <w:lang w:val="en-US" w:eastAsia="zh-CN" w:bidi="ar-SA"/>
        </w:rPr>
        <w:t>。</w:t>
      </w:r>
    </w:p>
    <w:p>
      <w:pPr>
        <w:keepNext/>
        <w:keepLines/>
        <w:widowControl w:val="0"/>
        <w:numPr>
          <w:ilvl w:val="1"/>
          <w:numId w:val="1"/>
        </w:numPr>
        <w:bidi w:val="0"/>
        <w:spacing w:before="120" w:beforeLines="0" w:beforeAutospacing="0" w:after="120" w:afterLines="0" w:afterAutospacing="0" w:line="360" w:lineRule="auto"/>
        <w:ind w:left="575" w:leftChars="0" w:hanging="575" w:firstLineChars="0"/>
        <w:jc w:val="center"/>
        <w:outlineLvl w:val="1"/>
        <w:rPr>
          <w:rFonts w:hint="default" w:ascii="Times New Roman" w:hAnsi="Times New Roman" w:eastAsia="黑体" w:cs="Times New Roman"/>
          <w:b/>
          <w:kern w:val="2"/>
          <w:sz w:val="21"/>
          <w:szCs w:val="21"/>
          <w:lang w:val="en-US" w:eastAsia="zh-CN" w:bidi="ar-SA"/>
        </w:rPr>
      </w:pPr>
      <w:bookmarkStart w:id="245" w:name="_Toc2408"/>
      <w:bookmarkStart w:id="246" w:name="_Toc2741"/>
      <w:bookmarkStart w:id="247" w:name="_Toc19404"/>
      <w:r>
        <w:rPr>
          <w:rFonts w:hint="default" w:ascii="Times New Roman" w:hAnsi="Times New Roman" w:eastAsia="黑体" w:cs="Times New Roman"/>
          <w:b/>
          <w:kern w:val="2"/>
          <w:sz w:val="21"/>
          <w:szCs w:val="21"/>
          <w:lang w:val="en-US" w:eastAsia="zh-CN" w:bidi="ar-SA"/>
        </w:rPr>
        <w:t>数据汇聚设备</w:t>
      </w:r>
      <w:bookmarkEnd w:id="245"/>
      <w:bookmarkEnd w:id="246"/>
      <w:bookmarkEnd w:id="247"/>
    </w:p>
    <w:p>
      <w:pPr>
        <w:keepNext w:val="0"/>
        <w:keepLines w:val="0"/>
        <w:pageBreakBefore w:val="0"/>
        <w:widowControl/>
        <w:numPr>
          <w:ilvl w:val="2"/>
          <w:numId w:val="1"/>
        </w:numPr>
        <w:kinsoku/>
        <w:wordWrap/>
        <w:overflowPunct/>
        <w:topLinePunct w:val="0"/>
        <w:autoSpaceDE/>
        <w:autoSpaceDN/>
        <w:bidi w:val="0"/>
        <w:adjustRightInd/>
        <w:spacing w:before="100" w:beforeLines="0" w:beforeAutospacing="0" w:after="100" w:afterLines="0" w:afterAutospacing="0" w:line="360" w:lineRule="auto"/>
        <w:ind w:left="0" w:leftChars="0" w:firstLine="0" w:firstLineChars="0"/>
        <w:jc w:val="both"/>
        <w:textAlignment w:val="auto"/>
        <w:outlineLvl w:val="2"/>
        <w:rPr>
          <w:rFonts w:hint="default" w:ascii="Times New Roman" w:hAnsi="Times New Roman" w:eastAsia="宋体" w:cs="Times New Roman"/>
          <w:b w:val="0"/>
          <w:bCs/>
          <w:kern w:val="2"/>
          <w:sz w:val="21"/>
          <w:szCs w:val="24"/>
          <w:lang w:val="en-US" w:eastAsia="zh-CN" w:bidi="ar-SA"/>
        </w:rPr>
      </w:pPr>
      <w:r>
        <w:rPr>
          <w:rFonts w:hint="default" w:ascii="Times New Roman" w:hAnsi="Times New Roman" w:eastAsia="宋体" w:cs="Times New Roman"/>
          <w:b w:val="0"/>
          <w:bCs/>
          <w:kern w:val="2"/>
          <w:sz w:val="21"/>
          <w:szCs w:val="24"/>
          <w:lang w:val="en-US" w:eastAsia="zh-CN" w:bidi="ar-SA"/>
        </w:rPr>
        <w:t>数据汇聚设备应</w:t>
      </w:r>
      <w:r>
        <w:rPr>
          <w:rFonts w:hint="eastAsia" w:ascii="Times New Roman" w:hAnsi="Times New Roman" w:eastAsia="宋体" w:cs="Times New Roman"/>
          <w:b w:val="0"/>
          <w:bCs/>
          <w:kern w:val="2"/>
          <w:sz w:val="21"/>
          <w:szCs w:val="24"/>
          <w:lang w:val="en-US" w:eastAsia="zh-CN" w:bidi="ar-SA"/>
        </w:rPr>
        <w:t>包括汇聚服务器、网络数据交换机等，并应</w:t>
      </w:r>
      <w:r>
        <w:rPr>
          <w:rFonts w:hint="default" w:ascii="Times New Roman" w:hAnsi="Times New Roman" w:eastAsia="宋体" w:cs="Times New Roman"/>
          <w:b w:val="0"/>
          <w:bCs/>
          <w:kern w:val="2"/>
          <w:sz w:val="21"/>
          <w:szCs w:val="24"/>
          <w:lang w:val="en-US" w:eastAsia="zh-CN" w:bidi="ar-SA"/>
        </w:rPr>
        <w:t>具备数据存储、数据传输、数据服务等基础软硬件资源。</w:t>
      </w:r>
    </w:p>
    <w:p>
      <w:pPr>
        <w:keepNext w:val="0"/>
        <w:keepLines w:val="0"/>
        <w:pageBreakBefore w:val="0"/>
        <w:widowControl/>
        <w:numPr>
          <w:ilvl w:val="2"/>
          <w:numId w:val="1"/>
        </w:numPr>
        <w:kinsoku/>
        <w:wordWrap/>
        <w:overflowPunct/>
        <w:topLinePunct w:val="0"/>
        <w:autoSpaceDE/>
        <w:autoSpaceDN/>
        <w:bidi w:val="0"/>
        <w:adjustRightInd/>
        <w:spacing w:before="100" w:beforeLines="0" w:beforeAutospacing="0" w:after="100" w:afterLines="0" w:afterAutospacing="0" w:line="360" w:lineRule="auto"/>
        <w:ind w:left="0" w:leftChars="0" w:firstLine="0" w:firstLineChars="0"/>
        <w:jc w:val="both"/>
        <w:textAlignment w:val="auto"/>
        <w:outlineLvl w:val="2"/>
        <w:rPr>
          <w:rFonts w:hint="default" w:ascii="Times New Roman" w:hAnsi="Times New Roman" w:eastAsia="宋体" w:cs="Times New Roman"/>
          <w:b w:val="0"/>
          <w:bCs/>
          <w:kern w:val="2"/>
          <w:sz w:val="21"/>
          <w:szCs w:val="24"/>
          <w:lang w:val="en-US" w:eastAsia="zh-CN" w:bidi="ar-SA"/>
        </w:rPr>
      </w:pPr>
      <w:r>
        <w:rPr>
          <w:rFonts w:hint="default" w:ascii="Times New Roman" w:hAnsi="Times New Roman" w:eastAsia="宋体" w:cs="Times New Roman"/>
          <w:b w:val="0"/>
          <w:bCs/>
          <w:kern w:val="2"/>
          <w:sz w:val="21"/>
          <w:szCs w:val="24"/>
          <w:lang w:val="en-US" w:eastAsia="zh-CN" w:bidi="ar-SA"/>
        </w:rPr>
        <w:t>终端设施</w:t>
      </w:r>
      <w:r>
        <w:rPr>
          <w:rFonts w:hint="eastAsia" w:ascii="Times New Roman" w:hAnsi="Times New Roman" w:eastAsia="宋体" w:cs="Times New Roman"/>
          <w:b w:val="0"/>
          <w:bCs/>
          <w:kern w:val="2"/>
          <w:sz w:val="21"/>
          <w:szCs w:val="24"/>
          <w:lang w:val="en-US" w:eastAsia="zh-CN" w:bidi="ar-SA"/>
        </w:rPr>
        <w:t>与CIM基础平台间的数据</w:t>
      </w:r>
      <w:r>
        <w:rPr>
          <w:rFonts w:hint="eastAsia" w:cs="Times New Roman"/>
          <w:b w:val="0"/>
          <w:bCs/>
          <w:kern w:val="2"/>
          <w:sz w:val="21"/>
          <w:szCs w:val="24"/>
          <w:lang w:val="en-US" w:eastAsia="zh-CN" w:bidi="ar-SA"/>
        </w:rPr>
        <w:t>传</w:t>
      </w:r>
      <w:r>
        <w:rPr>
          <w:rFonts w:hint="eastAsia" w:ascii="Times New Roman" w:hAnsi="Times New Roman" w:eastAsia="宋体" w:cs="Times New Roman"/>
          <w:b w:val="0"/>
          <w:bCs/>
          <w:kern w:val="2"/>
          <w:sz w:val="21"/>
          <w:szCs w:val="24"/>
          <w:lang w:val="en-US" w:eastAsia="zh-CN" w:bidi="ar-SA"/>
        </w:rPr>
        <w:t>递</w:t>
      </w:r>
      <w:r>
        <w:rPr>
          <w:rFonts w:hint="default" w:ascii="Times New Roman" w:hAnsi="Times New Roman" w:eastAsia="宋体" w:cs="Times New Roman"/>
          <w:b w:val="0"/>
          <w:bCs/>
          <w:kern w:val="2"/>
          <w:sz w:val="21"/>
          <w:szCs w:val="24"/>
          <w:lang w:val="en-US" w:eastAsia="zh-CN" w:bidi="ar-SA"/>
        </w:rPr>
        <w:t>应通过数据汇聚设备进行管理。</w:t>
      </w:r>
    </w:p>
    <w:p>
      <w:pPr>
        <w:keepNext w:val="0"/>
        <w:keepLines w:val="0"/>
        <w:pageBreakBefore w:val="0"/>
        <w:widowControl/>
        <w:numPr>
          <w:ilvl w:val="2"/>
          <w:numId w:val="1"/>
        </w:numPr>
        <w:kinsoku/>
        <w:wordWrap/>
        <w:overflowPunct/>
        <w:topLinePunct w:val="0"/>
        <w:autoSpaceDE/>
        <w:autoSpaceDN/>
        <w:bidi w:val="0"/>
        <w:adjustRightInd/>
        <w:spacing w:before="100" w:beforeLines="0" w:beforeAutospacing="0" w:after="100" w:afterLines="0" w:afterAutospacing="0" w:line="360" w:lineRule="auto"/>
        <w:ind w:left="0" w:leftChars="0" w:firstLine="0" w:firstLineChars="0"/>
        <w:jc w:val="both"/>
        <w:textAlignment w:val="auto"/>
        <w:outlineLvl w:val="2"/>
        <w:rPr>
          <w:rFonts w:hint="default" w:ascii="Times New Roman" w:hAnsi="Times New Roman" w:eastAsia="宋体" w:cs="Times New Roman"/>
          <w:b w:val="0"/>
          <w:bCs/>
          <w:kern w:val="2"/>
          <w:sz w:val="21"/>
          <w:szCs w:val="24"/>
          <w:lang w:val="en-US" w:eastAsia="zh-CN" w:bidi="ar-SA"/>
        </w:rPr>
      </w:pPr>
      <w:r>
        <w:rPr>
          <w:rFonts w:hint="default" w:ascii="Times New Roman" w:hAnsi="Times New Roman" w:eastAsia="宋体" w:cs="Times New Roman"/>
          <w:b w:val="0"/>
          <w:bCs/>
          <w:kern w:val="2"/>
          <w:sz w:val="21"/>
          <w:szCs w:val="24"/>
          <w:lang w:val="en-US" w:eastAsia="zh-CN" w:bidi="ar-SA"/>
        </w:rPr>
        <w:t>CIM基础平台与数据汇聚设备间</w:t>
      </w:r>
      <w:r>
        <w:rPr>
          <w:rFonts w:hint="eastAsia" w:ascii="Times New Roman" w:hAnsi="Times New Roman" w:eastAsia="宋体" w:cs="Times New Roman"/>
          <w:b w:val="0"/>
          <w:bCs/>
          <w:kern w:val="2"/>
          <w:sz w:val="21"/>
          <w:szCs w:val="24"/>
          <w:lang w:val="en-US" w:eastAsia="zh-CN" w:bidi="ar-SA"/>
        </w:rPr>
        <w:t>宜</w:t>
      </w:r>
      <w:r>
        <w:rPr>
          <w:rFonts w:hint="default" w:ascii="Times New Roman" w:hAnsi="Times New Roman" w:eastAsia="宋体" w:cs="Times New Roman"/>
          <w:b w:val="0"/>
          <w:bCs/>
          <w:kern w:val="2"/>
          <w:sz w:val="21"/>
          <w:szCs w:val="24"/>
          <w:lang w:val="en-US" w:eastAsia="zh-CN" w:bidi="ar-SA"/>
        </w:rPr>
        <w:t>采用公共网络或专用网络进行数据</w:t>
      </w:r>
      <w:r>
        <w:rPr>
          <w:rFonts w:hint="eastAsia" w:ascii="Times New Roman" w:hAnsi="Times New Roman" w:eastAsia="宋体" w:cs="Times New Roman"/>
          <w:b w:val="0"/>
          <w:bCs/>
          <w:kern w:val="2"/>
          <w:sz w:val="21"/>
          <w:szCs w:val="24"/>
          <w:lang w:val="en-US" w:eastAsia="zh-CN" w:bidi="ar-SA"/>
        </w:rPr>
        <w:t>传</w:t>
      </w:r>
      <w:r>
        <w:rPr>
          <w:rFonts w:hint="default" w:ascii="Times New Roman" w:hAnsi="Times New Roman" w:eastAsia="宋体" w:cs="Times New Roman"/>
          <w:b w:val="0"/>
          <w:bCs/>
          <w:kern w:val="2"/>
          <w:sz w:val="21"/>
          <w:szCs w:val="24"/>
          <w:lang w:val="en-US" w:eastAsia="zh-CN" w:bidi="ar-SA"/>
        </w:rPr>
        <w:t>递。</w:t>
      </w:r>
    </w:p>
    <w:p>
      <w:pPr>
        <w:keepNext w:val="0"/>
        <w:keepLines w:val="0"/>
        <w:pageBreakBefore w:val="0"/>
        <w:widowControl/>
        <w:numPr>
          <w:ilvl w:val="2"/>
          <w:numId w:val="1"/>
        </w:numPr>
        <w:kinsoku/>
        <w:wordWrap/>
        <w:overflowPunct/>
        <w:topLinePunct w:val="0"/>
        <w:autoSpaceDE/>
        <w:autoSpaceDN/>
        <w:bidi w:val="0"/>
        <w:adjustRightInd/>
        <w:spacing w:before="100" w:beforeLines="0" w:beforeAutospacing="0" w:after="100" w:afterLines="0" w:afterAutospacing="0" w:line="360" w:lineRule="auto"/>
        <w:ind w:left="0" w:leftChars="0" w:firstLine="0" w:firstLineChars="0"/>
        <w:jc w:val="both"/>
        <w:textAlignment w:val="auto"/>
        <w:outlineLvl w:val="2"/>
        <w:rPr>
          <w:rFonts w:hint="default" w:ascii="Times New Roman" w:hAnsi="Times New Roman" w:eastAsia="宋体" w:cs="Times New Roman"/>
          <w:b w:val="0"/>
          <w:bCs/>
          <w:kern w:val="2"/>
          <w:sz w:val="21"/>
          <w:szCs w:val="24"/>
          <w:lang w:val="en-US" w:eastAsia="zh-CN" w:bidi="ar-SA"/>
        </w:rPr>
      </w:pPr>
      <w:r>
        <w:rPr>
          <w:rFonts w:hint="default" w:ascii="Times New Roman" w:hAnsi="Times New Roman" w:eastAsia="宋体" w:cs="Times New Roman"/>
          <w:b w:val="0"/>
          <w:bCs/>
          <w:kern w:val="2"/>
          <w:sz w:val="21"/>
          <w:szCs w:val="24"/>
          <w:lang w:val="en-US" w:eastAsia="zh-CN" w:bidi="ar-SA"/>
        </w:rPr>
        <w:t>数据汇聚设备与终端设施间应</w:t>
      </w:r>
      <w:r>
        <w:rPr>
          <w:rFonts w:hint="eastAsia" w:ascii="Times New Roman" w:hAnsi="Times New Roman" w:eastAsia="宋体" w:cs="Times New Roman"/>
          <w:b w:val="0"/>
          <w:bCs/>
          <w:kern w:val="2"/>
          <w:sz w:val="21"/>
          <w:szCs w:val="24"/>
          <w:lang w:val="en-US" w:eastAsia="zh-CN" w:bidi="ar-SA"/>
        </w:rPr>
        <w:t>具备</w:t>
      </w:r>
      <w:r>
        <w:rPr>
          <w:rFonts w:hint="default" w:ascii="Times New Roman" w:hAnsi="Times New Roman" w:eastAsia="宋体" w:cs="Times New Roman"/>
          <w:b w:val="0"/>
          <w:bCs/>
          <w:kern w:val="2"/>
          <w:sz w:val="21"/>
          <w:szCs w:val="24"/>
          <w:lang w:val="en-US" w:eastAsia="zh-CN" w:bidi="ar-SA"/>
        </w:rPr>
        <w:t>时钟校正机制。</w:t>
      </w:r>
    </w:p>
    <w:p>
      <w:pPr>
        <w:keepNext w:val="0"/>
        <w:keepLines w:val="0"/>
        <w:pageBreakBefore w:val="0"/>
        <w:widowControl/>
        <w:numPr>
          <w:ilvl w:val="2"/>
          <w:numId w:val="1"/>
        </w:numPr>
        <w:kinsoku/>
        <w:wordWrap/>
        <w:overflowPunct/>
        <w:topLinePunct w:val="0"/>
        <w:autoSpaceDE/>
        <w:autoSpaceDN/>
        <w:bidi w:val="0"/>
        <w:adjustRightInd/>
        <w:spacing w:before="100" w:beforeLines="0" w:beforeAutospacing="0" w:after="100" w:afterLines="0" w:afterAutospacing="0" w:line="360" w:lineRule="auto"/>
        <w:ind w:left="0" w:leftChars="0" w:firstLine="0" w:firstLineChars="0"/>
        <w:jc w:val="both"/>
        <w:textAlignment w:val="auto"/>
        <w:outlineLvl w:val="2"/>
        <w:rPr>
          <w:rFonts w:hint="default" w:ascii="Times New Roman" w:hAnsi="Times New Roman" w:eastAsia="宋体" w:cs="Times New Roman"/>
          <w:b w:val="0"/>
          <w:bCs/>
          <w:kern w:val="2"/>
          <w:sz w:val="21"/>
          <w:szCs w:val="24"/>
          <w:lang w:val="en-US" w:eastAsia="zh-CN" w:bidi="ar-SA"/>
        </w:rPr>
      </w:pPr>
      <w:r>
        <w:rPr>
          <w:rFonts w:hint="default" w:ascii="Times New Roman" w:hAnsi="Times New Roman" w:eastAsia="宋体" w:cs="Times New Roman"/>
          <w:b w:val="0"/>
          <w:bCs/>
          <w:kern w:val="2"/>
          <w:sz w:val="21"/>
          <w:szCs w:val="24"/>
          <w:lang w:val="en-US" w:eastAsia="zh-CN" w:bidi="ar-SA"/>
        </w:rPr>
        <w:t>数据汇聚设备与终端设施间可加入</w:t>
      </w:r>
      <w:r>
        <w:rPr>
          <w:rFonts w:hint="eastAsia" w:ascii="Times New Roman" w:hAnsi="Times New Roman" w:eastAsia="宋体" w:cs="Times New Roman"/>
          <w:b w:val="0"/>
          <w:bCs/>
          <w:kern w:val="2"/>
          <w:sz w:val="21"/>
          <w:szCs w:val="24"/>
          <w:lang w:val="en-US" w:eastAsia="zh-CN" w:bidi="ar-SA"/>
        </w:rPr>
        <w:t>数据管理节点</w:t>
      </w:r>
      <w:r>
        <w:rPr>
          <w:rFonts w:hint="default" w:ascii="Times New Roman" w:hAnsi="Times New Roman" w:eastAsia="宋体" w:cs="Times New Roman"/>
          <w:b w:val="0"/>
          <w:bCs/>
          <w:kern w:val="2"/>
          <w:sz w:val="21"/>
          <w:szCs w:val="24"/>
          <w:lang w:val="en-US" w:eastAsia="zh-CN" w:bidi="ar-SA"/>
        </w:rPr>
        <w:t>设备</w:t>
      </w:r>
      <w:r>
        <w:rPr>
          <w:rFonts w:hint="eastAsia" w:ascii="Times New Roman" w:hAnsi="Times New Roman" w:eastAsia="宋体" w:cs="Times New Roman"/>
          <w:b w:val="0"/>
          <w:bCs/>
          <w:kern w:val="2"/>
          <w:sz w:val="21"/>
          <w:szCs w:val="24"/>
          <w:lang w:val="en-US" w:eastAsia="zh-CN" w:bidi="ar-SA"/>
        </w:rPr>
        <w:t>进行</w:t>
      </w:r>
      <w:r>
        <w:rPr>
          <w:rFonts w:hint="default" w:ascii="Times New Roman" w:hAnsi="Times New Roman" w:eastAsia="宋体" w:cs="Times New Roman"/>
          <w:b w:val="0"/>
          <w:bCs/>
          <w:kern w:val="2"/>
          <w:sz w:val="21"/>
          <w:szCs w:val="24"/>
          <w:lang w:val="en-US" w:eastAsia="zh-CN" w:bidi="ar-SA"/>
        </w:rPr>
        <w:t>辅助数据汇聚。</w:t>
      </w:r>
    </w:p>
    <w:p>
      <w:pPr>
        <w:keepNext w:val="0"/>
        <w:keepLines w:val="0"/>
        <w:pageBreakBefore w:val="0"/>
        <w:widowControl/>
        <w:numPr>
          <w:ilvl w:val="2"/>
          <w:numId w:val="1"/>
        </w:numPr>
        <w:kinsoku/>
        <w:wordWrap/>
        <w:overflowPunct/>
        <w:topLinePunct w:val="0"/>
        <w:autoSpaceDE/>
        <w:autoSpaceDN/>
        <w:bidi w:val="0"/>
        <w:adjustRightInd/>
        <w:spacing w:before="100" w:beforeLines="0" w:beforeAutospacing="0" w:after="100" w:afterLines="0" w:afterAutospacing="0" w:line="360" w:lineRule="auto"/>
        <w:ind w:left="0" w:leftChars="0" w:firstLine="0" w:firstLineChars="0"/>
        <w:jc w:val="both"/>
        <w:textAlignment w:val="auto"/>
        <w:outlineLvl w:val="2"/>
        <w:rPr>
          <w:rFonts w:hint="default" w:ascii="Times New Roman" w:hAnsi="Times New Roman" w:eastAsia="宋体" w:cs="Times New Roman"/>
          <w:b w:val="0"/>
          <w:bCs/>
          <w:kern w:val="2"/>
          <w:sz w:val="21"/>
          <w:szCs w:val="24"/>
          <w:lang w:val="en-US" w:eastAsia="zh-CN" w:bidi="ar-SA"/>
        </w:rPr>
      </w:pPr>
      <w:r>
        <w:rPr>
          <w:rFonts w:hint="default" w:ascii="Times New Roman" w:hAnsi="Times New Roman" w:eastAsia="宋体" w:cs="Times New Roman"/>
          <w:b w:val="0"/>
          <w:bCs/>
          <w:kern w:val="2"/>
          <w:sz w:val="21"/>
          <w:szCs w:val="24"/>
          <w:lang w:val="en-US" w:eastAsia="zh-CN" w:bidi="ar-SA"/>
        </w:rPr>
        <w:t>数据汇聚设备应具备CIM基础平台要求的数据资源访问接口或数据服务接口。</w:t>
      </w:r>
    </w:p>
    <w:p>
      <w:pPr>
        <w:keepNext w:val="0"/>
        <w:keepLines w:val="0"/>
        <w:pageBreakBefore w:val="0"/>
        <w:widowControl/>
        <w:numPr>
          <w:ilvl w:val="2"/>
          <w:numId w:val="1"/>
        </w:numPr>
        <w:kinsoku/>
        <w:wordWrap/>
        <w:overflowPunct/>
        <w:topLinePunct w:val="0"/>
        <w:autoSpaceDE/>
        <w:autoSpaceDN/>
        <w:bidi w:val="0"/>
        <w:adjustRightInd/>
        <w:spacing w:before="100" w:beforeLines="0" w:beforeAutospacing="0" w:after="100" w:afterLines="0" w:afterAutospacing="0" w:line="360" w:lineRule="auto"/>
        <w:ind w:left="0" w:leftChars="0" w:firstLine="0" w:firstLineChars="0"/>
        <w:jc w:val="both"/>
        <w:textAlignment w:val="auto"/>
        <w:outlineLvl w:val="2"/>
        <w:rPr>
          <w:rFonts w:hint="default" w:ascii="Times New Roman" w:hAnsi="Times New Roman" w:eastAsia="宋体" w:cs="Times New Roman"/>
          <w:b w:val="0"/>
          <w:bCs/>
          <w:kern w:val="2"/>
          <w:sz w:val="21"/>
          <w:szCs w:val="24"/>
          <w:lang w:val="en-US" w:eastAsia="zh-CN" w:bidi="ar-SA"/>
        </w:rPr>
      </w:pPr>
      <w:r>
        <w:rPr>
          <w:rFonts w:hint="default" w:ascii="Times New Roman" w:hAnsi="Times New Roman" w:eastAsia="宋体" w:cs="Times New Roman"/>
          <w:b w:val="0"/>
          <w:bCs/>
          <w:kern w:val="2"/>
          <w:sz w:val="21"/>
          <w:szCs w:val="24"/>
          <w:lang w:val="en-US" w:eastAsia="zh-CN" w:bidi="ar-SA"/>
        </w:rPr>
        <w:t>数据汇聚设备应按CIM基础平台要求上传主数据</w:t>
      </w:r>
      <w:r>
        <w:rPr>
          <w:rFonts w:hint="eastAsia" w:ascii="Times New Roman" w:hAnsi="Times New Roman" w:eastAsia="宋体" w:cs="Times New Roman"/>
          <w:b w:val="0"/>
          <w:bCs/>
          <w:kern w:val="2"/>
          <w:sz w:val="21"/>
          <w:szCs w:val="24"/>
          <w:lang w:val="en-US" w:eastAsia="zh-CN" w:bidi="ar-SA"/>
        </w:rPr>
        <w:t>、</w:t>
      </w:r>
      <w:r>
        <w:rPr>
          <w:rFonts w:hint="default" w:ascii="Times New Roman" w:hAnsi="Times New Roman" w:eastAsia="宋体" w:cs="Times New Roman"/>
          <w:b w:val="0"/>
          <w:bCs/>
          <w:kern w:val="2"/>
          <w:sz w:val="21"/>
          <w:szCs w:val="24"/>
          <w:lang w:val="en-US" w:eastAsia="zh-CN" w:bidi="ar-SA"/>
        </w:rPr>
        <w:t>数据标签（ID）</w:t>
      </w:r>
      <w:r>
        <w:rPr>
          <w:rFonts w:hint="eastAsia" w:ascii="Times New Roman" w:hAnsi="Times New Roman" w:eastAsia="宋体" w:cs="Times New Roman"/>
          <w:b w:val="0"/>
          <w:bCs/>
          <w:kern w:val="2"/>
          <w:sz w:val="21"/>
          <w:szCs w:val="24"/>
          <w:lang w:val="en-US" w:eastAsia="zh-CN" w:bidi="ar-SA"/>
        </w:rPr>
        <w:t>、</w:t>
      </w:r>
      <w:r>
        <w:rPr>
          <w:rFonts w:hint="default" w:ascii="Times New Roman" w:hAnsi="Times New Roman" w:eastAsia="宋体" w:cs="Times New Roman"/>
          <w:b w:val="0"/>
          <w:bCs/>
          <w:kern w:val="2"/>
          <w:sz w:val="21"/>
          <w:szCs w:val="24"/>
          <w:lang w:val="en-US" w:eastAsia="zh-CN" w:bidi="ar-SA"/>
        </w:rPr>
        <w:t>数据分类及编目</w:t>
      </w:r>
      <w:r>
        <w:rPr>
          <w:rFonts w:hint="eastAsia" w:ascii="Times New Roman" w:hAnsi="Times New Roman" w:eastAsia="宋体" w:cs="Times New Roman"/>
          <w:b w:val="0"/>
          <w:bCs/>
          <w:kern w:val="2"/>
          <w:sz w:val="21"/>
          <w:szCs w:val="24"/>
          <w:lang w:val="en-US" w:eastAsia="zh-CN" w:bidi="ar-SA"/>
        </w:rPr>
        <w:t>、</w:t>
      </w:r>
      <w:r>
        <w:rPr>
          <w:rFonts w:hint="default" w:ascii="Times New Roman" w:hAnsi="Times New Roman" w:eastAsia="宋体" w:cs="Times New Roman"/>
          <w:b w:val="0"/>
          <w:bCs/>
          <w:kern w:val="2"/>
          <w:sz w:val="21"/>
          <w:szCs w:val="24"/>
          <w:lang w:val="en-US" w:eastAsia="zh-CN" w:bidi="ar-SA"/>
        </w:rPr>
        <w:t>CIM基础平台元数据信息。</w:t>
      </w:r>
    </w:p>
    <w:p>
      <w:pPr>
        <w:keepNext w:val="0"/>
        <w:keepLines w:val="0"/>
        <w:pageBreakBefore w:val="0"/>
        <w:widowControl/>
        <w:numPr>
          <w:ilvl w:val="2"/>
          <w:numId w:val="1"/>
        </w:numPr>
        <w:kinsoku/>
        <w:wordWrap/>
        <w:overflowPunct/>
        <w:topLinePunct w:val="0"/>
        <w:autoSpaceDE/>
        <w:autoSpaceDN/>
        <w:bidi w:val="0"/>
        <w:adjustRightInd/>
        <w:spacing w:before="100" w:beforeLines="0" w:beforeAutospacing="0" w:after="100" w:afterLines="0" w:afterAutospacing="0" w:line="360" w:lineRule="auto"/>
        <w:ind w:left="0" w:leftChars="0" w:firstLine="0" w:firstLineChars="0"/>
        <w:jc w:val="both"/>
        <w:textAlignment w:val="auto"/>
        <w:outlineLvl w:val="2"/>
        <w:rPr>
          <w:rFonts w:hint="default" w:ascii="Times New Roman" w:hAnsi="Times New Roman" w:eastAsia="宋体" w:cs="Times New Roman"/>
          <w:b w:val="0"/>
          <w:bCs/>
          <w:kern w:val="2"/>
          <w:sz w:val="21"/>
          <w:szCs w:val="24"/>
          <w:lang w:val="en-US" w:eastAsia="zh-CN" w:bidi="ar-SA"/>
        </w:rPr>
      </w:pPr>
      <w:r>
        <w:rPr>
          <w:rFonts w:hint="default" w:ascii="Times New Roman" w:hAnsi="Times New Roman" w:eastAsia="宋体" w:cs="Times New Roman"/>
          <w:b w:val="0"/>
          <w:bCs/>
          <w:kern w:val="2"/>
          <w:sz w:val="21"/>
          <w:szCs w:val="24"/>
          <w:lang w:val="en-US" w:eastAsia="zh-CN" w:bidi="ar-SA"/>
        </w:rPr>
        <w:t>数据交换接口与协议应符合以下规定：</w:t>
      </w:r>
    </w:p>
    <w:p>
      <w:pPr>
        <w:keepNext w:val="0"/>
        <w:keepLines w:val="0"/>
        <w:pageBreakBefore w:val="0"/>
        <w:widowControl/>
        <w:numPr>
          <w:ilvl w:val="0"/>
          <w:numId w:val="19"/>
        </w:numPr>
        <w:tabs>
          <w:tab w:val="left" w:pos="420"/>
        </w:tabs>
        <w:kinsoku/>
        <w:wordWrap/>
        <w:overflowPunct/>
        <w:topLinePunct w:val="0"/>
        <w:autoSpaceDE/>
        <w:autoSpaceDN/>
        <w:bidi w:val="0"/>
        <w:adjustRightInd/>
        <w:snapToGrid/>
        <w:spacing w:line="360" w:lineRule="auto"/>
        <w:ind w:left="0" w:leftChars="0" w:firstLine="403" w:firstLineChars="0"/>
        <w:textAlignment w:val="auto"/>
        <w:rPr>
          <w:rFonts w:hint="default" w:ascii="Times New Roman" w:hAnsi="Times New Roman" w:eastAsia="宋体-简" w:cs="Times New Roman"/>
          <w:sz w:val="21"/>
          <w:szCs w:val="20"/>
          <w:lang w:val="en-US" w:eastAsia="zh-CN"/>
        </w:rPr>
      </w:pPr>
      <w:r>
        <w:rPr>
          <w:rFonts w:hint="default" w:ascii="Times New Roman" w:hAnsi="Times New Roman" w:eastAsia="宋体-简" w:cs="Times New Roman"/>
          <w:sz w:val="21"/>
          <w:szCs w:val="20"/>
          <w:lang w:val="en-US" w:eastAsia="zh-CN"/>
        </w:rPr>
        <w:t>数据汇聚设备、</w:t>
      </w:r>
      <w:r>
        <w:rPr>
          <w:rFonts w:hint="eastAsia" w:ascii="Times New Roman" w:hAnsi="Times New Roman" w:eastAsia="宋体" w:cs="Times New Roman"/>
          <w:b w:val="0"/>
          <w:bCs/>
          <w:kern w:val="2"/>
          <w:sz w:val="21"/>
          <w:szCs w:val="24"/>
          <w:lang w:val="en-US" w:eastAsia="zh-CN" w:bidi="ar-SA"/>
        </w:rPr>
        <w:t>数据管理节点</w:t>
      </w:r>
      <w:r>
        <w:rPr>
          <w:rFonts w:hint="default" w:ascii="Times New Roman" w:hAnsi="Times New Roman" w:eastAsia="宋体" w:cs="Times New Roman"/>
          <w:b w:val="0"/>
          <w:bCs/>
          <w:kern w:val="2"/>
          <w:sz w:val="21"/>
          <w:szCs w:val="24"/>
          <w:lang w:val="en-US" w:eastAsia="zh-CN" w:bidi="ar-SA"/>
        </w:rPr>
        <w:t>设备</w:t>
      </w:r>
      <w:r>
        <w:rPr>
          <w:rFonts w:hint="default" w:ascii="Times New Roman" w:hAnsi="Times New Roman" w:eastAsia="宋体-简" w:cs="Times New Roman"/>
          <w:sz w:val="21"/>
          <w:szCs w:val="20"/>
          <w:lang w:val="en-US" w:eastAsia="zh-CN"/>
        </w:rPr>
        <w:t>和终端设施间的端口通讯协议和数据编码等传输方案，宜根据接口类型、现场总线协议、物联网协议等实际情况采用已有相应标准实施</w:t>
      </w:r>
      <w:r>
        <w:rPr>
          <w:rFonts w:hint="eastAsia" w:eastAsia="宋体-简" w:cs="Times New Roman"/>
          <w:sz w:val="21"/>
          <w:szCs w:val="20"/>
          <w:lang w:val="en-US" w:eastAsia="zh-CN"/>
        </w:rPr>
        <w:t>；</w:t>
      </w:r>
    </w:p>
    <w:p>
      <w:pPr>
        <w:keepNext w:val="0"/>
        <w:keepLines w:val="0"/>
        <w:pageBreakBefore w:val="0"/>
        <w:widowControl/>
        <w:numPr>
          <w:ilvl w:val="0"/>
          <w:numId w:val="19"/>
        </w:numPr>
        <w:tabs>
          <w:tab w:val="left" w:pos="420"/>
        </w:tabs>
        <w:kinsoku/>
        <w:wordWrap/>
        <w:overflowPunct/>
        <w:topLinePunct w:val="0"/>
        <w:autoSpaceDE/>
        <w:autoSpaceDN/>
        <w:bidi w:val="0"/>
        <w:adjustRightInd/>
        <w:snapToGrid/>
        <w:spacing w:line="360" w:lineRule="auto"/>
        <w:ind w:left="0" w:leftChars="0" w:firstLine="403" w:firstLineChars="0"/>
        <w:textAlignment w:val="auto"/>
        <w:rPr>
          <w:rFonts w:hint="default" w:ascii="Times New Roman" w:hAnsi="Times New Roman" w:eastAsia="宋体-简" w:cs="Times New Roman"/>
          <w:sz w:val="21"/>
          <w:szCs w:val="20"/>
          <w:lang w:val="en-US" w:eastAsia="zh-CN"/>
        </w:rPr>
      </w:pPr>
      <w:r>
        <w:rPr>
          <w:rFonts w:hint="default" w:ascii="Times New Roman" w:hAnsi="Times New Roman" w:eastAsia="宋体-简" w:cs="Times New Roman"/>
          <w:sz w:val="21"/>
          <w:szCs w:val="20"/>
          <w:lang w:val="en-US" w:eastAsia="zh-CN"/>
        </w:rPr>
        <w:t>CIM基础平台与数据汇聚设备之间的网络传输通信协议</w:t>
      </w:r>
      <w:r>
        <w:rPr>
          <w:rFonts w:hint="eastAsia" w:ascii="Times New Roman" w:hAnsi="Times New Roman" w:eastAsia="宋体-简" w:cs="Times New Roman"/>
          <w:sz w:val="21"/>
          <w:szCs w:val="20"/>
          <w:lang w:val="en-US" w:eastAsia="zh-CN"/>
        </w:rPr>
        <w:t>宜</w:t>
      </w:r>
      <w:r>
        <w:rPr>
          <w:rFonts w:hint="default" w:ascii="Times New Roman" w:hAnsi="Times New Roman" w:eastAsia="宋体-简" w:cs="Times New Roman"/>
          <w:sz w:val="21"/>
          <w:szCs w:val="20"/>
          <w:lang w:val="en-US" w:eastAsia="zh-CN"/>
        </w:rPr>
        <w:t>采用TCP/IP、OPC UA、BACNet等标准实施。</w:t>
      </w:r>
    </w:p>
    <w:p>
      <w:pPr>
        <w:keepNext w:val="0"/>
        <w:keepLines w:val="0"/>
        <w:pageBreakBefore w:val="0"/>
        <w:widowControl/>
        <w:numPr>
          <w:ilvl w:val="2"/>
          <w:numId w:val="1"/>
        </w:numPr>
        <w:kinsoku/>
        <w:wordWrap/>
        <w:overflowPunct/>
        <w:topLinePunct w:val="0"/>
        <w:autoSpaceDE/>
        <w:autoSpaceDN/>
        <w:bidi w:val="0"/>
        <w:adjustRightInd/>
        <w:spacing w:before="100" w:beforeLines="0" w:beforeAutospacing="0" w:after="100" w:afterLines="0" w:afterAutospacing="0" w:line="360" w:lineRule="auto"/>
        <w:ind w:left="0" w:leftChars="0" w:firstLine="0" w:firstLineChars="0"/>
        <w:jc w:val="both"/>
        <w:textAlignment w:val="auto"/>
        <w:outlineLvl w:val="2"/>
        <w:rPr>
          <w:rFonts w:hint="default" w:ascii="Times New Roman" w:hAnsi="Times New Roman" w:eastAsia="宋体" w:cs="Times New Roman"/>
          <w:b w:val="0"/>
          <w:bCs/>
          <w:kern w:val="2"/>
          <w:sz w:val="21"/>
          <w:szCs w:val="24"/>
          <w:lang w:val="en-US" w:eastAsia="zh-CN" w:bidi="ar-SA"/>
        </w:rPr>
      </w:pPr>
      <w:r>
        <w:rPr>
          <w:rFonts w:hint="default" w:ascii="Times New Roman" w:hAnsi="Times New Roman" w:eastAsia="宋体" w:cs="Times New Roman"/>
          <w:b w:val="0"/>
          <w:bCs/>
          <w:kern w:val="2"/>
          <w:sz w:val="21"/>
          <w:szCs w:val="24"/>
          <w:lang w:val="en-US" w:eastAsia="zh-CN" w:bidi="ar-SA"/>
        </w:rPr>
        <w:t>数据汇聚设备宜采取主数据提取管理</w:t>
      </w:r>
      <w:r>
        <w:rPr>
          <w:rFonts w:hint="eastAsia" w:ascii="Times New Roman" w:hAnsi="Times New Roman" w:eastAsia="宋体" w:cs="Times New Roman"/>
          <w:b w:val="0"/>
          <w:bCs/>
          <w:kern w:val="2"/>
          <w:sz w:val="21"/>
          <w:szCs w:val="24"/>
          <w:lang w:val="en-US" w:eastAsia="zh-CN" w:bidi="ar-SA"/>
        </w:rPr>
        <w:t>、</w:t>
      </w:r>
      <w:r>
        <w:rPr>
          <w:rFonts w:hint="default" w:ascii="Times New Roman" w:hAnsi="Times New Roman" w:eastAsia="宋体" w:cs="Times New Roman"/>
          <w:b w:val="0"/>
          <w:bCs/>
          <w:kern w:val="2"/>
          <w:sz w:val="21"/>
          <w:szCs w:val="24"/>
          <w:lang w:val="en-US" w:eastAsia="zh-CN" w:bidi="ar-SA"/>
        </w:rPr>
        <w:t>主数据清洗</w:t>
      </w:r>
      <w:r>
        <w:rPr>
          <w:rFonts w:hint="eastAsia" w:ascii="Times New Roman" w:hAnsi="Times New Roman" w:eastAsia="宋体" w:cs="Times New Roman"/>
          <w:b w:val="0"/>
          <w:bCs/>
          <w:kern w:val="2"/>
          <w:sz w:val="21"/>
          <w:szCs w:val="24"/>
          <w:lang w:val="en-US" w:eastAsia="zh-CN" w:bidi="ar-SA"/>
        </w:rPr>
        <w:t>、</w:t>
      </w:r>
      <w:r>
        <w:rPr>
          <w:rFonts w:hint="default" w:ascii="Times New Roman" w:hAnsi="Times New Roman" w:eastAsia="宋体" w:cs="Times New Roman"/>
          <w:b w:val="0"/>
          <w:bCs/>
          <w:kern w:val="2"/>
          <w:sz w:val="21"/>
          <w:szCs w:val="24"/>
          <w:lang w:val="en-US" w:eastAsia="zh-CN" w:bidi="ar-SA"/>
        </w:rPr>
        <w:t>主数据加工</w:t>
      </w:r>
      <w:r>
        <w:rPr>
          <w:rFonts w:hint="eastAsia" w:ascii="Times New Roman" w:hAnsi="Times New Roman" w:eastAsia="宋体" w:cs="Times New Roman"/>
          <w:b w:val="0"/>
          <w:bCs/>
          <w:kern w:val="2"/>
          <w:sz w:val="21"/>
          <w:szCs w:val="24"/>
          <w:lang w:val="en-US" w:eastAsia="zh-CN" w:bidi="ar-SA"/>
        </w:rPr>
        <w:t>、</w:t>
      </w:r>
      <w:r>
        <w:rPr>
          <w:rFonts w:hint="default" w:ascii="Times New Roman" w:hAnsi="Times New Roman" w:eastAsia="宋体" w:cs="Times New Roman"/>
          <w:b w:val="0"/>
          <w:bCs/>
          <w:kern w:val="2"/>
          <w:sz w:val="21"/>
          <w:szCs w:val="24"/>
          <w:lang w:val="en-US" w:eastAsia="zh-CN" w:bidi="ar-SA"/>
        </w:rPr>
        <w:t>主数据变更管理</w:t>
      </w:r>
      <w:r>
        <w:rPr>
          <w:rFonts w:hint="eastAsia" w:ascii="Times New Roman" w:hAnsi="Times New Roman" w:eastAsia="宋体" w:cs="Times New Roman"/>
          <w:b w:val="0"/>
          <w:bCs/>
          <w:kern w:val="2"/>
          <w:sz w:val="21"/>
          <w:szCs w:val="24"/>
          <w:lang w:val="en-US" w:eastAsia="zh-CN" w:bidi="ar-SA"/>
        </w:rPr>
        <w:t>、</w:t>
      </w:r>
      <w:r>
        <w:rPr>
          <w:rFonts w:hint="default" w:ascii="Times New Roman" w:hAnsi="Times New Roman" w:eastAsia="宋体" w:cs="Times New Roman"/>
          <w:b w:val="0"/>
          <w:bCs/>
          <w:kern w:val="2"/>
          <w:sz w:val="21"/>
          <w:szCs w:val="24"/>
          <w:lang w:val="en-US" w:eastAsia="zh-CN" w:bidi="ar-SA"/>
        </w:rPr>
        <w:t>主数据同步管理</w:t>
      </w:r>
      <w:r>
        <w:rPr>
          <w:rFonts w:hint="eastAsia" w:ascii="Times New Roman" w:hAnsi="Times New Roman" w:eastAsia="宋体" w:cs="Times New Roman"/>
          <w:b w:val="0"/>
          <w:bCs/>
          <w:kern w:val="2"/>
          <w:sz w:val="21"/>
          <w:szCs w:val="24"/>
          <w:lang w:val="en-US" w:eastAsia="zh-CN" w:bidi="ar-SA"/>
        </w:rPr>
        <w:t>、</w:t>
      </w:r>
      <w:r>
        <w:rPr>
          <w:rFonts w:hint="default" w:ascii="Times New Roman" w:hAnsi="Times New Roman" w:eastAsia="宋体" w:cs="Times New Roman"/>
          <w:b w:val="0"/>
          <w:bCs/>
          <w:kern w:val="2"/>
          <w:sz w:val="21"/>
          <w:szCs w:val="24"/>
          <w:lang w:val="en-US" w:eastAsia="zh-CN" w:bidi="ar-SA"/>
        </w:rPr>
        <w:t>数据稽核</w:t>
      </w:r>
      <w:r>
        <w:rPr>
          <w:rFonts w:hint="eastAsia" w:ascii="Times New Roman" w:hAnsi="Times New Roman" w:eastAsia="宋体" w:cs="Times New Roman"/>
          <w:b w:val="0"/>
          <w:bCs/>
          <w:kern w:val="2"/>
          <w:sz w:val="21"/>
          <w:szCs w:val="24"/>
          <w:lang w:val="en-US" w:eastAsia="zh-CN" w:bidi="ar-SA"/>
        </w:rPr>
        <w:t>等</w:t>
      </w:r>
      <w:r>
        <w:rPr>
          <w:rFonts w:hint="default" w:ascii="Times New Roman" w:hAnsi="Times New Roman" w:eastAsia="宋体" w:cs="Times New Roman"/>
          <w:b w:val="0"/>
          <w:bCs/>
          <w:kern w:val="2"/>
          <w:sz w:val="21"/>
          <w:szCs w:val="24"/>
          <w:lang w:val="en-US" w:eastAsia="zh-CN" w:bidi="ar-SA"/>
        </w:rPr>
        <w:t>措施控制数据质量。</w:t>
      </w:r>
    </w:p>
    <w:p>
      <w:pPr>
        <w:spacing w:line="360" w:lineRule="auto"/>
        <w:ind w:firstLine="0" w:firstLineChars="0"/>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br w:type="page"/>
      </w:r>
    </w:p>
    <w:p>
      <w:pPr>
        <w:keepNext w:val="0"/>
        <w:keepLines w:val="0"/>
        <w:widowControl w:val="0"/>
        <w:numPr>
          <w:ilvl w:val="0"/>
          <w:numId w:val="20"/>
        </w:numPr>
        <w:overflowPunct/>
        <w:autoSpaceDE/>
        <w:autoSpaceDN/>
        <w:bidi w:val="0"/>
        <w:adjustRightInd/>
        <w:snapToGrid/>
        <w:spacing w:before="600" w:after="480" w:line="360" w:lineRule="auto"/>
        <w:ind w:left="432" w:leftChars="0" w:hanging="432" w:firstLineChars="0"/>
        <w:jc w:val="center"/>
        <w:textAlignment w:val="auto"/>
        <w:outlineLvl w:val="0"/>
        <w:rPr>
          <w:rFonts w:hint="default" w:ascii="Times New Roman" w:hAnsi="Times New Roman" w:eastAsia="黑体" w:cs="Times New Roman"/>
          <w:b/>
          <w:bCs/>
          <w:kern w:val="44"/>
          <w:sz w:val="28"/>
          <w:szCs w:val="44"/>
          <w:lang w:val="en-US" w:eastAsia="zh-CN" w:bidi="ar-SA"/>
        </w:rPr>
      </w:pPr>
      <w:bookmarkStart w:id="248" w:name="_Toc14398"/>
      <w:bookmarkStart w:id="249" w:name="_Toc29438"/>
      <w:bookmarkStart w:id="250" w:name="_Toc12815"/>
      <w:r>
        <w:rPr>
          <w:rFonts w:hint="default" w:ascii="Times New Roman" w:hAnsi="Times New Roman" w:eastAsia="黑体" w:cs="Times New Roman"/>
          <w:b/>
          <w:bCs/>
          <w:kern w:val="44"/>
          <w:sz w:val="28"/>
          <w:szCs w:val="44"/>
          <w:lang w:val="en-US" w:eastAsia="zh-CN" w:bidi="ar-SA"/>
        </w:rPr>
        <w:t>平台运维</w:t>
      </w:r>
      <w:bookmarkEnd w:id="157"/>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48"/>
      <w:bookmarkEnd w:id="249"/>
      <w:bookmarkEnd w:id="250"/>
    </w:p>
    <w:p>
      <w:pPr>
        <w:keepNext/>
        <w:keepLines/>
        <w:numPr>
          <w:ilvl w:val="1"/>
          <w:numId w:val="20"/>
        </w:numPr>
        <w:spacing w:before="120" w:after="120" w:line="360" w:lineRule="auto"/>
        <w:ind w:left="575" w:leftChars="0" w:hanging="575" w:firstLineChars="0"/>
        <w:jc w:val="center"/>
        <w:outlineLvl w:val="1"/>
        <w:rPr>
          <w:rFonts w:eastAsia="黑体"/>
          <w:b/>
          <w:szCs w:val="21"/>
        </w:rPr>
      </w:pPr>
      <w:bookmarkStart w:id="251" w:name="_Toc12144"/>
      <w:bookmarkStart w:id="252" w:name="_Toc1747"/>
      <w:bookmarkStart w:id="253" w:name="_Toc19180"/>
      <w:bookmarkStart w:id="254" w:name="_Toc22299"/>
      <w:bookmarkStart w:id="255" w:name="_Toc11129"/>
      <w:bookmarkStart w:id="256" w:name="_Toc13689"/>
      <w:bookmarkStart w:id="257" w:name="_Toc25583"/>
      <w:bookmarkStart w:id="258" w:name="_Toc408"/>
      <w:bookmarkStart w:id="259" w:name="_Toc30340"/>
      <w:bookmarkStart w:id="260" w:name="_Hlk38094552"/>
      <w:r>
        <w:rPr>
          <w:rFonts w:hint="eastAsia" w:eastAsia="黑体"/>
          <w:b/>
          <w:szCs w:val="21"/>
        </w:rPr>
        <w:t>运行</w:t>
      </w:r>
      <w:r>
        <w:rPr>
          <w:rFonts w:eastAsia="黑体"/>
          <w:b/>
          <w:szCs w:val="21"/>
        </w:rPr>
        <w:t>环境</w:t>
      </w:r>
      <w:bookmarkEnd w:id="251"/>
      <w:bookmarkEnd w:id="252"/>
      <w:bookmarkEnd w:id="253"/>
      <w:bookmarkEnd w:id="254"/>
      <w:bookmarkEnd w:id="255"/>
      <w:bookmarkEnd w:id="256"/>
      <w:bookmarkEnd w:id="257"/>
      <w:bookmarkEnd w:id="258"/>
      <w:bookmarkEnd w:id="259"/>
    </w:p>
    <w:p>
      <w:pPr>
        <w:keepNext/>
        <w:keepLines/>
        <w:numPr>
          <w:ilvl w:val="2"/>
          <w:numId w:val="20"/>
        </w:numPr>
        <w:spacing w:before="100" w:after="100" w:line="360" w:lineRule="auto"/>
        <w:ind w:left="0" w:leftChars="0" w:firstLine="0" w:firstLineChars="0"/>
        <w:outlineLvl w:val="2"/>
        <w:rPr>
          <w:bCs/>
          <w:szCs w:val="24"/>
        </w:rPr>
      </w:pPr>
      <w:r>
        <w:rPr>
          <w:rFonts w:hint="default" w:ascii="Times New Roman" w:hAnsi="Times New Roman" w:eastAsia="宋体" w:cs="Times New Roman"/>
          <w:b w:val="0"/>
          <w:bCs/>
          <w:szCs w:val="24"/>
          <w:lang w:val="en-US" w:eastAsia="zh-CN"/>
        </w:rPr>
        <w:t>CIM基础</w:t>
      </w:r>
      <w:r>
        <w:rPr>
          <w:bCs/>
          <w:szCs w:val="24"/>
        </w:rPr>
        <w:t>平台</w:t>
      </w:r>
      <w:r>
        <w:rPr>
          <w:rFonts w:hint="eastAsia"/>
          <w:bCs/>
          <w:szCs w:val="24"/>
        </w:rPr>
        <w:t>应运行在</w:t>
      </w:r>
      <w:r>
        <w:rPr>
          <w:bCs/>
          <w:szCs w:val="24"/>
        </w:rPr>
        <w:t>政务基础设施资源</w:t>
      </w:r>
      <w:r>
        <w:rPr>
          <w:rFonts w:hint="eastAsia"/>
          <w:bCs/>
          <w:szCs w:val="24"/>
        </w:rPr>
        <w:t>环境</w:t>
      </w:r>
      <w:r>
        <w:rPr>
          <w:bCs/>
          <w:szCs w:val="24"/>
        </w:rPr>
        <w:t>，要求包括：</w:t>
      </w:r>
    </w:p>
    <w:p>
      <w:pPr>
        <w:numPr>
          <w:ilvl w:val="0"/>
          <w:numId w:val="21"/>
        </w:numPr>
        <w:tabs>
          <w:tab w:val="left" w:pos="420"/>
        </w:tabs>
        <w:spacing w:line="360" w:lineRule="auto"/>
        <w:rPr>
          <w:rFonts w:eastAsia="宋体-简"/>
          <w:szCs w:val="20"/>
        </w:rPr>
      </w:pPr>
      <w:r>
        <w:rPr>
          <w:rFonts w:hint="default" w:ascii="Times New Roman" w:hAnsi="Times New Roman" w:eastAsia="宋体" w:cs="Times New Roman"/>
          <w:b w:val="0"/>
          <w:bCs/>
          <w:szCs w:val="24"/>
          <w:lang w:val="en-US" w:eastAsia="zh-CN"/>
        </w:rPr>
        <w:t>CIM基础</w:t>
      </w:r>
      <w:r>
        <w:rPr>
          <w:rFonts w:eastAsia="宋体-简"/>
          <w:szCs w:val="20"/>
        </w:rPr>
        <w:t>平台应配备成熟稳定的基础软件，含数据库软件、中间件、网络操作系统等，其性能指标应根据实际需求确定。</w:t>
      </w:r>
    </w:p>
    <w:p>
      <w:pPr>
        <w:numPr>
          <w:ilvl w:val="0"/>
          <w:numId w:val="21"/>
        </w:numPr>
        <w:tabs>
          <w:tab w:val="left" w:pos="420"/>
        </w:tabs>
        <w:spacing w:line="360" w:lineRule="auto"/>
        <w:rPr>
          <w:rFonts w:eastAsia="宋体-简"/>
          <w:szCs w:val="20"/>
        </w:rPr>
      </w:pPr>
      <w:r>
        <w:rPr>
          <w:rFonts w:hint="default" w:ascii="Times New Roman" w:hAnsi="Times New Roman" w:eastAsia="宋体" w:cs="Times New Roman"/>
          <w:b w:val="0"/>
          <w:bCs/>
          <w:szCs w:val="24"/>
          <w:lang w:val="en-US" w:eastAsia="zh-CN"/>
        </w:rPr>
        <w:t>CIM基础</w:t>
      </w:r>
      <w:r>
        <w:rPr>
          <w:rFonts w:eastAsia="宋体-简"/>
          <w:szCs w:val="20"/>
        </w:rPr>
        <w:t>平台应配备稳定可靠的信息机房、网络设备、安全设备、存储设备、服务器设备和终端设备，其性能指标应根据实际需求确定。</w:t>
      </w:r>
    </w:p>
    <w:p>
      <w:pPr>
        <w:numPr>
          <w:ilvl w:val="0"/>
          <w:numId w:val="21"/>
        </w:numPr>
        <w:tabs>
          <w:tab w:val="left" w:pos="420"/>
        </w:tabs>
        <w:spacing w:line="360" w:lineRule="auto"/>
        <w:rPr>
          <w:rFonts w:eastAsia="宋体-简"/>
          <w:szCs w:val="20"/>
        </w:rPr>
      </w:pPr>
      <w:r>
        <w:rPr>
          <w:rFonts w:hint="default" w:ascii="Times New Roman" w:hAnsi="Times New Roman" w:eastAsia="宋体" w:cs="Times New Roman"/>
          <w:b w:val="0"/>
          <w:bCs/>
          <w:szCs w:val="24"/>
          <w:lang w:val="en-US" w:eastAsia="zh-CN"/>
        </w:rPr>
        <w:t>CIM基础</w:t>
      </w:r>
      <w:r>
        <w:rPr>
          <w:rFonts w:eastAsia="宋体-简"/>
          <w:szCs w:val="20"/>
        </w:rPr>
        <w:t>平台的并发访问量宜不少于使用单位总人数的80%，平台平均响应时间应小于5秒，简单业务响应时间小于3秒、复杂业务响应时间小于10秒。</w:t>
      </w:r>
    </w:p>
    <w:p>
      <w:pPr>
        <w:numPr>
          <w:ilvl w:val="0"/>
          <w:numId w:val="21"/>
        </w:numPr>
        <w:tabs>
          <w:tab w:val="left" w:pos="420"/>
        </w:tabs>
        <w:spacing w:line="360" w:lineRule="auto"/>
        <w:rPr>
          <w:rFonts w:eastAsia="宋体-简"/>
          <w:szCs w:val="20"/>
        </w:rPr>
      </w:pPr>
      <w:r>
        <w:rPr>
          <w:rFonts w:hint="default" w:ascii="Times New Roman" w:hAnsi="Times New Roman" w:eastAsia="宋体" w:cs="Times New Roman"/>
          <w:b w:val="0"/>
          <w:bCs/>
          <w:szCs w:val="24"/>
          <w:lang w:val="en-US" w:eastAsia="zh-CN"/>
        </w:rPr>
        <w:t>CIM基础</w:t>
      </w:r>
      <w:r>
        <w:rPr>
          <w:rFonts w:eastAsia="宋体-简"/>
          <w:szCs w:val="20"/>
        </w:rPr>
        <w:t>平台设计宜考虑可扩展的要求，能适应业务流程变化、采集数据变化发展的需要；</w:t>
      </w:r>
      <w:r>
        <w:rPr>
          <w:rFonts w:hint="default" w:ascii="Times New Roman" w:hAnsi="Times New Roman" w:eastAsia="宋体" w:cs="Times New Roman"/>
          <w:b w:val="0"/>
          <w:bCs/>
          <w:szCs w:val="24"/>
          <w:lang w:val="en-US" w:eastAsia="zh-CN"/>
        </w:rPr>
        <w:t>CIM基础</w:t>
      </w:r>
      <w:r>
        <w:rPr>
          <w:rFonts w:eastAsia="宋体-简"/>
          <w:szCs w:val="20"/>
        </w:rPr>
        <w:t>平台应能适应后续应用系统的集成及新的应用系统建设；</w:t>
      </w:r>
      <w:r>
        <w:rPr>
          <w:rFonts w:hint="default" w:ascii="Times New Roman" w:hAnsi="Times New Roman" w:eastAsia="宋体" w:cs="Times New Roman"/>
          <w:b w:val="0"/>
          <w:bCs/>
          <w:szCs w:val="24"/>
          <w:lang w:val="en-US" w:eastAsia="zh-CN"/>
        </w:rPr>
        <w:t>CIM基础</w:t>
      </w:r>
      <w:r>
        <w:rPr>
          <w:rFonts w:eastAsia="宋体-简"/>
          <w:szCs w:val="20"/>
        </w:rPr>
        <w:t>平台应满足随着数据增加、用户数的增长及功能应用的增长，软件系统通过硬件性能的调整而保持相对的稳定性和健壮性，维持正常运行。</w:t>
      </w:r>
    </w:p>
    <w:p>
      <w:pPr>
        <w:keepNext/>
        <w:keepLines/>
        <w:numPr>
          <w:ilvl w:val="2"/>
          <w:numId w:val="20"/>
        </w:numPr>
        <w:spacing w:before="100" w:after="100" w:line="360" w:lineRule="auto"/>
        <w:ind w:left="0" w:leftChars="0" w:firstLine="0" w:firstLineChars="0"/>
        <w:outlineLvl w:val="2"/>
        <w:rPr>
          <w:bCs/>
          <w:szCs w:val="24"/>
        </w:rPr>
      </w:pPr>
      <w:r>
        <w:rPr>
          <w:bCs/>
          <w:szCs w:val="24"/>
        </w:rPr>
        <w:t>CIM基础平台应建设满足平台部署运行、数据协同共享、数据安全可靠等需求的网络环境，形成纵向互通、横向互联的网络体系，要求包括：</w:t>
      </w:r>
    </w:p>
    <w:p>
      <w:pPr>
        <w:numPr>
          <w:ilvl w:val="0"/>
          <w:numId w:val="22"/>
        </w:numPr>
        <w:tabs>
          <w:tab w:val="left" w:pos="420"/>
        </w:tabs>
        <w:spacing w:line="360" w:lineRule="auto"/>
        <w:rPr>
          <w:rFonts w:eastAsia="宋体-简"/>
          <w:szCs w:val="20"/>
        </w:rPr>
      </w:pPr>
      <w:r>
        <w:rPr>
          <w:bCs/>
          <w:szCs w:val="24"/>
        </w:rPr>
        <w:t>CIM基础</w:t>
      </w:r>
      <w:r>
        <w:rPr>
          <w:rFonts w:eastAsia="宋体-简"/>
          <w:szCs w:val="20"/>
        </w:rPr>
        <w:t>平台纵向网络</w:t>
      </w:r>
      <w:r>
        <w:rPr>
          <w:rFonts w:hint="eastAsia" w:eastAsia="宋体-简"/>
          <w:szCs w:val="20"/>
        </w:rPr>
        <w:t>宜</w:t>
      </w:r>
      <w:r>
        <w:rPr>
          <w:rFonts w:eastAsia="宋体-简"/>
          <w:szCs w:val="20"/>
        </w:rPr>
        <w:t>与省、市、县网络环境互通，</w:t>
      </w:r>
      <w:r>
        <w:rPr>
          <w:rFonts w:hint="eastAsia" w:eastAsia="宋体-简"/>
          <w:szCs w:val="20"/>
        </w:rPr>
        <w:t>以</w:t>
      </w:r>
      <w:r>
        <w:rPr>
          <w:rFonts w:eastAsia="宋体-简"/>
          <w:szCs w:val="20"/>
        </w:rPr>
        <w:t>支撑CIM资源的管理和数据</w:t>
      </w:r>
      <w:r>
        <w:rPr>
          <w:rFonts w:hint="eastAsia" w:eastAsia="宋体-简"/>
          <w:szCs w:val="20"/>
          <w:lang w:eastAsia="zh-CN"/>
        </w:rPr>
        <w:t>交付</w:t>
      </w:r>
      <w:r>
        <w:rPr>
          <w:rFonts w:eastAsia="宋体-简"/>
          <w:szCs w:val="20"/>
        </w:rPr>
        <w:t>；</w:t>
      </w:r>
    </w:p>
    <w:p>
      <w:pPr>
        <w:numPr>
          <w:ilvl w:val="0"/>
          <w:numId w:val="22"/>
        </w:numPr>
        <w:tabs>
          <w:tab w:val="left" w:pos="420"/>
        </w:tabs>
        <w:spacing w:line="360" w:lineRule="auto"/>
        <w:rPr>
          <w:rFonts w:eastAsia="宋体-简"/>
          <w:szCs w:val="20"/>
        </w:rPr>
      </w:pPr>
      <w:r>
        <w:rPr>
          <w:rFonts w:hint="default" w:ascii="Times New Roman" w:hAnsi="Times New Roman" w:eastAsia="宋体" w:cs="Times New Roman"/>
          <w:b w:val="0"/>
          <w:bCs/>
          <w:szCs w:val="24"/>
          <w:lang w:val="en-US" w:eastAsia="zh-CN"/>
        </w:rPr>
        <w:t>CIM基础</w:t>
      </w:r>
      <w:r>
        <w:rPr>
          <w:rFonts w:eastAsia="宋体-简"/>
          <w:szCs w:val="20"/>
        </w:rPr>
        <w:t>平台横向网络应与本级电子政务网互联互通，</w:t>
      </w:r>
      <w:r>
        <w:rPr>
          <w:rFonts w:hint="eastAsia" w:eastAsia="宋体-简"/>
          <w:szCs w:val="20"/>
        </w:rPr>
        <w:t>以</w:t>
      </w:r>
      <w:r>
        <w:rPr>
          <w:rFonts w:eastAsia="宋体-简"/>
          <w:szCs w:val="20"/>
        </w:rPr>
        <w:t>支撑本级数据交换与共享。</w:t>
      </w:r>
    </w:p>
    <w:p>
      <w:pPr>
        <w:keepNext/>
        <w:keepLines/>
        <w:numPr>
          <w:ilvl w:val="1"/>
          <w:numId w:val="20"/>
        </w:numPr>
        <w:spacing w:before="120" w:after="120" w:line="360" w:lineRule="auto"/>
        <w:ind w:left="575" w:leftChars="0" w:hanging="575" w:firstLineChars="0"/>
        <w:jc w:val="center"/>
        <w:outlineLvl w:val="1"/>
        <w:rPr>
          <w:rFonts w:eastAsia="黑体"/>
          <w:b/>
          <w:szCs w:val="21"/>
        </w:rPr>
      </w:pPr>
      <w:bookmarkStart w:id="261" w:name="_Toc29903"/>
      <w:bookmarkStart w:id="262" w:name="_Toc8691"/>
      <w:bookmarkStart w:id="263" w:name="_Toc4870"/>
      <w:bookmarkStart w:id="264" w:name="_Toc19096"/>
      <w:bookmarkStart w:id="265" w:name="_Toc11676"/>
      <w:bookmarkStart w:id="266" w:name="_Toc23285"/>
      <w:bookmarkStart w:id="267" w:name="_Toc7000"/>
      <w:bookmarkStart w:id="268" w:name="_Toc14008"/>
      <w:bookmarkStart w:id="269" w:name="_Toc22536"/>
      <w:r>
        <w:rPr>
          <w:rFonts w:eastAsia="黑体"/>
          <w:b/>
          <w:szCs w:val="21"/>
        </w:rPr>
        <w:t>安全保障</w:t>
      </w:r>
      <w:bookmarkEnd w:id="261"/>
      <w:bookmarkEnd w:id="262"/>
      <w:bookmarkEnd w:id="263"/>
      <w:bookmarkEnd w:id="264"/>
      <w:bookmarkEnd w:id="265"/>
      <w:bookmarkEnd w:id="266"/>
      <w:bookmarkEnd w:id="267"/>
      <w:bookmarkEnd w:id="268"/>
      <w:bookmarkEnd w:id="269"/>
    </w:p>
    <w:p>
      <w:pPr>
        <w:keepNext/>
        <w:keepLines/>
        <w:numPr>
          <w:ilvl w:val="2"/>
          <w:numId w:val="20"/>
        </w:numPr>
        <w:spacing w:before="100" w:after="100" w:line="360" w:lineRule="auto"/>
        <w:ind w:left="0" w:leftChars="0" w:firstLine="0" w:firstLineChars="0"/>
        <w:outlineLvl w:val="2"/>
        <w:rPr>
          <w:rFonts w:eastAsia="宋体-简"/>
          <w:szCs w:val="20"/>
        </w:rPr>
      </w:pPr>
      <w:r>
        <w:rPr>
          <w:bCs/>
          <w:szCs w:val="24"/>
        </w:rPr>
        <w:t>CIM基础</w:t>
      </w:r>
      <w:r>
        <w:rPr>
          <w:rFonts w:hint="eastAsia"/>
          <w:bCs/>
          <w:szCs w:val="24"/>
        </w:rPr>
        <w:t>平台应</w:t>
      </w:r>
      <w:r>
        <w:t>满足国家信息安全等级保护的要求</w:t>
      </w:r>
      <w:r>
        <w:rPr>
          <w:rFonts w:hint="eastAsia"/>
          <w:bCs/>
          <w:szCs w:val="24"/>
        </w:rPr>
        <w:t>。</w:t>
      </w:r>
      <w:r>
        <w:rPr>
          <w:bCs/>
          <w:szCs w:val="24"/>
        </w:rPr>
        <w:t>CIM基础</w:t>
      </w:r>
      <w:r>
        <w:rPr>
          <w:rFonts w:eastAsia="宋体-简"/>
          <w:szCs w:val="20"/>
        </w:rPr>
        <w:t>平台建设应综合评估各类安全风险，设计安全方案，开展等保定级和备案</w:t>
      </w:r>
      <w:r>
        <w:rPr>
          <w:rFonts w:hint="eastAsia" w:eastAsia="宋体-简"/>
          <w:szCs w:val="20"/>
        </w:rPr>
        <w:t>。</w:t>
      </w:r>
    </w:p>
    <w:p>
      <w:pPr>
        <w:keepNext/>
        <w:keepLines/>
        <w:numPr>
          <w:ilvl w:val="2"/>
          <w:numId w:val="20"/>
        </w:numPr>
        <w:spacing w:before="100" w:after="100" w:line="360" w:lineRule="auto"/>
        <w:ind w:left="0" w:leftChars="0" w:firstLine="0" w:firstLineChars="0"/>
        <w:outlineLvl w:val="2"/>
        <w:rPr>
          <w:rFonts w:eastAsia="宋体-简"/>
          <w:szCs w:val="20"/>
        </w:rPr>
      </w:pPr>
      <w:r>
        <w:rPr>
          <w:rFonts w:hint="default" w:ascii="Times New Roman" w:hAnsi="Times New Roman" w:eastAsia="宋体" w:cs="Times New Roman"/>
          <w:b w:val="0"/>
          <w:bCs/>
          <w:szCs w:val="24"/>
          <w:lang w:val="en-US" w:eastAsia="zh-CN"/>
        </w:rPr>
        <w:t>CIM基础</w:t>
      </w:r>
      <w:r>
        <w:rPr>
          <w:rFonts w:eastAsia="宋体-简"/>
          <w:szCs w:val="20"/>
        </w:rPr>
        <w:t>平台应采取统一身份认证及单点登录、权限管理、安全认证、系统日志、安全审计等措施</w:t>
      </w:r>
      <w:r>
        <w:rPr>
          <w:rFonts w:hint="eastAsia" w:eastAsia="宋体-简"/>
          <w:szCs w:val="20"/>
          <w:lang w:eastAsia="zh-CN"/>
        </w:rPr>
        <w:t>。</w:t>
      </w:r>
    </w:p>
    <w:p>
      <w:pPr>
        <w:keepNext/>
        <w:keepLines/>
        <w:numPr>
          <w:ilvl w:val="2"/>
          <w:numId w:val="20"/>
        </w:numPr>
        <w:spacing w:before="100" w:after="100" w:line="360" w:lineRule="auto"/>
        <w:ind w:left="0" w:leftChars="0" w:firstLine="0" w:firstLineChars="0"/>
        <w:outlineLvl w:val="2"/>
        <w:rPr>
          <w:rFonts w:eastAsia="宋体-简"/>
          <w:szCs w:val="20"/>
        </w:rPr>
      </w:pPr>
      <w:r>
        <w:rPr>
          <w:rFonts w:hint="default" w:ascii="Times New Roman" w:hAnsi="Times New Roman" w:eastAsia="宋体" w:cs="Times New Roman"/>
          <w:b w:val="0"/>
          <w:bCs/>
          <w:szCs w:val="24"/>
          <w:lang w:val="en-US" w:eastAsia="zh-CN"/>
        </w:rPr>
        <w:t>CIM基础</w:t>
      </w:r>
      <w:r>
        <w:rPr>
          <w:rFonts w:eastAsia="宋体-简"/>
          <w:szCs w:val="20"/>
        </w:rPr>
        <w:t>平台</w:t>
      </w:r>
      <w:r>
        <w:rPr>
          <w:rFonts w:hint="eastAsia" w:eastAsia="宋体-简"/>
          <w:szCs w:val="20"/>
        </w:rPr>
        <w:t>需加密处理的环节</w:t>
      </w:r>
      <w:r>
        <w:rPr>
          <w:rFonts w:eastAsia="宋体-简"/>
          <w:szCs w:val="20"/>
        </w:rPr>
        <w:t>应采用</w:t>
      </w:r>
      <w:r>
        <w:rPr>
          <w:rFonts w:hint="eastAsia" w:eastAsia="宋体-简"/>
          <w:szCs w:val="20"/>
        </w:rPr>
        <w:t>国产密码</w:t>
      </w:r>
      <w:r>
        <w:rPr>
          <w:rFonts w:eastAsia="宋体-简"/>
          <w:szCs w:val="20"/>
        </w:rPr>
        <w:t>技术。</w:t>
      </w:r>
    </w:p>
    <w:p>
      <w:pPr>
        <w:keepNext/>
        <w:keepLines/>
        <w:numPr>
          <w:ilvl w:val="2"/>
          <w:numId w:val="20"/>
        </w:numPr>
        <w:spacing w:before="100" w:after="100" w:line="360" w:lineRule="auto"/>
        <w:ind w:left="0" w:leftChars="0" w:firstLine="0" w:firstLineChars="0"/>
        <w:outlineLvl w:val="2"/>
        <w:rPr>
          <w:bCs/>
          <w:szCs w:val="24"/>
        </w:rPr>
      </w:pPr>
      <w:r>
        <w:rPr>
          <w:bCs/>
          <w:szCs w:val="24"/>
        </w:rPr>
        <w:t>数据采集安全应符合现行标准《信息安全技术 个人信息安全规范》GB/T 35273、《公共安全重点区域视频图像信息采集规范》GB 37300及相关国家政策的规定；数据使用安全应遵照自然资源部、国家保密局联合印发的《测绘地理信息管理工作国家秘密范围的规定》（自然资发〔2020〕95号）有关要求落实。</w:t>
      </w:r>
    </w:p>
    <w:p>
      <w:pPr>
        <w:keepNext/>
        <w:keepLines/>
        <w:numPr>
          <w:ilvl w:val="2"/>
          <w:numId w:val="20"/>
        </w:numPr>
        <w:spacing w:before="100" w:after="100" w:line="360" w:lineRule="auto"/>
        <w:ind w:left="0" w:leftChars="0" w:firstLine="0" w:firstLineChars="0"/>
        <w:outlineLvl w:val="2"/>
        <w:rPr>
          <w:bCs/>
          <w:szCs w:val="24"/>
        </w:rPr>
      </w:pPr>
      <w:r>
        <w:rPr>
          <w:bCs/>
          <w:szCs w:val="24"/>
        </w:rPr>
        <w:t>数据传输和交换安全应符合现行标准《公共安全视频监控联网系统信息传输、交换、控制技术要求》GB 28181、《物联网信息交换和共享 第1部分：总体架构》GB/T 36478.1、 《物联网信息交换和共享 第2部分：通用技术要求》GB/T 36478.2、《信息安全技术 物联网数据传输安全技术要求》GB/T 37025及相关国家政策的规定。</w:t>
      </w:r>
    </w:p>
    <w:p>
      <w:pPr>
        <w:keepNext/>
        <w:keepLines/>
        <w:numPr>
          <w:ilvl w:val="2"/>
          <w:numId w:val="20"/>
        </w:numPr>
        <w:spacing w:before="100" w:after="100" w:line="360" w:lineRule="auto"/>
        <w:ind w:left="0" w:leftChars="0" w:firstLine="0" w:firstLineChars="0"/>
        <w:outlineLvl w:val="2"/>
        <w:rPr>
          <w:bCs/>
          <w:szCs w:val="24"/>
        </w:rPr>
      </w:pPr>
      <w:r>
        <w:rPr>
          <w:bCs/>
          <w:szCs w:val="24"/>
        </w:rPr>
        <w:t>数据存储和备份安全应符合现行标准《信息技术 云数据存储和管理 第1部分：总则》GB/T 31916.1、《信息技术 备份存储 备份技术应用要求》GB/T 36092、《信息安全技术 云存储系统安全技术要求》GA/T 1347及相关国家政策的规定。数据备份应制定容灾备份策略，设计本地备份和异地备份方案，符合《信息系统灾难恢复规范》（GB/T 20988-2007）。</w:t>
      </w:r>
    </w:p>
    <w:p>
      <w:pPr>
        <w:spacing w:line="360" w:lineRule="auto"/>
        <w:rPr>
          <w:rFonts w:eastAsia="仿宋_GB2312"/>
          <w:bCs/>
          <w:sz w:val="24"/>
          <w:szCs w:val="24"/>
        </w:rPr>
      </w:pPr>
      <w:r>
        <w:rPr>
          <w:rFonts w:eastAsia="仿宋_GB2312"/>
          <w:bCs/>
          <w:sz w:val="24"/>
          <w:szCs w:val="24"/>
        </w:rPr>
        <w:br w:type="page"/>
      </w:r>
    </w:p>
    <w:p>
      <w:pPr>
        <w:keepNext/>
        <w:keepLines/>
        <w:numPr>
          <w:ilvl w:val="1"/>
          <w:numId w:val="20"/>
        </w:numPr>
        <w:spacing w:before="120" w:after="120" w:line="360" w:lineRule="auto"/>
        <w:ind w:left="575" w:leftChars="0" w:hanging="575" w:firstLineChars="0"/>
        <w:jc w:val="center"/>
        <w:outlineLvl w:val="1"/>
        <w:rPr>
          <w:rFonts w:eastAsia="黑体"/>
          <w:b/>
          <w:szCs w:val="21"/>
        </w:rPr>
      </w:pPr>
      <w:bookmarkStart w:id="270" w:name="_Toc22008"/>
      <w:bookmarkStart w:id="271" w:name="_Toc633"/>
      <w:bookmarkStart w:id="272" w:name="_Toc8853"/>
      <w:bookmarkStart w:id="273" w:name="_Toc6299"/>
      <w:bookmarkStart w:id="274" w:name="_Toc25697"/>
      <w:bookmarkStart w:id="275" w:name="_Toc19722"/>
      <w:bookmarkStart w:id="276" w:name="_Toc21595"/>
      <w:bookmarkStart w:id="277" w:name="_Toc29811"/>
      <w:bookmarkStart w:id="278" w:name="_Toc15304"/>
      <w:r>
        <w:rPr>
          <w:rFonts w:eastAsia="黑体"/>
          <w:b/>
          <w:szCs w:val="21"/>
        </w:rPr>
        <w:t>维护管理</w:t>
      </w:r>
      <w:bookmarkEnd w:id="270"/>
      <w:bookmarkEnd w:id="271"/>
      <w:bookmarkEnd w:id="272"/>
      <w:bookmarkEnd w:id="273"/>
      <w:bookmarkEnd w:id="274"/>
      <w:bookmarkEnd w:id="275"/>
      <w:bookmarkEnd w:id="276"/>
      <w:bookmarkEnd w:id="277"/>
      <w:bookmarkEnd w:id="278"/>
    </w:p>
    <w:p>
      <w:pPr>
        <w:keepNext/>
        <w:keepLines/>
        <w:numPr>
          <w:ilvl w:val="2"/>
          <w:numId w:val="20"/>
        </w:numPr>
        <w:spacing w:before="100" w:after="100" w:line="360" w:lineRule="auto"/>
        <w:ind w:left="0" w:leftChars="0" w:firstLine="0" w:firstLineChars="0"/>
        <w:outlineLvl w:val="2"/>
        <w:rPr>
          <w:bCs/>
          <w:szCs w:val="24"/>
        </w:rPr>
      </w:pPr>
      <w:r>
        <w:rPr>
          <w:rFonts w:hint="default" w:ascii="Times New Roman" w:hAnsi="Times New Roman" w:eastAsia="宋体" w:cs="Times New Roman"/>
          <w:b w:val="0"/>
          <w:bCs/>
          <w:szCs w:val="24"/>
          <w:lang w:val="en-US" w:eastAsia="zh-CN"/>
        </w:rPr>
        <w:t>CIM基础</w:t>
      </w:r>
      <w:r>
        <w:rPr>
          <w:bCs/>
          <w:szCs w:val="24"/>
        </w:rPr>
        <w:t>平台维护管理应符合《信息技术服务运行维护 第1部分：通用要求》GB/T 28827.1的规定开展平台运行维护和更新。</w:t>
      </w:r>
    </w:p>
    <w:p>
      <w:pPr>
        <w:keepNext/>
        <w:keepLines/>
        <w:numPr>
          <w:ilvl w:val="2"/>
          <w:numId w:val="20"/>
        </w:numPr>
        <w:spacing w:before="100" w:after="100" w:line="360" w:lineRule="auto"/>
        <w:ind w:left="0" w:leftChars="0" w:firstLine="0" w:firstLineChars="0"/>
        <w:outlineLvl w:val="2"/>
        <w:rPr>
          <w:bCs/>
          <w:szCs w:val="24"/>
        </w:rPr>
      </w:pPr>
      <w:r>
        <w:rPr>
          <w:rFonts w:hint="default" w:ascii="Times New Roman" w:hAnsi="Times New Roman" w:eastAsia="宋体" w:cs="Times New Roman"/>
          <w:b w:val="0"/>
          <w:bCs/>
          <w:szCs w:val="24"/>
          <w:lang w:val="en-US" w:eastAsia="zh-CN"/>
        </w:rPr>
        <w:t>CIM基础</w:t>
      </w:r>
      <w:r>
        <w:rPr>
          <w:bCs/>
          <w:szCs w:val="24"/>
        </w:rPr>
        <w:t>平台建设方应组建专业、稳定的运维团队，负责平台和数据的管理、维护和持续更新。</w:t>
      </w:r>
    </w:p>
    <w:p>
      <w:pPr>
        <w:keepNext/>
        <w:keepLines/>
        <w:numPr>
          <w:ilvl w:val="2"/>
          <w:numId w:val="20"/>
        </w:numPr>
        <w:spacing w:before="100" w:after="100" w:line="360" w:lineRule="auto"/>
        <w:ind w:left="0" w:leftChars="0" w:firstLine="0" w:firstLineChars="0"/>
        <w:outlineLvl w:val="2"/>
        <w:rPr>
          <w:bCs/>
          <w:szCs w:val="24"/>
        </w:rPr>
      </w:pPr>
      <w:r>
        <w:rPr>
          <w:rFonts w:hint="default" w:ascii="Times New Roman" w:hAnsi="Times New Roman" w:eastAsia="宋体" w:cs="Times New Roman"/>
          <w:b w:val="0"/>
          <w:bCs/>
          <w:szCs w:val="24"/>
          <w:lang w:val="en-US" w:eastAsia="zh-CN"/>
        </w:rPr>
        <w:t>CIM基础</w:t>
      </w:r>
      <w:r>
        <w:rPr>
          <w:bCs/>
          <w:szCs w:val="24"/>
        </w:rPr>
        <w:t>平台应建立系统性的管理制度，包括但不限于组织架构、权限管理、运行维护、操作规程、数据安全、数据保密。</w:t>
      </w:r>
    </w:p>
    <w:p>
      <w:pPr>
        <w:keepNext/>
        <w:keepLines/>
        <w:numPr>
          <w:ilvl w:val="2"/>
          <w:numId w:val="20"/>
        </w:numPr>
        <w:spacing w:before="100" w:after="100" w:line="360" w:lineRule="auto"/>
        <w:ind w:left="0" w:leftChars="0" w:firstLine="0" w:firstLineChars="0"/>
        <w:outlineLvl w:val="2"/>
        <w:rPr>
          <w:bCs/>
          <w:szCs w:val="24"/>
        </w:rPr>
      </w:pPr>
      <w:r>
        <w:rPr>
          <w:rFonts w:hint="default" w:ascii="Times New Roman" w:hAnsi="Times New Roman" w:eastAsia="宋体" w:cs="Times New Roman"/>
          <w:b w:val="0"/>
          <w:bCs/>
          <w:szCs w:val="24"/>
          <w:lang w:val="en-US" w:eastAsia="zh-CN"/>
        </w:rPr>
        <w:t>CIM基础</w:t>
      </w:r>
      <w:r>
        <w:rPr>
          <w:bCs/>
          <w:szCs w:val="24"/>
        </w:rPr>
        <w:t>平台建设方宜对平台的管理和升级改造预留专项经费，保障平台的可持续运行和发展。</w:t>
      </w:r>
    </w:p>
    <w:p>
      <w:pPr>
        <w:keepNext/>
        <w:keepLines/>
        <w:numPr>
          <w:ilvl w:val="2"/>
          <w:numId w:val="20"/>
        </w:numPr>
        <w:spacing w:before="100" w:after="100" w:line="360" w:lineRule="auto"/>
        <w:ind w:left="0" w:leftChars="0" w:firstLine="0" w:firstLineChars="0"/>
        <w:outlineLvl w:val="2"/>
        <w:rPr>
          <w:bCs/>
          <w:szCs w:val="24"/>
        </w:rPr>
        <w:sectPr>
          <w:pgSz w:w="11906" w:h="16838"/>
          <w:pgMar w:top="1440" w:right="1800" w:bottom="1440" w:left="1800" w:header="851" w:footer="992" w:gutter="0"/>
          <w:cols w:space="720" w:num="1"/>
          <w:docGrid w:type="lines" w:linePitch="312" w:charSpace="0"/>
        </w:sectPr>
      </w:pPr>
      <w:r>
        <w:rPr>
          <w:bCs/>
          <w:szCs w:val="24"/>
        </w:rPr>
        <w:t>应建立数据共建共享和维护更新机制。</w:t>
      </w:r>
    </w:p>
    <w:p>
      <w:pPr>
        <w:pStyle w:val="3"/>
        <w:numPr>
          <w:ilvl w:val="0"/>
          <w:numId w:val="0"/>
        </w:numPr>
        <w:spacing w:line="240" w:lineRule="auto"/>
        <w:jc w:val="center"/>
        <w:rPr>
          <w:rFonts w:hint="eastAsia" w:ascii="Times New Roman" w:hAnsi="Times New Roman" w:eastAsia="宋体-简" w:cs="Times New Roman"/>
          <w:sz w:val="21"/>
          <w:szCs w:val="20"/>
          <w:highlight w:val="none"/>
          <w:lang w:val="en-US" w:eastAsia="zh-CN"/>
        </w:rPr>
      </w:pPr>
      <w:bookmarkStart w:id="279" w:name="_Toc20891"/>
      <w:bookmarkStart w:id="280" w:name="_Toc8113"/>
      <w:bookmarkStart w:id="281" w:name="_Toc23107"/>
      <w:bookmarkStart w:id="282" w:name="_Toc12235"/>
      <w:bookmarkStart w:id="283" w:name="_Toc15941"/>
      <w:r>
        <w:rPr>
          <w:rFonts w:hint="eastAsia" w:cs="Times New Roman"/>
          <w:lang w:val="en-US" w:eastAsia="zh-CN"/>
        </w:rPr>
        <w:t>附录A 城市信息模型分级规定</w:t>
      </w:r>
      <w:bookmarkEnd w:id="279"/>
      <w:bookmarkEnd w:id="280"/>
      <w:bookmarkEnd w:id="281"/>
      <w:bookmarkEnd w:id="282"/>
      <w:bookmarkEnd w:id="283"/>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1172"/>
        <w:gridCol w:w="2181"/>
        <w:gridCol w:w="2796"/>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668" w:type="dxa"/>
            <w:vAlign w:val="center"/>
          </w:tcPr>
          <w:p>
            <w:pPr>
              <w:widowControl/>
              <w:jc w:val="center"/>
              <w:rPr>
                <w:rFonts w:hint="eastAsia" w:ascii="Times New Roman" w:hAnsi="Times New Roman" w:eastAsia="宋体-简" w:cs="Times New Roman"/>
                <w:b/>
                <w:bCs/>
                <w:sz w:val="18"/>
                <w:szCs w:val="18"/>
                <w:highlight w:val="none"/>
                <w:vertAlign w:val="baseline"/>
                <w:lang w:val="en-US" w:eastAsia="zh-CN"/>
              </w:rPr>
            </w:pPr>
            <w:r>
              <w:rPr>
                <w:rFonts w:hint="eastAsia" w:ascii="宋体" w:hAnsi="宋体" w:eastAsia="宋体" w:cs="宋体"/>
                <w:b/>
                <w:bCs/>
                <w:color w:val="000000"/>
                <w:kern w:val="0"/>
                <w:sz w:val="18"/>
                <w:szCs w:val="18"/>
                <w:lang w:val="en-US" w:eastAsia="zh-CN" w:bidi="ar"/>
              </w:rPr>
              <w:t>级别</w:t>
            </w:r>
          </w:p>
        </w:tc>
        <w:tc>
          <w:tcPr>
            <w:tcW w:w="1172" w:type="dxa"/>
            <w:vAlign w:val="center"/>
          </w:tcPr>
          <w:p>
            <w:pPr>
              <w:widowControl/>
              <w:jc w:val="center"/>
              <w:rPr>
                <w:rFonts w:hint="eastAsia" w:ascii="Times New Roman" w:hAnsi="Times New Roman" w:eastAsia="宋体-简" w:cs="Times New Roman"/>
                <w:b/>
                <w:bCs/>
                <w:sz w:val="18"/>
                <w:szCs w:val="18"/>
                <w:highlight w:val="none"/>
                <w:vertAlign w:val="baseline"/>
                <w:lang w:val="en-US" w:eastAsia="zh-CN"/>
              </w:rPr>
            </w:pPr>
            <w:r>
              <w:rPr>
                <w:rFonts w:hint="eastAsia" w:ascii="宋体" w:hAnsi="宋体" w:eastAsia="宋体" w:cs="宋体"/>
                <w:b/>
                <w:bCs/>
                <w:color w:val="000000"/>
                <w:kern w:val="0"/>
                <w:sz w:val="18"/>
                <w:szCs w:val="18"/>
                <w:lang w:val="en-US" w:eastAsia="zh-CN" w:bidi="ar"/>
              </w:rPr>
              <w:t>名称</w:t>
            </w:r>
          </w:p>
        </w:tc>
        <w:tc>
          <w:tcPr>
            <w:tcW w:w="2181" w:type="dxa"/>
            <w:vAlign w:val="center"/>
          </w:tcPr>
          <w:p>
            <w:pPr>
              <w:widowControl/>
              <w:jc w:val="center"/>
              <w:rPr>
                <w:rFonts w:hint="eastAsia" w:ascii="Times New Roman" w:hAnsi="Times New Roman" w:eastAsia="宋体-简" w:cs="Times New Roman"/>
                <w:b/>
                <w:bCs/>
                <w:sz w:val="18"/>
                <w:szCs w:val="18"/>
                <w:highlight w:val="none"/>
                <w:vertAlign w:val="baseline"/>
                <w:lang w:val="en-US" w:eastAsia="zh-CN"/>
              </w:rPr>
            </w:pPr>
            <w:r>
              <w:rPr>
                <w:rFonts w:hint="eastAsia" w:ascii="宋体" w:hAnsi="宋体" w:eastAsia="宋体" w:cs="宋体"/>
                <w:b/>
                <w:bCs/>
                <w:color w:val="000000"/>
                <w:kern w:val="0"/>
                <w:sz w:val="18"/>
                <w:szCs w:val="18"/>
                <w:lang w:val="en-US" w:eastAsia="zh-CN" w:bidi="ar"/>
              </w:rPr>
              <w:t>模型主要内容</w:t>
            </w:r>
          </w:p>
        </w:tc>
        <w:tc>
          <w:tcPr>
            <w:tcW w:w="2796" w:type="dxa"/>
            <w:vAlign w:val="center"/>
          </w:tcPr>
          <w:p>
            <w:pPr>
              <w:widowControl/>
              <w:jc w:val="center"/>
              <w:rPr>
                <w:rFonts w:hint="eastAsia" w:ascii="Times New Roman" w:hAnsi="Times New Roman" w:eastAsia="宋体-简" w:cs="Times New Roman"/>
                <w:b/>
                <w:bCs/>
                <w:sz w:val="18"/>
                <w:szCs w:val="18"/>
                <w:highlight w:val="none"/>
                <w:vertAlign w:val="baseline"/>
                <w:lang w:val="en-US" w:eastAsia="zh-CN"/>
              </w:rPr>
            </w:pPr>
            <w:r>
              <w:rPr>
                <w:rFonts w:hint="eastAsia" w:ascii="宋体" w:hAnsi="宋体" w:eastAsia="宋体" w:cs="宋体"/>
                <w:b/>
                <w:bCs/>
                <w:color w:val="000000"/>
                <w:kern w:val="0"/>
                <w:sz w:val="18"/>
                <w:szCs w:val="18"/>
                <w:lang w:val="en-US" w:eastAsia="zh-CN" w:bidi="ar"/>
              </w:rPr>
              <w:t>模型特征</w:t>
            </w:r>
          </w:p>
        </w:tc>
        <w:tc>
          <w:tcPr>
            <w:tcW w:w="1705" w:type="dxa"/>
            <w:vAlign w:val="center"/>
          </w:tcPr>
          <w:p>
            <w:pPr>
              <w:widowControl/>
              <w:jc w:val="center"/>
              <w:rPr>
                <w:rFonts w:hint="eastAsia" w:ascii="Times New Roman" w:hAnsi="Times New Roman" w:eastAsia="宋体-简" w:cs="Times New Roman"/>
                <w:b/>
                <w:bCs/>
                <w:sz w:val="18"/>
                <w:szCs w:val="18"/>
                <w:highlight w:val="none"/>
                <w:vertAlign w:val="baseline"/>
                <w:lang w:val="en-US" w:eastAsia="zh-CN"/>
              </w:rPr>
            </w:pPr>
            <w:r>
              <w:rPr>
                <w:rFonts w:hint="eastAsia" w:ascii="宋体" w:hAnsi="宋体" w:eastAsia="宋体" w:cs="宋体"/>
                <w:b/>
                <w:bCs/>
                <w:color w:val="000000"/>
                <w:kern w:val="0"/>
                <w:sz w:val="18"/>
                <w:szCs w:val="18"/>
                <w:lang w:val="en-US" w:eastAsia="zh-CN" w:bidi="ar"/>
              </w:rPr>
              <w:t>数据源精细度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8" w:type="dxa"/>
            <w:vAlign w:val="center"/>
          </w:tcPr>
          <w:p>
            <w:pPr>
              <w:pStyle w:val="2"/>
              <w:jc w:val="center"/>
              <w:rPr>
                <w:rFonts w:hint="default" w:ascii="Times New Roman" w:hAnsi="Times New Roman" w:eastAsia="宋体-简" w:cs="Times New Roman"/>
                <w:sz w:val="18"/>
                <w:szCs w:val="18"/>
                <w:highlight w:val="none"/>
                <w:vertAlign w:val="baseline"/>
                <w:lang w:val="en-US" w:eastAsia="zh-CN"/>
              </w:rPr>
            </w:pPr>
            <w:r>
              <w:rPr>
                <w:rFonts w:hint="eastAsia" w:ascii="Times New Roman" w:hAnsi="Times New Roman" w:eastAsia="宋体-简" w:cs="Times New Roman"/>
                <w:sz w:val="18"/>
                <w:szCs w:val="18"/>
                <w:highlight w:val="none"/>
                <w:vertAlign w:val="baseline"/>
                <w:lang w:val="en-US" w:eastAsia="zh-CN"/>
              </w:rPr>
              <w:t>1</w:t>
            </w:r>
          </w:p>
        </w:tc>
        <w:tc>
          <w:tcPr>
            <w:tcW w:w="1172" w:type="dxa"/>
            <w:vAlign w:val="center"/>
          </w:tcPr>
          <w:p>
            <w:pPr>
              <w:widowControl/>
              <w:jc w:val="center"/>
              <w:rPr>
                <w:rFonts w:hint="eastAsia" w:ascii="Times New Roman" w:hAnsi="Times New Roman" w:eastAsia="宋体-简" w:cs="Times New Roman"/>
                <w:sz w:val="18"/>
                <w:szCs w:val="18"/>
                <w:highlight w:val="none"/>
                <w:vertAlign w:val="baseline"/>
                <w:lang w:val="en-US" w:eastAsia="zh-CN"/>
              </w:rPr>
            </w:pPr>
            <w:r>
              <w:rPr>
                <w:rFonts w:hint="eastAsia" w:ascii="宋体" w:hAnsi="宋体" w:eastAsia="宋体" w:cs="宋体"/>
                <w:color w:val="000000"/>
                <w:kern w:val="0"/>
                <w:sz w:val="18"/>
                <w:szCs w:val="18"/>
                <w:lang w:val="en-US" w:eastAsia="zh-CN" w:bidi="ar"/>
              </w:rPr>
              <w:t>地表模型</w:t>
            </w:r>
          </w:p>
        </w:tc>
        <w:tc>
          <w:tcPr>
            <w:tcW w:w="2181" w:type="dxa"/>
            <w:vAlign w:val="center"/>
          </w:tcPr>
          <w:p>
            <w:pPr>
              <w:keepNext w:val="0"/>
              <w:keepLines w:val="0"/>
              <w:widowControl/>
              <w:suppressLineNumbers w:val="0"/>
              <w:jc w:val="center"/>
              <w:rPr>
                <w:sz w:val="18"/>
                <w:szCs w:val="18"/>
              </w:rPr>
            </w:pPr>
            <w:r>
              <w:rPr>
                <w:rFonts w:hint="eastAsia" w:ascii="宋体" w:hAnsi="宋体" w:eastAsia="宋体" w:cs="宋体"/>
                <w:color w:val="000000"/>
                <w:kern w:val="0"/>
                <w:sz w:val="18"/>
                <w:szCs w:val="18"/>
                <w:lang w:val="en-US" w:eastAsia="zh-CN" w:bidi="ar"/>
              </w:rPr>
              <w:t>行政区、地形、水系、居</w:t>
            </w:r>
          </w:p>
          <w:p>
            <w:pPr>
              <w:widowControl/>
              <w:jc w:val="center"/>
              <w:rPr>
                <w:rFonts w:hint="eastAsia" w:ascii="Times New Roman" w:hAnsi="Times New Roman" w:eastAsia="宋体-简" w:cs="Times New Roman"/>
                <w:sz w:val="18"/>
                <w:szCs w:val="18"/>
                <w:highlight w:val="none"/>
                <w:vertAlign w:val="baseline"/>
                <w:lang w:val="en-US" w:eastAsia="zh-CN"/>
              </w:rPr>
            </w:pPr>
            <w:r>
              <w:rPr>
                <w:rFonts w:hint="eastAsia" w:ascii="宋体" w:hAnsi="宋体" w:eastAsia="宋体" w:cs="宋体"/>
                <w:color w:val="000000"/>
                <w:kern w:val="0"/>
                <w:sz w:val="18"/>
                <w:szCs w:val="18"/>
                <w:lang w:val="en-US" w:eastAsia="zh-CN" w:bidi="ar"/>
              </w:rPr>
              <w:t>民区、交通线等</w:t>
            </w:r>
          </w:p>
        </w:tc>
        <w:tc>
          <w:tcPr>
            <w:tcW w:w="2796" w:type="dxa"/>
            <w:vAlign w:val="center"/>
          </w:tcPr>
          <w:p>
            <w:pPr>
              <w:widowControl/>
              <w:jc w:val="center"/>
              <w:rPr>
                <w:rFonts w:hint="eastAsia" w:ascii="Times New Roman" w:hAnsi="Times New Roman" w:eastAsia="宋体-简" w:cs="Times New Roman"/>
                <w:sz w:val="18"/>
                <w:szCs w:val="18"/>
                <w:highlight w:val="none"/>
                <w:vertAlign w:val="baseline"/>
                <w:lang w:val="en-US" w:eastAsia="zh-CN"/>
              </w:rPr>
            </w:pPr>
            <w:r>
              <w:rPr>
                <w:rFonts w:hint="default" w:ascii="Times New Roman" w:hAnsi="Times New Roman" w:eastAsia="宋体" w:cs="Times New Roman"/>
                <w:color w:val="000000"/>
                <w:kern w:val="0"/>
                <w:sz w:val="18"/>
                <w:szCs w:val="18"/>
                <w:lang w:val="en-US" w:eastAsia="zh-CN" w:bidi="ar"/>
              </w:rPr>
              <w:t xml:space="preserve">DEM </w:t>
            </w:r>
            <w:r>
              <w:rPr>
                <w:rFonts w:hint="eastAsia" w:ascii="宋体" w:hAnsi="宋体" w:eastAsia="宋体" w:cs="宋体"/>
                <w:color w:val="000000"/>
                <w:kern w:val="0"/>
                <w:sz w:val="18"/>
                <w:szCs w:val="18"/>
                <w:lang w:val="en-US" w:eastAsia="zh-CN" w:bidi="ar"/>
              </w:rPr>
              <w:t xml:space="preserve">和 </w:t>
            </w:r>
            <w:r>
              <w:rPr>
                <w:rFonts w:hint="default" w:ascii="Times New Roman" w:hAnsi="Times New Roman" w:eastAsia="宋体" w:cs="Times New Roman"/>
                <w:color w:val="000000"/>
                <w:kern w:val="0"/>
                <w:sz w:val="18"/>
                <w:szCs w:val="18"/>
                <w:lang w:val="en-US" w:eastAsia="zh-CN" w:bidi="ar"/>
              </w:rPr>
              <w:t xml:space="preserve">DOM </w:t>
            </w:r>
            <w:r>
              <w:rPr>
                <w:rFonts w:hint="eastAsia" w:ascii="宋体" w:hAnsi="宋体" w:eastAsia="宋体" w:cs="宋体"/>
                <w:color w:val="000000"/>
                <w:kern w:val="0"/>
                <w:sz w:val="18"/>
                <w:szCs w:val="18"/>
                <w:lang w:val="en-US" w:eastAsia="zh-CN" w:bidi="ar"/>
              </w:rPr>
              <w:t>叠加实体对象的基本轮廓或三维符号</w:t>
            </w:r>
          </w:p>
        </w:tc>
        <w:tc>
          <w:tcPr>
            <w:tcW w:w="1705" w:type="dxa"/>
            <w:vAlign w:val="center"/>
          </w:tcPr>
          <w:p>
            <w:pPr>
              <w:widowControl/>
              <w:jc w:val="center"/>
              <w:rPr>
                <w:rFonts w:hint="eastAsia" w:ascii="Times New Roman" w:hAnsi="Times New Roman" w:eastAsia="宋体-简" w:cs="Times New Roman"/>
                <w:sz w:val="18"/>
                <w:szCs w:val="18"/>
                <w:highlight w:val="none"/>
                <w:vertAlign w:val="baseline"/>
                <w:lang w:val="en-US" w:eastAsia="zh-CN"/>
              </w:rPr>
            </w:pPr>
            <w:r>
              <w:rPr>
                <w:rFonts w:hint="eastAsia" w:ascii="宋体" w:hAnsi="宋体" w:eastAsia="宋体" w:cs="宋体"/>
                <w:color w:val="000000"/>
                <w:kern w:val="0"/>
                <w:sz w:val="18"/>
                <w:szCs w:val="18"/>
                <w:lang w:val="en-US" w:eastAsia="zh-CN" w:bidi="ar"/>
              </w:rPr>
              <w:t>小于</w:t>
            </w:r>
            <w:r>
              <w:rPr>
                <w:rFonts w:hint="default" w:ascii="Times New Roman" w:hAnsi="Times New Roman" w:eastAsia="宋体" w:cs="Times New Roman"/>
                <w:color w:val="000000"/>
                <w:kern w:val="0"/>
                <w:sz w:val="18"/>
                <w:szCs w:val="18"/>
                <w:lang w:val="en-US" w:eastAsia="zh-CN" w:bidi="ar"/>
              </w:rPr>
              <w:t>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8" w:type="dxa"/>
            <w:vAlign w:val="center"/>
          </w:tcPr>
          <w:p>
            <w:pPr>
              <w:pStyle w:val="2"/>
              <w:jc w:val="center"/>
              <w:rPr>
                <w:rFonts w:hint="default" w:ascii="Times New Roman" w:hAnsi="Times New Roman" w:eastAsia="宋体-简" w:cs="Times New Roman"/>
                <w:sz w:val="18"/>
                <w:szCs w:val="18"/>
                <w:highlight w:val="none"/>
                <w:vertAlign w:val="baseline"/>
                <w:lang w:val="en-US" w:eastAsia="zh-CN"/>
              </w:rPr>
            </w:pPr>
            <w:r>
              <w:rPr>
                <w:rFonts w:hint="eastAsia" w:ascii="Times New Roman" w:hAnsi="Times New Roman" w:eastAsia="宋体-简" w:cs="Times New Roman"/>
                <w:sz w:val="18"/>
                <w:szCs w:val="18"/>
                <w:highlight w:val="none"/>
                <w:vertAlign w:val="baseline"/>
                <w:lang w:val="en-US" w:eastAsia="zh-CN"/>
              </w:rPr>
              <w:t>2</w:t>
            </w:r>
          </w:p>
        </w:tc>
        <w:tc>
          <w:tcPr>
            <w:tcW w:w="1172" w:type="dxa"/>
            <w:vAlign w:val="center"/>
          </w:tcPr>
          <w:p>
            <w:pPr>
              <w:widowControl/>
              <w:jc w:val="center"/>
              <w:rPr>
                <w:rFonts w:hint="eastAsia" w:ascii="Times New Roman" w:hAnsi="Times New Roman" w:eastAsia="宋体-简" w:cs="Times New Roman"/>
                <w:sz w:val="18"/>
                <w:szCs w:val="18"/>
                <w:highlight w:val="none"/>
                <w:vertAlign w:val="baseline"/>
                <w:lang w:val="en-US" w:eastAsia="zh-CN"/>
              </w:rPr>
            </w:pPr>
            <w:r>
              <w:rPr>
                <w:rFonts w:hint="eastAsia" w:ascii="宋体" w:hAnsi="宋体" w:eastAsia="宋体" w:cs="宋体"/>
                <w:color w:val="000000"/>
                <w:kern w:val="0"/>
                <w:sz w:val="18"/>
                <w:szCs w:val="18"/>
                <w:lang w:val="en-US" w:eastAsia="zh-CN" w:bidi="ar"/>
              </w:rPr>
              <w:t>框架模型</w:t>
            </w:r>
          </w:p>
        </w:tc>
        <w:tc>
          <w:tcPr>
            <w:tcW w:w="2181" w:type="dxa"/>
            <w:vAlign w:val="center"/>
          </w:tcPr>
          <w:p>
            <w:pPr>
              <w:keepNext w:val="0"/>
              <w:keepLines w:val="0"/>
              <w:widowControl/>
              <w:suppressLineNumbers w:val="0"/>
              <w:jc w:val="center"/>
              <w:rPr>
                <w:sz w:val="18"/>
                <w:szCs w:val="18"/>
              </w:rPr>
            </w:pPr>
            <w:r>
              <w:rPr>
                <w:rFonts w:hint="eastAsia" w:ascii="宋体" w:hAnsi="宋体" w:eastAsia="宋体" w:cs="宋体"/>
                <w:color w:val="000000"/>
                <w:kern w:val="0"/>
                <w:sz w:val="18"/>
                <w:szCs w:val="18"/>
                <w:lang w:val="en-US" w:eastAsia="zh-CN" w:bidi="ar"/>
              </w:rPr>
              <w:t>地形、水利、建筑、交通</w:t>
            </w:r>
          </w:p>
          <w:p>
            <w:pPr>
              <w:widowControl/>
              <w:jc w:val="center"/>
              <w:rPr>
                <w:rFonts w:hint="eastAsia" w:ascii="Times New Roman" w:hAnsi="Times New Roman" w:eastAsia="宋体-简" w:cs="Times New Roman"/>
                <w:sz w:val="18"/>
                <w:szCs w:val="18"/>
                <w:highlight w:val="none"/>
                <w:vertAlign w:val="baseline"/>
                <w:lang w:val="en-US" w:eastAsia="zh-CN"/>
              </w:rPr>
            </w:pPr>
            <w:r>
              <w:rPr>
                <w:rFonts w:hint="eastAsia" w:ascii="宋体" w:hAnsi="宋体" w:eastAsia="宋体" w:cs="宋体"/>
                <w:color w:val="000000"/>
                <w:kern w:val="0"/>
                <w:sz w:val="18"/>
                <w:szCs w:val="18"/>
                <w:lang w:val="en-US" w:eastAsia="zh-CN" w:bidi="ar"/>
              </w:rPr>
              <w:t>设施、管线管廊、植被等</w:t>
            </w:r>
          </w:p>
        </w:tc>
        <w:tc>
          <w:tcPr>
            <w:tcW w:w="2796" w:type="dxa"/>
            <w:vAlign w:val="center"/>
          </w:tcPr>
          <w:p>
            <w:pPr>
              <w:widowControl/>
              <w:jc w:val="center"/>
              <w:rPr>
                <w:rFonts w:hint="eastAsia" w:ascii="Times New Roman" w:hAnsi="Times New Roman" w:eastAsia="宋体-简" w:cs="Times New Roman"/>
                <w:sz w:val="18"/>
                <w:szCs w:val="18"/>
                <w:highlight w:val="none"/>
                <w:vertAlign w:val="baseline"/>
                <w:lang w:val="en-US" w:eastAsia="zh-CN"/>
              </w:rPr>
            </w:pPr>
            <w:r>
              <w:rPr>
                <w:rFonts w:hint="eastAsia" w:ascii="宋体" w:hAnsi="宋体" w:eastAsia="宋体" w:cs="宋体"/>
                <w:color w:val="000000"/>
                <w:kern w:val="0"/>
                <w:sz w:val="18"/>
                <w:szCs w:val="18"/>
                <w:lang w:val="en-US" w:eastAsia="zh-CN" w:bidi="ar"/>
              </w:rPr>
              <w:t>实体三维框架和表面，包含实体标识与分类等基本信息</w:t>
            </w:r>
          </w:p>
        </w:tc>
        <w:tc>
          <w:tcPr>
            <w:tcW w:w="1705" w:type="dxa"/>
            <w:vAlign w:val="center"/>
          </w:tcPr>
          <w:p>
            <w:pPr>
              <w:widowControl/>
              <w:jc w:val="center"/>
              <w:rPr>
                <w:rFonts w:hint="eastAsia" w:ascii="Times New Roman" w:hAnsi="Times New Roman" w:eastAsia="宋体-简" w:cs="Times New Roman"/>
                <w:sz w:val="18"/>
                <w:szCs w:val="18"/>
                <w:highlight w:val="none"/>
                <w:vertAlign w:val="baseline"/>
                <w:lang w:val="en-US" w:eastAsia="zh-CN"/>
              </w:rPr>
            </w:pPr>
            <w:r>
              <w:rPr>
                <w:rFonts w:hint="default" w:ascii="Times New Roman" w:hAnsi="Times New Roman" w:eastAsia="宋体" w:cs="Times New Roman"/>
                <w:color w:val="000000"/>
                <w:kern w:val="0"/>
                <w:sz w:val="18"/>
                <w:szCs w:val="18"/>
                <w:lang w:val="en-US" w:eastAsia="zh-CN" w:bidi="ar"/>
              </w:rPr>
              <w:t>1:5000</w:t>
            </w:r>
            <w:r>
              <w:rPr>
                <w:rFonts w:hint="eastAsia" w:ascii="宋体" w:hAnsi="宋体" w:eastAsia="宋体" w:cs="宋体"/>
                <w:color w:val="000000"/>
                <w:kern w:val="0"/>
                <w:sz w:val="18"/>
                <w:szCs w:val="18"/>
                <w:lang w:val="en-US" w:eastAsia="zh-CN" w:bidi="ar"/>
              </w:rPr>
              <w:t>～</w:t>
            </w:r>
            <w:r>
              <w:rPr>
                <w:rFonts w:hint="default" w:ascii="Times New Roman" w:hAnsi="Times New Roman" w:eastAsia="宋体" w:cs="Times New Roman"/>
                <w:color w:val="000000"/>
                <w:kern w:val="0"/>
                <w:sz w:val="18"/>
                <w:szCs w:val="18"/>
                <w:lang w:val="en-US" w:eastAsia="zh-CN" w:bidi="ar"/>
              </w:rPr>
              <w:t>1:10000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8" w:hRule="atLeast"/>
        </w:trPr>
        <w:tc>
          <w:tcPr>
            <w:tcW w:w="668" w:type="dxa"/>
            <w:vAlign w:val="center"/>
          </w:tcPr>
          <w:p>
            <w:pPr>
              <w:pStyle w:val="2"/>
              <w:jc w:val="center"/>
              <w:rPr>
                <w:rFonts w:hint="default" w:ascii="Times New Roman" w:hAnsi="Times New Roman" w:eastAsia="宋体-简" w:cs="Times New Roman"/>
                <w:sz w:val="18"/>
                <w:szCs w:val="18"/>
                <w:highlight w:val="none"/>
                <w:vertAlign w:val="baseline"/>
                <w:lang w:val="en-US" w:eastAsia="zh-CN"/>
              </w:rPr>
            </w:pPr>
            <w:r>
              <w:rPr>
                <w:rFonts w:hint="eastAsia" w:ascii="Times New Roman" w:hAnsi="Times New Roman" w:eastAsia="宋体-简" w:cs="Times New Roman"/>
                <w:sz w:val="18"/>
                <w:szCs w:val="18"/>
                <w:highlight w:val="none"/>
                <w:vertAlign w:val="baseline"/>
                <w:lang w:val="en-US" w:eastAsia="zh-CN"/>
              </w:rPr>
              <w:t>3</w:t>
            </w:r>
          </w:p>
        </w:tc>
        <w:tc>
          <w:tcPr>
            <w:tcW w:w="1172" w:type="dxa"/>
            <w:vAlign w:val="center"/>
          </w:tcPr>
          <w:p>
            <w:pPr>
              <w:widowControl/>
              <w:jc w:val="center"/>
              <w:rPr>
                <w:rFonts w:hint="eastAsia" w:ascii="Times New Roman" w:hAnsi="Times New Roman" w:eastAsia="宋体-简" w:cs="Times New Roman"/>
                <w:sz w:val="18"/>
                <w:szCs w:val="18"/>
                <w:highlight w:val="none"/>
                <w:vertAlign w:val="baseline"/>
                <w:lang w:val="en-US" w:eastAsia="zh-CN"/>
              </w:rPr>
            </w:pPr>
            <w:r>
              <w:rPr>
                <w:rFonts w:hint="eastAsia" w:ascii="宋体" w:hAnsi="宋体" w:eastAsia="宋体" w:cs="宋体"/>
                <w:color w:val="000000"/>
                <w:kern w:val="0"/>
                <w:sz w:val="18"/>
                <w:szCs w:val="18"/>
                <w:lang w:val="en-US" w:eastAsia="zh-CN" w:bidi="ar"/>
              </w:rPr>
              <w:t>标准模型</w:t>
            </w:r>
          </w:p>
        </w:tc>
        <w:tc>
          <w:tcPr>
            <w:tcW w:w="2181" w:type="dxa"/>
            <w:vAlign w:val="center"/>
          </w:tcPr>
          <w:p>
            <w:pPr>
              <w:keepNext w:val="0"/>
              <w:keepLines w:val="0"/>
              <w:widowControl/>
              <w:suppressLineNumbers w:val="0"/>
              <w:jc w:val="center"/>
              <w:rPr>
                <w:sz w:val="18"/>
                <w:szCs w:val="18"/>
              </w:rPr>
            </w:pPr>
            <w:r>
              <w:rPr>
                <w:rFonts w:hint="eastAsia" w:ascii="宋体" w:hAnsi="宋体" w:eastAsia="宋体" w:cs="宋体"/>
                <w:color w:val="000000"/>
                <w:kern w:val="0"/>
                <w:sz w:val="18"/>
                <w:szCs w:val="18"/>
                <w:lang w:val="en-US" w:eastAsia="zh-CN" w:bidi="ar"/>
              </w:rPr>
              <w:t>地形、水利、建筑、交通</w:t>
            </w:r>
          </w:p>
          <w:p>
            <w:pPr>
              <w:widowControl/>
              <w:jc w:val="center"/>
              <w:rPr>
                <w:rFonts w:hint="eastAsia" w:ascii="Times New Roman" w:hAnsi="Times New Roman" w:eastAsia="宋体-简" w:cs="Times New Roman"/>
                <w:sz w:val="18"/>
                <w:szCs w:val="18"/>
                <w:highlight w:val="none"/>
                <w:vertAlign w:val="baseline"/>
                <w:lang w:val="en-US" w:eastAsia="zh-CN"/>
              </w:rPr>
            </w:pPr>
            <w:r>
              <w:rPr>
                <w:rFonts w:hint="eastAsia" w:ascii="宋体" w:hAnsi="宋体" w:eastAsia="宋体" w:cs="宋体"/>
                <w:color w:val="000000"/>
                <w:kern w:val="0"/>
                <w:sz w:val="18"/>
                <w:szCs w:val="18"/>
                <w:lang w:val="en-US" w:eastAsia="zh-CN" w:bidi="ar"/>
              </w:rPr>
              <w:t>设施、管线管廊、植被等</w:t>
            </w:r>
          </w:p>
        </w:tc>
        <w:tc>
          <w:tcPr>
            <w:tcW w:w="2796" w:type="dxa"/>
            <w:vAlign w:val="center"/>
          </w:tcPr>
          <w:p>
            <w:pPr>
              <w:widowControl/>
              <w:jc w:val="center"/>
              <w:rPr>
                <w:rFonts w:hint="eastAsia" w:ascii="Times New Roman" w:hAnsi="Times New Roman" w:eastAsia="宋体-简" w:cs="Times New Roman"/>
                <w:sz w:val="18"/>
                <w:szCs w:val="18"/>
                <w:highlight w:val="none"/>
                <w:vertAlign w:val="baseline"/>
                <w:lang w:val="en-US" w:eastAsia="zh-CN"/>
              </w:rPr>
            </w:pPr>
            <w:r>
              <w:rPr>
                <w:rFonts w:hint="eastAsia" w:ascii="宋体" w:hAnsi="宋体" w:eastAsia="宋体" w:cs="宋体"/>
                <w:color w:val="000000"/>
                <w:kern w:val="0"/>
                <w:sz w:val="18"/>
                <w:szCs w:val="18"/>
                <w:lang w:val="en-US" w:eastAsia="zh-CN" w:bidi="ar"/>
              </w:rPr>
              <w:t>实体三维框架、内外表面，包含实体标识、分类和相关信息</w:t>
            </w:r>
          </w:p>
        </w:tc>
        <w:tc>
          <w:tcPr>
            <w:tcW w:w="1705" w:type="dxa"/>
            <w:vAlign w:val="center"/>
          </w:tcPr>
          <w:p>
            <w:pPr>
              <w:widowControl/>
              <w:jc w:val="center"/>
              <w:rPr>
                <w:rFonts w:hint="eastAsia" w:ascii="Times New Roman" w:hAnsi="Times New Roman" w:eastAsia="宋体-简" w:cs="Times New Roman"/>
                <w:sz w:val="18"/>
                <w:szCs w:val="18"/>
                <w:highlight w:val="none"/>
                <w:vertAlign w:val="baseline"/>
                <w:lang w:val="en-US" w:eastAsia="zh-CN"/>
              </w:rPr>
            </w:pPr>
            <w:r>
              <w:rPr>
                <w:rFonts w:hint="default" w:ascii="Times New Roman" w:hAnsi="Times New Roman" w:eastAsia="宋体" w:cs="Times New Roman"/>
                <w:color w:val="000000"/>
                <w:kern w:val="0"/>
                <w:sz w:val="18"/>
                <w:szCs w:val="18"/>
                <w:lang w:val="en-US" w:eastAsia="zh-CN" w:bidi="ar"/>
              </w:rPr>
              <w:t>1:1000</w:t>
            </w:r>
            <w:r>
              <w:rPr>
                <w:rFonts w:hint="eastAsia" w:ascii="宋体" w:hAnsi="宋体" w:eastAsia="宋体" w:cs="宋体"/>
                <w:color w:val="000000"/>
                <w:kern w:val="0"/>
                <w:sz w:val="18"/>
                <w:szCs w:val="18"/>
                <w:lang w:val="en-US" w:eastAsia="zh-CN" w:bidi="ar"/>
              </w:rPr>
              <w:t>～</w:t>
            </w:r>
            <w:r>
              <w:rPr>
                <w:rFonts w:hint="default" w:ascii="Times New Roman" w:hAnsi="Times New Roman" w:eastAsia="宋体" w:cs="Times New Roman"/>
                <w:color w:val="000000"/>
                <w:kern w:val="0"/>
                <w:sz w:val="18"/>
                <w:szCs w:val="18"/>
                <w:lang w:val="en-US" w:eastAsia="zh-CN" w:bidi="ar"/>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8" w:type="dxa"/>
            <w:vAlign w:val="center"/>
          </w:tcPr>
          <w:p>
            <w:pPr>
              <w:pStyle w:val="2"/>
              <w:jc w:val="center"/>
              <w:rPr>
                <w:rFonts w:hint="default" w:ascii="Times New Roman" w:hAnsi="Times New Roman" w:eastAsia="宋体-简" w:cs="Times New Roman"/>
                <w:sz w:val="18"/>
                <w:szCs w:val="18"/>
                <w:highlight w:val="none"/>
                <w:vertAlign w:val="baseline"/>
                <w:lang w:val="en-US" w:eastAsia="zh-CN"/>
              </w:rPr>
            </w:pPr>
            <w:r>
              <w:rPr>
                <w:rFonts w:hint="eastAsia" w:ascii="Times New Roman" w:hAnsi="Times New Roman" w:eastAsia="宋体-简" w:cs="Times New Roman"/>
                <w:sz w:val="18"/>
                <w:szCs w:val="18"/>
                <w:highlight w:val="none"/>
                <w:vertAlign w:val="baseline"/>
                <w:lang w:val="en-US" w:eastAsia="zh-CN"/>
              </w:rPr>
              <w:t>4</w:t>
            </w:r>
          </w:p>
        </w:tc>
        <w:tc>
          <w:tcPr>
            <w:tcW w:w="1172" w:type="dxa"/>
            <w:vAlign w:val="center"/>
          </w:tcPr>
          <w:p>
            <w:pPr>
              <w:widowControl/>
              <w:jc w:val="center"/>
              <w:rPr>
                <w:rFonts w:hint="eastAsia" w:ascii="Times New Roman" w:hAnsi="Times New Roman" w:eastAsia="宋体-简" w:cs="Times New Roman"/>
                <w:sz w:val="18"/>
                <w:szCs w:val="18"/>
                <w:highlight w:val="none"/>
                <w:vertAlign w:val="baseline"/>
                <w:lang w:val="en-US" w:eastAsia="zh-CN"/>
              </w:rPr>
            </w:pPr>
            <w:r>
              <w:rPr>
                <w:rFonts w:hint="eastAsia" w:ascii="宋体" w:hAnsi="宋体" w:eastAsia="宋体" w:cs="宋体"/>
                <w:color w:val="000000"/>
                <w:kern w:val="0"/>
                <w:sz w:val="18"/>
                <w:szCs w:val="18"/>
                <w:lang w:val="en-US" w:eastAsia="zh-CN" w:bidi="ar"/>
              </w:rPr>
              <w:t>精细模型</w:t>
            </w:r>
          </w:p>
        </w:tc>
        <w:tc>
          <w:tcPr>
            <w:tcW w:w="2181" w:type="dxa"/>
            <w:vAlign w:val="center"/>
          </w:tcPr>
          <w:p>
            <w:pPr>
              <w:keepNext w:val="0"/>
              <w:keepLines w:val="0"/>
              <w:widowControl/>
              <w:suppressLineNumbers w:val="0"/>
              <w:jc w:val="center"/>
              <w:rPr>
                <w:sz w:val="18"/>
                <w:szCs w:val="18"/>
              </w:rPr>
            </w:pPr>
            <w:r>
              <w:rPr>
                <w:rFonts w:hint="eastAsia" w:ascii="宋体" w:hAnsi="宋体" w:eastAsia="宋体" w:cs="宋体"/>
                <w:color w:val="000000"/>
                <w:kern w:val="0"/>
                <w:sz w:val="18"/>
                <w:szCs w:val="18"/>
                <w:lang w:val="en-US" w:eastAsia="zh-CN" w:bidi="ar"/>
              </w:rPr>
              <w:t>地形、水利、建筑、交通</w:t>
            </w:r>
          </w:p>
          <w:p>
            <w:pPr>
              <w:widowControl/>
              <w:jc w:val="center"/>
              <w:rPr>
                <w:rFonts w:hint="eastAsia" w:ascii="Times New Roman" w:hAnsi="Times New Roman" w:eastAsia="宋体-简" w:cs="Times New Roman"/>
                <w:sz w:val="18"/>
                <w:szCs w:val="18"/>
                <w:highlight w:val="none"/>
                <w:vertAlign w:val="baseline"/>
                <w:lang w:val="en-US" w:eastAsia="zh-CN"/>
              </w:rPr>
            </w:pPr>
            <w:r>
              <w:rPr>
                <w:rFonts w:hint="eastAsia" w:ascii="宋体" w:hAnsi="宋体" w:eastAsia="宋体" w:cs="宋体"/>
                <w:color w:val="000000"/>
                <w:kern w:val="0"/>
                <w:sz w:val="18"/>
                <w:szCs w:val="18"/>
                <w:lang w:val="en-US" w:eastAsia="zh-CN" w:bidi="ar"/>
              </w:rPr>
              <w:t>设施、管线管廊、植被等</w:t>
            </w:r>
          </w:p>
        </w:tc>
        <w:tc>
          <w:tcPr>
            <w:tcW w:w="2796" w:type="dxa"/>
            <w:vAlign w:val="center"/>
          </w:tcPr>
          <w:p>
            <w:pPr>
              <w:widowControl/>
              <w:jc w:val="center"/>
              <w:rPr>
                <w:rFonts w:hint="eastAsia" w:ascii="Times New Roman" w:hAnsi="Times New Roman" w:eastAsia="宋体-简" w:cs="Times New Roman"/>
                <w:sz w:val="18"/>
                <w:szCs w:val="18"/>
                <w:highlight w:val="none"/>
                <w:vertAlign w:val="baseline"/>
                <w:lang w:val="en-US" w:eastAsia="zh-CN"/>
              </w:rPr>
            </w:pPr>
            <w:r>
              <w:rPr>
                <w:rFonts w:hint="eastAsia" w:ascii="宋体" w:hAnsi="宋体" w:eastAsia="宋体" w:cs="宋体"/>
                <w:color w:val="000000"/>
                <w:kern w:val="0"/>
                <w:sz w:val="18"/>
                <w:szCs w:val="18"/>
                <w:lang w:val="en-US" w:eastAsia="zh-CN" w:bidi="ar"/>
              </w:rPr>
              <w:t>实体三维框架、内外表面纹理与细节，包含模型单元的身份描述、项目信息、组织角色等信息</w:t>
            </w:r>
          </w:p>
        </w:tc>
        <w:tc>
          <w:tcPr>
            <w:tcW w:w="1705" w:type="dxa"/>
            <w:vAlign w:val="center"/>
          </w:tcPr>
          <w:p>
            <w:pPr>
              <w:widowControl/>
              <w:jc w:val="center"/>
              <w:rPr>
                <w:rFonts w:hint="eastAsia" w:ascii="Times New Roman" w:hAnsi="Times New Roman" w:eastAsia="宋体-简" w:cs="Times New Roman"/>
                <w:kern w:val="2"/>
                <w:sz w:val="18"/>
                <w:szCs w:val="18"/>
                <w:highlight w:val="none"/>
                <w:vertAlign w:val="baseline"/>
                <w:lang w:val="en-US" w:eastAsia="zh-CN" w:bidi="ar-SA"/>
              </w:rPr>
            </w:pPr>
            <w:r>
              <w:rPr>
                <w:rFonts w:hint="eastAsia" w:ascii="宋体" w:hAnsi="宋体" w:eastAsia="宋体" w:cs="宋体"/>
                <w:color w:val="000000"/>
                <w:kern w:val="0"/>
                <w:sz w:val="18"/>
                <w:szCs w:val="18"/>
                <w:lang w:val="en-US" w:eastAsia="zh-CN" w:bidi="ar"/>
              </w:rPr>
              <w:t>优于</w:t>
            </w:r>
            <w:r>
              <w:rPr>
                <w:rFonts w:hint="default" w:ascii="Times New Roman" w:hAnsi="Times New Roman" w:eastAsia="宋体" w:cs="Times New Roman"/>
                <w:color w:val="000000"/>
                <w:kern w:val="0"/>
                <w:sz w:val="18"/>
                <w:szCs w:val="18"/>
                <w:lang w:val="en-US" w:eastAsia="zh-CN" w:bidi="ar"/>
              </w:rPr>
              <w:t>1:500</w:t>
            </w:r>
            <w:r>
              <w:rPr>
                <w:rFonts w:hint="eastAsia" w:ascii="宋体" w:hAnsi="宋体" w:eastAsia="宋体" w:cs="宋体"/>
                <w:color w:val="000000"/>
                <w:kern w:val="0"/>
                <w:sz w:val="18"/>
                <w:szCs w:val="18"/>
                <w:lang w:val="en-US" w:eastAsia="zh-CN" w:bidi="ar"/>
              </w:rPr>
              <w:t>或</w:t>
            </w:r>
            <w:r>
              <w:rPr>
                <w:rFonts w:hint="default" w:ascii="Times New Roman" w:hAnsi="Times New Roman" w:eastAsia="宋体" w:cs="Times New Roman"/>
                <w:color w:val="000000"/>
                <w:kern w:val="0"/>
                <w:sz w:val="18"/>
                <w:szCs w:val="18"/>
                <w:lang w:val="en-US" w:eastAsia="zh-CN" w:bidi="ar"/>
              </w:rPr>
              <w:t>G1N1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8" w:type="dxa"/>
            <w:vAlign w:val="center"/>
          </w:tcPr>
          <w:p>
            <w:pPr>
              <w:pStyle w:val="2"/>
              <w:jc w:val="center"/>
              <w:rPr>
                <w:rFonts w:hint="default" w:ascii="Times New Roman" w:hAnsi="Times New Roman" w:eastAsia="宋体-简" w:cs="Times New Roman"/>
                <w:sz w:val="18"/>
                <w:szCs w:val="18"/>
                <w:highlight w:val="none"/>
                <w:vertAlign w:val="baseline"/>
                <w:lang w:val="en-US" w:eastAsia="zh-CN"/>
              </w:rPr>
            </w:pPr>
            <w:r>
              <w:rPr>
                <w:rFonts w:hint="eastAsia" w:ascii="Times New Roman" w:hAnsi="Times New Roman" w:eastAsia="宋体-简" w:cs="Times New Roman"/>
                <w:sz w:val="18"/>
                <w:szCs w:val="18"/>
                <w:highlight w:val="none"/>
                <w:vertAlign w:val="baseline"/>
                <w:lang w:val="en-US" w:eastAsia="zh-CN"/>
              </w:rPr>
              <w:t>5</w:t>
            </w:r>
          </w:p>
        </w:tc>
        <w:tc>
          <w:tcPr>
            <w:tcW w:w="1172" w:type="dxa"/>
            <w:vAlign w:val="center"/>
          </w:tcPr>
          <w:p>
            <w:pPr>
              <w:widowControl/>
              <w:jc w:val="center"/>
              <w:rPr>
                <w:rFonts w:hint="eastAsia" w:ascii="Times New Roman" w:hAnsi="Times New Roman" w:eastAsia="宋体-简" w:cs="Times New Roman"/>
                <w:sz w:val="18"/>
                <w:szCs w:val="18"/>
                <w:highlight w:val="none"/>
                <w:vertAlign w:val="baseline"/>
                <w:lang w:val="en-US" w:eastAsia="zh-CN"/>
              </w:rPr>
            </w:pPr>
            <w:r>
              <w:rPr>
                <w:rFonts w:hint="eastAsia" w:ascii="宋体" w:hAnsi="宋体" w:eastAsia="宋体" w:cs="宋体"/>
                <w:color w:val="000000"/>
                <w:kern w:val="0"/>
                <w:sz w:val="18"/>
                <w:szCs w:val="18"/>
                <w:lang w:val="en-US" w:eastAsia="zh-CN" w:bidi="ar"/>
              </w:rPr>
              <w:t>功能级模型</w:t>
            </w:r>
          </w:p>
        </w:tc>
        <w:tc>
          <w:tcPr>
            <w:tcW w:w="2181" w:type="dxa"/>
            <w:vAlign w:val="center"/>
          </w:tcPr>
          <w:p>
            <w:pPr>
              <w:keepNext w:val="0"/>
              <w:keepLines w:val="0"/>
              <w:widowControl/>
              <w:suppressLineNumbers w:val="0"/>
              <w:jc w:val="center"/>
              <w:rPr>
                <w:sz w:val="18"/>
                <w:szCs w:val="18"/>
              </w:rPr>
            </w:pPr>
            <w:r>
              <w:rPr>
                <w:rFonts w:hint="eastAsia" w:ascii="宋体" w:hAnsi="宋体" w:eastAsia="宋体" w:cs="宋体"/>
                <w:color w:val="000000"/>
                <w:kern w:val="0"/>
                <w:sz w:val="18"/>
                <w:szCs w:val="18"/>
                <w:lang w:val="en-US" w:eastAsia="zh-CN" w:bidi="ar"/>
              </w:rPr>
              <w:t>建筑、设施、管线管廊等</w:t>
            </w:r>
          </w:p>
          <w:p>
            <w:pPr>
              <w:widowControl/>
              <w:jc w:val="center"/>
              <w:rPr>
                <w:rFonts w:hint="eastAsia" w:ascii="Times New Roman" w:hAnsi="Times New Roman" w:eastAsia="宋体-简" w:cs="Times New Roman"/>
                <w:sz w:val="18"/>
                <w:szCs w:val="18"/>
                <w:highlight w:val="none"/>
                <w:vertAlign w:val="baseline"/>
                <w:lang w:val="en-US" w:eastAsia="zh-CN"/>
              </w:rPr>
            </w:pPr>
            <w:r>
              <w:rPr>
                <w:rFonts w:hint="eastAsia" w:ascii="宋体" w:hAnsi="宋体" w:eastAsia="宋体" w:cs="宋体"/>
                <w:color w:val="000000"/>
                <w:kern w:val="0"/>
                <w:sz w:val="18"/>
                <w:szCs w:val="18"/>
                <w:lang w:val="en-US" w:eastAsia="zh-CN" w:bidi="ar"/>
              </w:rPr>
              <w:t>要素及其主要功能分区</w:t>
            </w:r>
          </w:p>
        </w:tc>
        <w:tc>
          <w:tcPr>
            <w:tcW w:w="2796" w:type="dxa"/>
            <w:vAlign w:val="center"/>
          </w:tcPr>
          <w:p>
            <w:pPr>
              <w:widowControl/>
              <w:jc w:val="center"/>
              <w:rPr>
                <w:rFonts w:hint="eastAsia" w:ascii="Times New Roman" w:hAnsi="Times New Roman" w:eastAsia="宋体-简" w:cs="Times New Roman"/>
                <w:sz w:val="18"/>
                <w:szCs w:val="18"/>
                <w:highlight w:val="none"/>
                <w:vertAlign w:val="baseline"/>
                <w:lang w:val="en-US" w:eastAsia="zh-CN"/>
              </w:rPr>
            </w:pPr>
            <w:r>
              <w:rPr>
                <w:rFonts w:hint="eastAsia" w:ascii="宋体" w:hAnsi="宋体" w:eastAsia="宋体" w:cs="宋体"/>
                <w:color w:val="000000"/>
                <w:kern w:val="0"/>
                <w:sz w:val="18"/>
                <w:szCs w:val="18"/>
                <w:lang w:val="en-US" w:eastAsia="zh-CN" w:bidi="ar"/>
              </w:rPr>
              <w:t>满足空间占位、功能分区等需求的几何精度，包含和补充上级信息，增加实体系统、关系、组成及材质，性能或属性等信息</w:t>
            </w:r>
          </w:p>
        </w:tc>
        <w:tc>
          <w:tcPr>
            <w:tcW w:w="1705" w:type="dxa"/>
            <w:vAlign w:val="center"/>
          </w:tcPr>
          <w:p>
            <w:pPr>
              <w:widowControl/>
              <w:jc w:val="center"/>
              <w:rPr>
                <w:rFonts w:hint="eastAsia" w:ascii="Times New Roman" w:hAnsi="Times New Roman" w:eastAsia="宋体-简" w:cs="Times New Roman"/>
                <w:kern w:val="2"/>
                <w:sz w:val="18"/>
                <w:szCs w:val="18"/>
                <w:highlight w:val="none"/>
                <w:vertAlign w:val="baseline"/>
                <w:lang w:val="en-US" w:eastAsia="zh-CN" w:bidi="ar-SA"/>
              </w:rPr>
            </w:pPr>
            <w:r>
              <w:rPr>
                <w:rFonts w:hint="default" w:ascii="Times New Roman" w:hAnsi="Times New Roman" w:eastAsia="宋体" w:cs="Times New Roman"/>
                <w:color w:val="000000"/>
                <w:kern w:val="0"/>
                <w:sz w:val="18"/>
                <w:szCs w:val="18"/>
                <w:lang w:val="en-US" w:eastAsia="zh-CN" w:bidi="ar"/>
              </w:rPr>
              <w:t>G1~G2</w:t>
            </w:r>
            <w:r>
              <w:rPr>
                <w:rFonts w:hint="eastAsia" w:ascii="宋体" w:hAnsi="宋体" w:eastAsia="宋体" w:cs="宋体"/>
                <w:color w:val="000000"/>
                <w:kern w:val="0"/>
                <w:sz w:val="18"/>
                <w:szCs w:val="18"/>
                <w:lang w:val="en-US" w:eastAsia="zh-CN" w:bidi="ar"/>
              </w:rPr>
              <w:t>，</w:t>
            </w:r>
            <w:r>
              <w:rPr>
                <w:rFonts w:hint="default" w:ascii="Times New Roman" w:hAnsi="Times New Roman" w:eastAsia="宋体" w:cs="Times New Roman"/>
                <w:color w:val="000000"/>
                <w:kern w:val="0"/>
                <w:sz w:val="18"/>
                <w:szCs w:val="18"/>
                <w:lang w:val="en-US" w:eastAsia="zh-CN" w:bidi="ar"/>
              </w:rPr>
              <w:t>N1</w:t>
            </w:r>
            <w:r>
              <w:rPr>
                <w:rFonts w:hint="eastAsia" w:ascii="宋体" w:hAnsi="宋体" w:eastAsia="宋体" w:cs="宋体"/>
                <w:color w:val="000000"/>
                <w:kern w:val="0"/>
                <w:sz w:val="18"/>
                <w:szCs w:val="18"/>
                <w:lang w:val="en-US" w:eastAsia="zh-CN" w:bidi="ar"/>
              </w:rPr>
              <w:t>～</w:t>
            </w:r>
            <w:r>
              <w:rPr>
                <w:rFonts w:hint="default" w:ascii="Times New Roman" w:hAnsi="Times New Roman" w:eastAsia="宋体" w:cs="Times New Roman"/>
                <w:color w:val="000000"/>
                <w:kern w:val="0"/>
                <w:sz w:val="18"/>
                <w:szCs w:val="18"/>
                <w:lang w:val="en-US" w:eastAsia="zh-CN" w:bidi="ar"/>
              </w:rPr>
              <w:t>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8" w:type="dxa"/>
            <w:vAlign w:val="center"/>
          </w:tcPr>
          <w:p>
            <w:pPr>
              <w:pStyle w:val="2"/>
              <w:jc w:val="center"/>
              <w:rPr>
                <w:rFonts w:hint="default" w:ascii="Times New Roman" w:hAnsi="Times New Roman" w:eastAsia="宋体-简" w:cs="Times New Roman"/>
                <w:sz w:val="18"/>
                <w:szCs w:val="18"/>
                <w:highlight w:val="none"/>
                <w:vertAlign w:val="baseline"/>
                <w:lang w:val="en-US" w:eastAsia="zh-CN"/>
              </w:rPr>
            </w:pPr>
            <w:r>
              <w:rPr>
                <w:rFonts w:hint="eastAsia" w:ascii="Times New Roman" w:hAnsi="Times New Roman" w:eastAsia="宋体-简" w:cs="Times New Roman"/>
                <w:sz w:val="18"/>
                <w:szCs w:val="18"/>
                <w:highlight w:val="none"/>
                <w:vertAlign w:val="baseline"/>
                <w:lang w:val="en-US" w:eastAsia="zh-CN"/>
              </w:rPr>
              <w:t>6</w:t>
            </w:r>
          </w:p>
        </w:tc>
        <w:tc>
          <w:tcPr>
            <w:tcW w:w="1172" w:type="dxa"/>
            <w:vAlign w:val="center"/>
          </w:tcPr>
          <w:p>
            <w:pPr>
              <w:widowControl/>
              <w:jc w:val="center"/>
              <w:rPr>
                <w:rFonts w:hint="eastAsia" w:ascii="Times New Roman" w:hAnsi="Times New Roman" w:eastAsia="宋体-简" w:cs="Times New Roman"/>
                <w:sz w:val="18"/>
                <w:szCs w:val="18"/>
                <w:highlight w:val="none"/>
                <w:vertAlign w:val="baseline"/>
                <w:lang w:val="en-US" w:eastAsia="zh-CN"/>
              </w:rPr>
            </w:pPr>
            <w:r>
              <w:rPr>
                <w:rFonts w:hint="eastAsia" w:ascii="宋体" w:hAnsi="宋体" w:eastAsia="宋体" w:cs="宋体"/>
                <w:color w:val="000000"/>
                <w:kern w:val="0"/>
                <w:sz w:val="18"/>
                <w:szCs w:val="18"/>
                <w:lang w:val="en-US" w:eastAsia="zh-CN" w:bidi="ar"/>
              </w:rPr>
              <w:t>构件级模型</w:t>
            </w:r>
          </w:p>
        </w:tc>
        <w:tc>
          <w:tcPr>
            <w:tcW w:w="2181" w:type="dxa"/>
            <w:vAlign w:val="center"/>
          </w:tcPr>
          <w:p>
            <w:pPr>
              <w:keepNext w:val="0"/>
              <w:keepLines w:val="0"/>
              <w:widowControl/>
              <w:suppressLineNumbers w:val="0"/>
              <w:jc w:val="center"/>
              <w:rPr>
                <w:sz w:val="18"/>
                <w:szCs w:val="18"/>
              </w:rPr>
            </w:pPr>
            <w:r>
              <w:rPr>
                <w:rFonts w:hint="eastAsia" w:ascii="宋体" w:hAnsi="宋体" w:eastAsia="宋体" w:cs="宋体"/>
                <w:color w:val="000000"/>
                <w:kern w:val="0"/>
                <w:sz w:val="18"/>
                <w:szCs w:val="18"/>
                <w:lang w:val="en-US" w:eastAsia="zh-CN" w:bidi="ar"/>
              </w:rPr>
              <w:t>建筑、设施、管线管廊等</w:t>
            </w:r>
          </w:p>
          <w:p>
            <w:pPr>
              <w:keepNext w:val="0"/>
              <w:keepLines w:val="0"/>
              <w:widowControl/>
              <w:suppressLineNumbers w:val="0"/>
              <w:jc w:val="center"/>
              <w:rPr>
                <w:sz w:val="18"/>
                <w:szCs w:val="18"/>
              </w:rPr>
            </w:pPr>
            <w:r>
              <w:rPr>
                <w:rFonts w:hint="eastAsia" w:ascii="宋体" w:hAnsi="宋体" w:eastAsia="宋体" w:cs="宋体"/>
                <w:color w:val="000000"/>
                <w:kern w:val="0"/>
                <w:sz w:val="18"/>
                <w:szCs w:val="18"/>
                <w:lang w:val="en-US" w:eastAsia="zh-CN" w:bidi="ar"/>
              </w:rPr>
              <w:t>要素的功能分区及其主要</w:t>
            </w:r>
          </w:p>
          <w:p>
            <w:pPr>
              <w:widowControl/>
              <w:jc w:val="center"/>
              <w:rPr>
                <w:rFonts w:hint="eastAsia" w:ascii="Times New Roman" w:hAnsi="Times New Roman" w:eastAsia="宋体-简" w:cs="Times New Roman"/>
                <w:sz w:val="18"/>
                <w:szCs w:val="18"/>
                <w:highlight w:val="none"/>
                <w:vertAlign w:val="baseline"/>
                <w:lang w:val="en-US" w:eastAsia="zh-CN"/>
              </w:rPr>
            </w:pPr>
            <w:r>
              <w:rPr>
                <w:rFonts w:hint="eastAsia" w:ascii="宋体" w:hAnsi="宋体" w:eastAsia="宋体" w:cs="宋体"/>
                <w:color w:val="000000"/>
                <w:kern w:val="0"/>
                <w:sz w:val="18"/>
                <w:szCs w:val="18"/>
                <w:lang w:val="en-US" w:eastAsia="zh-CN" w:bidi="ar"/>
              </w:rPr>
              <w:t>构件</w:t>
            </w:r>
          </w:p>
        </w:tc>
        <w:tc>
          <w:tcPr>
            <w:tcW w:w="2796" w:type="dxa"/>
            <w:vAlign w:val="center"/>
          </w:tcPr>
          <w:p>
            <w:pPr>
              <w:widowControl/>
              <w:jc w:val="center"/>
              <w:rPr>
                <w:rFonts w:hint="eastAsia" w:ascii="Times New Roman" w:hAnsi="Times New Roman" w:eastAsia="宋体-简" w:cs="Times New Roman"/>
                <w:sz w:val="18"/>
                <w:szCs w:val="18"/>
                <w:highlight w:val="none"/>
                <w:vertAlign w:val="baseline"/>
                <w:lang w:val="en-US" w:eastAsia="zh-CN"/>
              </w:rPr>
            </w:pPr>
            <w:r>
              <w:rPr>
                <w:rFonts w:hint="eastAsia" w:ascii="宋体" w:hAnsi="宋体" w:eastAsia="宋体" w:cs="宋体"/>
                <w:color w:val="000000"/>
                <w:kern w:val="0"/>
                <w:sz w:val="18"/>
                <w:szCs w:val="18"/>
                <w:lang w:val="en-US" w:eastAsia="zh-CN" w:bidi="ar"/>
              </w:rPr>
              <w:t>满足建造安装流程、采购等精细识别需求的几何精度（构件级），宜包含和补充上级信息，增加生产信息、安装信息</w:t>
            </w:r>
          </w:p>
        </w:tc>
        <w:tc>
          <w:tcPr>
            <w:tcW w:w="1705" w:type="dxa"/>
            <w:vAlign w:val="center"/>
          </w:tcPr>
          <w:p>
            <w:pPr>
              <w:widowControl/>
              <w:jc w:val="center"/>
              <w:rPr>
                <w:rFonts w:hint="eastAsia" w:ascii="Times New Roman" w:hAnsi="Times New Roman" w:eastAsia="宋体-简" w:cs="Times New Roman"/>
                <w:kern w:val="2"/>
                <w:sz w:val="18"/>
                <w:szCs w:val="18"/>
                <w:highlight w:val="none"/>
                <w:vertAlign w:val="baseline"/>
                <w:lang w:val="en-US" w:eastAsia="zh-CN" w:bidi="ar-SA"/>
              </w:rPr>
            </w:pPr>
            <w:r>
              <w:rPr>
                <w:rFonts w:hint="default" w:ascii="Times New Roman" w:hAnsi="Times New Roman" w:eastAsia="宋体" w:cs="Times New Roman"/>
                <w:color w:val="000000"/>
                <w:kern w:val="0"/>
                <w:sz w:val="18"/>
                <w:szCs w:val="18"/>
                <w:lang w:val="en-US" w:eastAsia="zh-CN" w:bidi="ar"/>
              </w:rPr>
              <w:t>G2~G3</w:t>
            </w:r>
            <w:r>
              <w:rPr>
                <w:rFonts w:hint="eastAsia" w:ascii="宋体" w:hAnsi="宋体" w:eastAsia="宋体" w:cs="宋体"/>
                <w:color w:val="000000"/>
                <w:kern w:val="0"/>
                <w:sz w:val="18"/>
                <w:szCs w:val="18"/>
                <w:lang w:val="en-US" w:eastAsia="zh-CN" w:bidi="ar"/>
              </w:rPr>
              <w:t>，</w:t>
            </w:r>
            <w:r>
              <w:rPr>
                <w:rFonts w:hint="default" w:ascii="Times New Roman" w:hAnsi="Times New Roman" w:eastAsia="宋体" w:cs="Times New Roman"/>
                <w:color w:val="000000"/>
                <w:kern w:val="0"/>
                <w:sz w:val="18"/>
                <w:szCs w:val="18"/>
                <w:lang w:val="en-US" w:eastAsia="zh-CN" w:bidi="ar"/>
              </w:rPr>
              <w:t>N2</w:t>
            </w:r>
            <w:r>
              <w:rPr>
                <w:rFonts w:hint="eastAsia" w:ascii="宋体" w:hAnsi="宋体" w:eastAsia="宋体" w:cs="宋体"/>
                <w:color w:val="000000"/>
                <w:kern w:val="0"/>
                <w:sz w:val="18"/>
                <w:szCs w:val="18"/>
                <w:lang w:val="en-US" w:eastAsia="zh-CN" w:bidi="ar"/>
              </w:rPr>
              <w:t>～</w:t>
            </w:r>
            <w:r>
              <w:rPr>
                <w:rFonts w:hint="default" w:ascii="Times New Roman" w:hAnsi="Times New Roman" w:eastAsia="宋体" w:cs="Times New Roman"/>
                <w:color w:val="000000"/>
                <w:kern w:val="0"/>
                <w:sz w:val="18"/>
                <w:szCs w:val="18"/>
                <w:lang w:val="en-US" w:eastAsia="zh-CN" w:bidi="ar"/>
              </w:rPr>
              <w:t>N3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8" w:type="dxa"/>
            <w:vAlign w:val="center"/>
          </w:tcPr>
          <w:p>
            <w:pPr>
              <w:pStyle w:val="2"/>
              <w:jc w:val="center"/>
              <w:rPr>
                <w:rFonts w:hint="default" w:ascii="Times New Roman" w:hAnsi="Times New Roman" w:eastAsia="宋体-简" w:cs="Times New Roman"/>
                <w:sz w:val="18"/>
                <w:szCs w:val="18"/>
                <w:highlight w:val="none"/>
                <w:vertAlign w:val="baseline"/>
                <w:lang w:val="en-US" w:eastAsia="zh-CN"/>
              </w:rPr>
            </w:pPr>
            <w:r>
              <w:rPr>
                <w:rFonts w:hint="eastAsia" w:ascii="Times New Roman" w:hAnsi="Times New Roman" w:eastAsia="宋体-简" w:cs="Times New Roman"/>
                <w:sz w:val="18"/>
                <w:szCs w:val="18"/>
                <w:highlight w:val="none"/>
                <w:vertAlign w:val="baseline"/>
                <w:lang w:val="en-US" w:eastAsia="zh-CN"/>
              </w:rPr>
              <w:t>7</w:t>
            </w:r>
          </w:p>
        </w:tc>
        <w:tc>
          <w:tcPr>
            <w:tcW w:w="1172" w:type="dxa"/>
            <w:vAlign w:val="center"/>
          </w:tcPr>
          <w:p>
            <w:pPr>
              <w:widowControl/>
              <w:jc w:val="center"/>
              <w:rPr>
                <w:rFonts w:hint="eastAsia" w:ascii="Times New Roman" w:hAnsi="Times New Roman" w:eastAsia="宋体-简" w:cs="Times New Roman"/>
                <w:sz w:val="18"/>
                <w:szCs w:val="18"/>
                <w:highlight w:val="none"/>
                <w:vertAlign w:val="baseline"/>
                <w:lang w:val="en-US" w:eastAsia="zh-CN"/>
              </w:rPr>
            </w:pPr>
            <w:r>
              <w:rPr>
                <w:rFonts w:hint="eastAsia" w:ascii="宋体" w:hAnsi="宋体" w:eastAsia="宋体" w:cs="宋体"/>
                <w:color w:val="000000"/>
                <w:kern w:val="0"/>
                <w:sz w:val="18"/>
                <w:szCs w:val="18"/>
                <w:lang w:val="en-US" w:eastAsia="zh-CN" w:bidi="ar"/>
              </w:rPr>
              <w:t>零件级模型</w:t>
            </w:r>
          </w:p>
        </w:tc>
        <w:tc>
          <w:tcPr>
            <w:tcW w:w="2181" w:type="dxa"/>
            <w:vAlign w:val="center"/>
          </w:tcPr>
          <w:p>
            <w:pPr>
              <w:keepNext w:val="0"/>
              <w:keepLines w:val="0"/>
              <w:widowControl/>
              <w:suppressLineNumbers w:val="0"/>
              <w:jc w:val="center"/>
              <w:rPr>
                <w:sz w:val="18"/>
                <w:szCs w:val="18"/>
              </w:rPr>
            </w:pPr>
            <w:r>
              <w:rPr>
                <w:rFonts w:hint="eastAsia" w:ascii="宋体" w:hAnsi="宋体" w:eastAsia="宋体" w:cs="宋体"/>
                <w:color w:val="000000"/>
                <w:kern w:val="0"/>
                <w:sz w:val="18"/>
                <w:szCs w:val="18"/>
                <w:lang w:val="en-US" w:eastAsia="zh-CN" w:bidi="ar"/>
              </w:rPr>
              <w:t>建筑、设施、管线管廊等</w:t>
            </w:r>
          </w:p>
          <w:p>
            <w:pPr>
              <w:keepNext w:val="0"/>
              <w:keepLines w:val="0"/>
              <w:widowControl/>
              <w:suppressLineNumbers w:val="0"/>
              <w:jc w:val="center"/>
              <w:rPr>
                <w:sz w:val="18"/>
                <w:szCs w:val="18"/>
              </w:rPr>
            </w:pPr>
            <w:r>
              <w:rPr>
                <w:rFonts w:hint="eastAsia" w:ascii="宋体" w:hAnsi="宋体" w:eastAsia="宋体" w:cs="宋体"/>
                <w:color w:val="000000"/>
                <w:kern w:val="0"/>
                <w:sz w:val="18"/>
                <w:szCs w:val="18"/>
                <w:lang w:val="en-US" w:eastAsia="zh-CN" w:bidi="ar"/>
              </w:rPr>
              <w:t>要素的功能分区、构件及</w:t>
            </w:r>
          </w:p>
          <w:p>
            <w:pPr>
              <w:widowControl/>
              <w:jc w:val="center"/>
              <w:rPr>
                <w:rFonts w:hint="eastAsia" w:ascii="Times New Roman" w:hAnsi="Times New Roman" w:eastAsia="宋体-简" w:cs="Times New Roman"/>
                <w:sz w:val="18"/>
                <w:szCs w:val="18"/>
                <w:highlight w:val="none"/>
                <w:vertAlign w:val="baseline"/>
                <w:lang w:val="en-US" w:eastAsia="zh-CN"/>
              </w:rPr>
            </w:pPr>
            <w:r>
              <w:rPr>
                <w:rFonts w:hint="eastAsia" w:ascii="宋体" w:hAnsi="宋体" w:eastAsia="宋体" w:cs="宋体"/>
                <w:color w:val="000000"/>
                <w:kern w:val="0"/>
                <w:sz w:val="18"/>
                <w:szCs w:val="18"/>
                <w:lang w:val="en-US" w:eastAsia="zh-CN" w:bidi="ar"/>
              </w:rPr>
              <w:t>其主要零件</w:t>
            </w:r>
          </w:p>
        </w:tc>
        <w:tc>
          <w:tcPr>
            <w:tcW w:w="2796" w:type="dxa"/>
            <w:vAlign w:val="center"/>
          </w:tcPr>
          <w:p>
            <w:pPr>
              <w:widowControl/>
              <w:jc w:val="center"/>
              <w:rPr>
                <w:rFonts w:hint="eastAsia" w:ascii="Times New Roman" w:hAnsi="Times New Roman" w:eastAsia="宋体-简" w:cs="Times New Roman"/>
                <w:sz w:val="18"/>
                <w:szCs w:val="18"/>
                <w:highlight w:val="none"/>
                <w:vertAlign w:val="baseline"/>
                <w:lang w:val="en-US" w:eastAsia="zh-CN"/>
              </w:rPr>
            </w:pPr>
            <w:r>
              <w:rPr>
                <w:rFonts w:hint="eastAsia" w:ascii="宋体" w:hAnsi="宋体" w:eastAsia="宋体" w:cs="宋体"/>
                <w:color w:val="000000"/>
                <w:kern w:val="0"/>
                <w:sz w:val="18"/>
                <w:szCs w:val="18"/>
                <w:lang w:val="en-US" w:eastAsia="zh-CN" w:bidi="ar"/>
              </w:rPr>
              <w:t>满足高精度渲染展示、产品管理、制造加工准备等高精度识别需求的几何精度（零件级），宜包含和补充上级信息，增加竣工信息</w:t>
            </w:r>
          </w:p>
        </w:tc>
        <w:tc>
          <w:tcPr>
            <w:tcW w:w="1705" w:type="dxa"/>
            <w:vAlign w:val="center"/>
          </w:tcPr>
          <w:p>
            <w:pPr>
              <w:widowControl/>
              <w:jc w:val="center"/>
              <w:rPr>
                <w:rFonts w:hint="eastAsia" w:ascii="Times New Roman" w:hAnsi="Times New Roman" w:eastAsia="宋体-简" w:cs="Times New Roman"/>
                <w:kern w:val="2"/>
                <w:sz w:val="18"/>
                <w:szCs w:val="18"/>
                <w:highlight w:val="none"/>
                <w:vertAlign w:val="baseline"/>
                <w:lang w:val="en-US" w:eastAsia="zh-CN" w:bidi="ar-SA"/>
              </w:rPr>
            </w:pPr>
            <w:r>
              <w:rPr>
                <w:rFonts w:hint="default" w:ascii="Times New Roman" w:hAnsi="Times New Roman" w:eastAsia="宋体" w:cs="Times New Roman"/>
                <w:color w:val="000000"/>
                <w:kern w:val="0"/>
                <w:sz w:val="18"/>
                <w:szCs w:val="18"/>
                <w:lang w:val="en-US" w:eastAsia="zh-CN" w:bidi="ar"/>
              </w:rPr>
              <w:t>G3~G4</w:t>
            </w:r>
            <w:r>
              <w:rPr>
                <w:rFonts w:hint="eastAsia" w:ascii="宋体" w:hAnsi="宋体" w:eastAsia="宋体" w:cs="宋体"/>
                <w:color w:val="000000"/>
                <w:kern w:val="0"/>
                <w:sz w:val="18"/>
                <w:szCs w:val="18"/>
                <w:lang w:val="en-US" w:eastAsia="zh-CN" w:bidi="ar"/>
              </w:rPr>
              <w:t>，</w:t>
            </w:r>
            <w:r>
              <w:rPr>
                <w:rFonts w:hint="default" w:ascii="Times New Roman" w:hAnsi="Times New Roman" w:eastAsia="宋体" w:cs="Times New Roman"/>
                <w:color w:val="000000"/>
                <w:kern w:val="0"/>
                <w:sz w:val="18"/>
                <w:szCs w:val="18"/>
                <w:lang w:val="en-US" w:eastAsia="zh-CN" w:bidi="ar"/>
              </w:rPr>
              <w:t>N3</w:t>
            </w:r>
            <w:r>
              <w:rPr>
                <w:rFonts w:hint="eastAsia" w:ascii="宋体" w:hAnsi="宋体" w:eastAsia="宋体" w:cs="宋体"/>
                <w:color w:val="000000"/>
                <w:kern w:val="0"/>
                <w:sz w:val="18"/>
                <w:szCs w:val="18"/>
                <w:lang w:val="en-US" w:eastAsia="zh-CN" w:bidi="ar"/>
              </w:rPr>
              <w:t>～</w:t>
            </w:r>
            <w:r>
              <w:rPr>
                <w:rFonts w:hint="default" w:ascii="Times New Roman" w:hAnsi="Times New Roman" w:eastAsia="宋体" w:cs="Times New Roman"/>
                <w:color w:val="000000"/>
                <w:kern w:val="0"/>
                <w:sz w:val="18"/>
                <w:szCs w:val="18"/>
                <w:lang w:val="en-US" w:eastAsia="zh-CN" w:bidi="ar"/>
              </w:rPr>
              <w:t>N4</w:t>
            </w:r>
          </w:p>
        </w:tc>
      </w:tr>
    </w:tbl>
    <w:p>
      <w:pPr>
        <w:rPr>
          <w:rFonts w:hint="eastAsia" w:ascii="Times New Roman" w:hAnsi="Times New Roman" w:eastAsia="宋体-简" w:cs="Times New Roman"/>
          <w:sz w:val="21"/>
          <w:szCs w:val="20"/>
          <w:highlight w:val="none"/>
          <w:lang w:val="en-US" w:eastAsia="zh-CN"/>
        </w:rPr>
      </w:pPr>
      <w:r>
        <w:rPr>
          <w:rFonts w:hint="eastAsia" w:ascii="Times New Roman" w:hAnsi="Times New Roman" w:eastAsia="宋体-简" w:cs="Times New Roman"/>
          <w:sz w:val="21"/>
          <w:szCs w:val="20"/>
          <w:highlight w:val="none"/>
          <w:lang w:val="en-US" w:eastAsia="zh-CN"/>
        </w:rPr>
        <w:br w:type="page"/>
      </w:r>
    </w:p>
    <w:p>
      <w:pPr>
        <w:pStyle w:val="3"/>
        <w:numPr>
          <w:ilvl w:val="0"/>
          <w:numId w:val="0"/>
        </w:numPr>
        <w:spacing w:line="240" w:lineRule="auto"/>
        <w:jc w:val="center"/>
        <w:rPr>
          <w:rFonts w:hint="eastAsia" w:ascii="Times New Roman" w:hAnsi="Times New Roman" w:eastAsia="宋体-简" w:cs="Times New Roman"/>
          <w:sz w:val="21"/>
          <w:szCs w:val="20"/>
          <w:highlight w:val="none"/>
          <w:lang w:val="en-US" w:eastAsia="zh-CN"/>
        </w:rPr>
      </w:pPr>
      <w:bookmarkStart w:id="284" w:name="_Toc20318"/>
      <w:bookmarkStart w:id="285" w:name="_Toc804"/>
      <w:bookmarkStart w:id="286" w:name="_Toc12848"/>
      <w:bookmarkStart w:id="287" w:name="_Toc8502"/>
      <w:bookmarkStart w:id="288" w:name="_Toc30491"/>
      <w:r>
        <w:rPr>
          <w:rFonts w:hint="eastAsia" w:cs="Times New Roman"/>
          <w:lang w:val="en-US" w:eastAsia="zh-CN"/>
        </w:rPr>
        <w:t xml:space="preserve">附录B </w:t>
      </w:r>
      <w:r>
        <w:rPr>
          <w:rFonts w:hint="eastAsia"/>
        </w:rPr>
        <w:t>建筑信息模型单元几何精度与属性深度的等级划分</w:t>
      </w:r>
      <w:bookmarkEnd w:id="284"/>
      <w:bookmarkEnd w:id="285"/>
      <w:bookmarkEnd w:id="286"/>
      <w:bookmarkEnd w:id="287"/>
      <w:bookmarkEnd w:id="288"/>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3348"/>
        <w:gridCol w:w="940"/>
        <w:gridCol w:w="3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912" w:type="dxa"/>
            <w:vAlign w:val="center"/>
          </w:tcPr>
          <w:p>
            <w:pPr>
              <w:widowControl/>
              <w:jc w:val="center"/>
              <w:rPr>
                <w:rFonts w:hint="eastAsia" w:ascii="Times New Roman" w:hAnsi="Times New Roman" w:eastAsia="宋体-简" w:cs="Times New Roman"/>
                <w:b/>
                <w:bCs/>
                <w:sz w:val="18"/>
                <w:szCs w:val="18"/>
                <w:highlight w:val="none"/>
                <w:vertAlign w:val="baseline"/>
                <w:lang w:val="en-US" w:eastAsia="zh-CN"/>
              </w:rPr>
            </w:pPr>
            <w:r>
              <w:rPr>
                <w:rFonts w:hint="eastAsia" w:ascii="宋体" w:hAnsi="宋体" w:eastAsia="宋体" w:cs="宋体"/>
                <w:b/>
                <w:bCs/>
                <w:color w:val="000000"/>
                <w:kern w:val="0"/>
                <w:sz w:val="18"/>
                <w:szCs w:val="18"/>
                <w:lang w:val="en-US" w:eastAsia="zh-CN" w:bidi="ar"/>
              </w:rPr>
              <w:t>几何精度等级</w:t>
            </w:r>
          </w:p>
        </w:tc>
        <w:tc>
          <w:tcPr>
            <w:tcW w:w="3348" w:type="dxa"/>
            <w:vAlign w:val="center"/>
          </w:tcPr>
          <w:p>
            <w:pPr>
              <w:widowControl/>
              <w:jc w:val="center"/>
              <w:rPr>
                <w:rFonts w:hint="eastAsia" w:ascii="Times New Roman" w:hAnsi="Times New Roman" w:eastAsia="宋体-简" w:cs="Times New Roman"/>
                <w:b/>
                <w:bCs/>
                <w:sz w:val="18"/>
                <w:szCs w:val="18"/>
                <w:highlight w:val="none"/>
                <w:vertAlign w:val="baseline"/>
                <w:lang w:val="en-US" w:eastAsia="zh-CN"/>
              </w:rPr>
            </w:pPr>
            <w:r>
              <w:rPr>
                <w:rFonts w:hint="eastAsia" w:ascii="宋体" w:hAnsi="宋体" w:eastAsia="宋体" w:cs="宋体"/>
                <w:b/>
                <w:bCs/>
                <w:color w:val="000000"/>
                <w:kern w:val="0"/>
                <w:sz w:val="18"/>
                <w:szCs w:val="18"/>
                <w:lang w:val="en-US" w:eastAsia="zh-CN" w:bidi="ar"/>
              </w:rPr>
              <w:t>几何精度表达要求</w:t>
            </w:r>
          </w:p>
        </w:tc>
        <w:tc>
          <w:tcPr>
            <w:tcW w:w="940" w:type="dxa"/>
            <w:vAlign w:val="center"/>
          </w:tcPr>
          <w:p>
            <w:pPr>
              <w:widowControl/>
              <w:jc w:val="center"/>
              <w:rPr>
                <w:rFonts w:hint="eastAsia" w:ascii="Times New Roman" w:hAnsi="Times New Roman" w:eastAsia="宋体-简" w:cs="Times New Roman"/>
                <w:b/>
                <w:bCs/>
                <w:sz w:val="18"/>
                <w:szCs w:val="18"/>
                <w:highlight w:val="none"/>
                <w:vertAlign w:val="baseline"/>
                <w:lang w:val="en-US" w:eastAsia="zh-CN"/>
              </w:rPr>
            </w:pPr>
            <w:r>
              <w:rPr>
                <w:rFonts w:hint="eastAsia" w:ascii="宋体" w:hAnsi="宋体" w:eastAsia="宋体" w:cs="宋体"/>
                <w:b/>
                <w:bCs/>
                <w:color w:val="000000"/>
                <w:kern w:val="0"/>
                <w:sz w:val="18"/>
                <w:szCs w:val="18"/>
                <w:lang w:val="en-US" w:eastAsia="zh-CN" w:bidi="ar"/>
              </w:rPr>
              <w:t>属性深度等级</w:t>
            </w:r>
          </w:p>
        </w:tc>
        <w:tc>
          <w:tcPr>
            <w:tcW w:w="3322" w:type="dxa"/>
            <w:vAlign w:val="center"/>
          </w:tcPr>
          <w:p>
            <w:pPr>
              <w:widowControl/>
              <w:jc w:val="center"/>
              <w:rPr>
                <w:rFonts w:hint="eastAsia" w:ascii="Times New Roman" w:hAnsi="Times New Roman" w:eastAsia="宋体-简" w:cs="Times New Roman"/>
                <w:b/>
                <w:bCs/>
                <w:sz w:val="18"/>
                <w:szCs w:val="18"/>
                <w:highlight w:val="none"/>
                <w:vertAlign w:val="baseline"/>
                <w:lang w:val="en-US" w:eastAsia="zh-CN"/>
              </w:rPr>
            </w:pPr>
            <w:r>
              <w:rPr>
                <w:rFonts w:hint="eastAsia" w:ascii="宋体" w:hAnsi="宋体" w:eastAsia="宋体" w:cs="宋体"/>
                <w:b/>
                <w:bCs/>
                <w:color w:val="000000"/>
                <w:kern w:val="0"/>
                <w:sz w:val="18"/>
                <w:szCs w:val="18"/>
                <w:lang w:val="en-US" w:eastAsia="zh-CN" w:bidi="ar"/>
              </w:rPr>
              <w:t>属性深度表达要求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center"/>
          </w:tcPr>
          <w:p>
            <w:pPr>
              <w:pStyle w:val="2"/>
              <w:jc w:val="center"/>
              <w:rPr>
                <w:rFonts w:hint="default" w:ascii="Times New Roman" w:hAnsi="Times New Roman" w:eastAsia="宋体-简" w:cs="Times New Roman"/>
                <w:sz w:val="18"/>
                <w:szCs w:val="18"/>
                <w:highlight w:val="none"/>
                <w:vertAlign w:val="baseline"/>
                <w:lang w:val="en-US" w:eastAsia="zh-CN"/>
              </w:rPr>
            </w:pPr>
            <w:r>
              <w:rPr>
                <w:rFonts w:hint="eastAsia" w:ascii="Times New Roman" w:hAnsi="Times New Roman" w:eastAsia="宋体-简" w:cs="Times New Roman"/>
                <w:sz w:val="18"/>
                <w:szCs w:val="18"/>
                <w:highlight w:val="none"/>
                <w:vertAlign w:val="baseline"/>
                <w:lang w:val="en-US" w:eastAsia="zh-CN"/>
              </w:rPr>
              <w:t>G1</w:t>
            </w:r>
          </w:p>
        </w:tc>
        <w:tc>
          <w:tcPr>
            <w:tcW w:w="3348" w:type="dxa"/>
            <w:vAlign w:val="center"/>
          </w:tcPr>
          <w:p>
            <w:pPr>
              <w:widowControl/>
              <w:jc w:val="center"/>
              <w:rPr>
                <w:rFonts w:hint="eastAsia" w:ascii="Times New Roman" w:hAnsi="Times New Roman" w:eastAsia="宋体-简" w:cs="Times New Roman"/>
                <w:sz w:val="18"/>
                <w:szCs w:val="18"/>
                <w:highlight w:val="none"/>
                <w:vertAlign w:val="baseline"/>
                <w:lang w:val="en-US" w:eastAsia="zh-CN"/>
              </w:rPr>
            </w:pPr>
            <w:r>
              <w:rPr>
                <w:rFonts w:hint="eastAsia" w:ascii="宋体" w:hAnsi="宋体" w:eastAsia="宋体" w:cs="宋体"/>
                <w:color w:val="000000"/>
                <w:kern w:val="0"/>
                <w:sz w:val="18"/>
                <w:szCs w:val="18"/>
                <w:lang w:val="en-US" w:eastAsia="zh-CN" w:bidi="ar"/>
              </w:rPr>
              <w:t>满足二维化或者符号化识别需求的几何精度表达</w:t>
            </w:r>
          </w:p>
        </w:tc>
        <w:tc>
          <w:tcPr>
            <w:tcW w:w="940" w:type="dxa"/>
            <w:vAlign w:val="center"/>
          </w:tcPr>
          <w:p>
            <w:pPr>
              <w:pStyle w:val="2"/>
              <w:jc w:val="center"/>
              <w:rPr>
                <w:rFonts w:hint="default" w:ascii="Times New Roman" w:hAnsi="Times New Roman" w:eastAsia="宋体-简" w:cs="Times New Roman"/>
                <w:sz w:val="18"/>
                <w:szCs w:val="18"/>
                <w:highlight w:val="none"/>
                <w:vertAlign w:val="baseline"/>
                <w:lang w:val="en-US" w:eastAsia="zh-CN"/>
              </w:rPr>
            </w:pPr>
            <w:r>
              <w:rPr>
                <w:rFonts w:hint="eastAsia" w:ascii="Times New Roman" w:hAnsi="Times New Roman" w:eastAsia="宋体-简" w:cs="Times New Roman"/>
                <w:sz w:val="18"/>
                <w:szCs w:val="18"/>
                <w:highlight w:val="none"/>
                <w:vertAlign w:val="baseline"/>
                <w:lang w:val="en-US" w:eastAsia="zh-CN"/>
              </w:rPr>
              <w:t>N1</w:t>
            </w:r>
          </w:p>
        </w:tc>
        <w:tc>
          <w:tcPr>
            <w:tcW w:w="3322" w:type="dxa"/>
            <w:vAlign w:val="center"/>
          </w:tcPr>
          <w:p>
            <w:pPr>
              <w:widowControl/>
              <w:jc w:val="center"/>
              <w:rPr>
                <w:rFonts w:hint="eastAsia" w:ascii="Times New Roman" w:hAnsi="Times New Roman" w:eastAsia="宋体-简" w:cs="Times New Roman"/>
                <w:sz w:val="18"/>
                <w:szCs w:val="18"/>
                <w:highlight w:val="none"/>
                <w:vertAlign w:val="baseline"/>
                <w:lang w:val="en-US" w:eastAsia="zh-CN"/>
              </w:rPr>
            </w:pPr>
            <w:r>
              <w:rPr>
                <w:rFonts w:hint="eastAsia" w:ascii="宋体" w:hAnsi="宋体" w:eastAsia="宋体" w:cs="宋体"/>
                <w:color w:val="000000"/>
                <w:kern w:val="0"/>
                <w:sz w:val="18"/>
                <w:szCs w:val="18"/>
                <w:lang w:val="en-US" w:eastAsia="zh-CN" w:bidi="ar"/>
              </w:rPr>
              <w:t>宜包含模型单元的身份描述、项目信息、组织角色等信息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center"/>
          </w:tcPr>
          <w:p>
            <w:pPr>
              <w:pStyle w:val="2"/>
              <w:jc w:val="center"/>
              <w:rPr>
                <w:rFonts w:hint="default" w:ascii="Times New Roman" w:hAnsi="Times New Roman" w:eastAsia="宋体-简" w:cs="Times New Roman"/>
                <w:sz w:val="18"/>
                <w:szCs w:val="18"/>
                <w:highlight w:val="none"/>
                <w:vertAlign w:val="baseline"/>
                <w:lang w:val="en-US" w:eastAsia="zh-CN"/>
              </w:rPr>
            </w:pPr>
            <w:r>
              <w:rPr>
                <w:rFonts w:hint="eastAsia" w:ascii="Times New Roman" w:hAnsi="Times New Roman" w:eastAsia="宋体-简" w:cs="Times New Roman"/>
                <w:sz w:val="18"/>
                <w:szCs w:val="18"/>
                <w:highlight w:val="none"/>
                <w:vertAlign w:val="baseline"/>
                <w:lang w:val="en-US" w:eastAsia="zh-CN"/>
              </w:rPr>
              <w:t>G2</w:t>
            </w:r>
          </w:p>
        </w:tc>
        <w:tc>
          <w:tcPr>
            <w:tcW w:w="3348" w:type="dxa"/>
            <w:vAlign w:val="center"/>
          </w:tcPr>
          <w:p>
            <w:pPr>
              <w:widowControl/>
              <w:jc w:val="center"/>
              <w:rPr>
                <w:rFonts w:hint="eastAsia" w:ascii="Times New Roman" w:hAnsi="Times New Roman" w:eastAsia="宋体-简" w:cs="Times New Roman"/>
                <w:sz w:val="18"/>
                <w:szCs w:val="18"/>
                <w:highlight w:val="none"/>
                <w:vertAlign w:val="baseline"/>
                <w:lang w:val="en-US" w:eastAsia="zh-CN"/>
              </w:rPr>
            </w:pPr>
            <w:r>
              <w:rPr>
                <w:rFonts w:hint="eastAsia" w:ascii="宋体" w:hAnsi="宋体" w:eastAsia="宋体" w:cs="宋体"/>
                <w:color w:val="000000"/>
                <w:kern w:val="0"/>
                <w:sz w:val="18"/>
                <w:szCs w:val="18"/>
                <w:lang w:val="en-US" w:eastAsia="zh-CN" w:bidi="ar"/>
              </w:rPr>
              <w:t>满足空间占位、主要颜色等粗略识别需求的几何精度表达</w:t>
            </w:r>
          </w:p>
        </w:tc>
        <w:tc>
          <w:tcPr>
            <w:tcW w:w="940" w:type="dxa"/>
            <w:vAlign w:val="center"/>
          </w:tcPr>
          <w:p>
            <w:pPr>
              <w:pStyle w:val="2"/>
              <w:jc w:val="center"/>
              <w:rPr>
                <w:rFonts w:hint="default" w:ascii="Times New Roman" w:hAnsi="Times New Roman" w:eastAsia="宋体-简" w:cs="Times New Roman"/>
                <w:sz w:val="18"/>
                <w:szCs w:val="18"/>
                <w:highlight w:val="none"/>
                <w:vertAlign w:val="baseline"/>
                <w:lang w:val="en-US" w:eastAsia="zh-CN"/>
              </w:rPr>
            </w:pPr>
            <w:r>
              <w:rPr>
                <w:rFonts w:hint="eastAsia" w:ascii="Times New Roman" w:hAnsi="Times New Roman" w:eastAsia="宋体-简" w:cs="Times New Roman"/>
                <w:sz w:val="18"/>
                <w:szCs w:val="18"/>
                <w:highlight w:val="none"/>
                <w:vertAlign w:val="baseline"/>
                <w:lang w:val="en-US" w:eastAsia="zh-CN"/>
              </w:rPr>
              <w:t>N2</w:t>
            </w:r>
          </w:p>
        </w:tc>
        <w:tc>
          <w:tcPr>
            <w:tcW w:w="3322" w:type="dxa"/>
            <w:vAlign w:val="center"/>
          </w:tcPr>
          <w:p>
            <w:pPr>
              <w:widowControl/>
              <w:jc w:val="center"/>
              <w:rPr>
                <w:rFonts w:hint="eastAsia" w:ascii="Times New Roman" w:hAnsi="Times New Roman" w:eastAsia="宋体-简" w:cs="Times New Roman"/>
                <w:sz w:val="18"/>
                <w:szCs w:val="18"/>
                <w:highlight w:val="none"/>
                <w:vertAlign w:val="baseline"/>
                <w:lang w:val="en-US" w:eastAsia="zh-CN"/>
              </w:rPr>
            </w:pPr>
            <w:r>
              <w:rPr>
                <w:rFonts w:hint="eastAsia" w:ascii="宋体" w:hAnsi="宋体" w:eastAsia="宋体" w:cs="宋体"/>
                <w:color w:val="000000"/>
                <w:kern w:val="0"/>
                <w:sz w:val="18"/>
                <w:szCs w:val="18"/>
                <w:lang w:val="en-US" w:eastAsia="zh-CN" w:bidi="ar"/>
              </w:rPr>
              <w:t>宜包含和补充</w:t>
            </w:r>
            <w:r>
              <w:rPr>
                <w:rFonts w:hint="default" w:ascii="Times New Roman" w:hAnsi="Times New Roman" w:eastAsia="宋体" w:cs="Times New Roman"/>
                <w:color w:val="000000"/>
                <w:kern w:val="0"/>
                <w:sz w:val="18"/>
                <w:szCs w:val="18"/>
                <w:lang w:val="en-US" w:eastAsia="zh-CN" w:bidi="ar"/>
              </w:rPr>
              <w:t>N1</w:t>
            </w:r>
            <w:r>
              <w:rPr>
                <w:rFonts w:hint="eastAsia" w:ascii="宋体" w:hAnsi="宋体" w:eastAsia="宋体" w:cs="宋体"/>
                <w:color w:val="000000"/>
                <w:kern w:val="0"/>
                <w:sz w:val="18"/>
                <w:szCs w:val="18"/>
                <w:lang w:val="en-US" w:eastAsia="zh-CN" w:bidi="ar"/>
              </w:rPr>
              <w:t>等级信息，增加实体系统关系、组成及材质，性能或属性等信息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2" w:type="dxa"/>
            <w:vAlign w:val="center"/>
          </w:tcPr>
          <w:p>
            <w:pPr>
              <w:pStyle w:val="2"/>
              <w:jc w:val="center"/>
              <w:rPr>
                <w:rFonts w:hint="default" w:ascii="Times New Roman" w:hAnsi="Times New Roman" w:eastAsia="宋体-简" w:cs="Times New Roman"/>
                <w:sz w:val="18"/>
                <w:szCs w:val="18"/>
                <w:highlight w:val="none"/>
                <w:vertAlign w:val="baseline"/>
                <w:lang w:val="en-US" w:eastAsia="zh-CN"/>
              </w:rPr>
            </w:pPr>
            <w:r>
              <w:rPr>
                <w:rFonts w:hint="eastAsia" w:ascii="Times New Roman" w:hAnsi="Times New Roman" w:eastAsia="宋体-简" w:cs="Times New Roman"/>
                <w:sz w:val="18"/>
                <w:szCs w:val="18"/>
                <w:highlight w:val="none"/>
                <w:vertAlign w:val="baseline"/>
                <w:lang w:val="en-US" w:eastAsia="zh-CN"/>
              </w:rPr>
              <w:t>G3</w:t>
            </w:r>
          </w:p>
        </w:tc>
        <w:tc>
          <w:tcPr>
            <w:tcW w:w="3348" w:type="dxa"/>
            <w:vAlign w:val="center"/>
          </w:tcPr>
          <w:p>
            <w:pPr>
              <w:keepNext w:val="0"/>
              <w:keepLines w:val="0"/>
              <w:widowControl/>
              <w:suppressLineNumbers w:val="0"/>
              <w:jc w:val="center"/>
              <w:rPr>
                <w:sz w:val="18"/>
                <w:szCs w:val="18"/>
              </w:rPr>
            </w:pPr>
            <w:r>
              <w:rPr>
                <w:rFonts w:hint="eastAsia" w:ascii="宋体" w:hAnsi="宋体" w:eastAsia="宋体" w:cs="宋体"/>
                <w:color w:val="000000"/>
                <w:kern w:val="0"/>
                <w:sz w:val="18"/>
                <w:szCs w:val="18"/>
                <w:lang w:val="en-US" w:eastAsia="zh-CN" w:bidi="ar"/>
              </w:rPr>
              <w:t>满足建造安装流程、采购等精细识</w:t>
            </w:r>
          </w:p>
          <w:p>
            <w:pPr>
              <w:widowControl/>
              <w:jc w:val="center"/>
              <w:rPr>
                <w:rFonts w:hint="eastAsia" w:ascii="Times New Roman" w:hAnsi="Times New Roman" w:eastAsia="宋体-简" w:cs="Times New Roman"/>
                <w:sz w:val="18"/>
                <w:szCs w:val="18"/>
                <w:highlight w:val="none"/>
                <w:vertAlign w:val="baseline"/>
                <w:lang w:val="en-US" w:eastAsia="zh-CN"/>
              </w:rPr>
            </w:pPr>
            <w:r>
              <w:rPr>
                <w:rFonts w:hint="eastAsia" w:ascii="宋体" w:hAnsi="宋体" w:eastAsia="宋体" w:cs="宋体"/>
                <w:color w:val="000000"/>
                <w:kern w:val="0"/>
                <w:sz w:val="18"/>
                <w:szCs w:val="18"/>
                <w:lang w:val="en-US" w:eastAsia="zh-CN" w:bidi="ar"/>
              </w:rPr>
              <w:t>别需求的几何精度表达</w:t>
            </w:r>
          </w:p>
        </w:tc>
        <w:tc>
          <w:tcPr>
            <w:tcW w:w="940" w:type="dxa"/>
            <w:vAlign w:val="center"/>
          </w:tcPr>
          <w:p>
            <w:pPr>
              <w:pStyle w:val="2"/>
              <w:jc w:val="center"/>
              <w:rPr>
                <w:rFonts w:hint="default" w:ascii="Times New Roman" w:hAnsi="Times New Roman" w:eastAsia="宋体-简" w:cs="Times New Roman"/>
                <w:sz w:val="18"/>
                <w:szCs w:val="18"/>
                <w:highlight w:val="none"/>
                <w:vertAlign w:val="baseline"/>
                <w:lang w:val="en-US" w:eastAsia="zh-CN"/>
              </w:rPr>
            </w:pPr>
            <w:r>
              <w:rPr>
                <w:rFonts w:hint="eastAsia" w:ascii="Times New Roman" w:hAnsi="Times New Roman" w:eastAsia="宋体-简" w:cs="Times New Roman"/>
                <w:sz w:val="18"/>
                <w:szCs w:val="18"/>
                <w:highlight w:val="none"/>
                <w:vertAlign w:val="baseline"/>
                <w:lang w:val="en-US" w:eastAsia="zh-CN"/>
              </w:rPr>
              <w:t>N3</w:t>
            </w:r>
          </w:p>
        </w:tc>
        <w:tc>
          <w:tcPr>
            <w:tcW w:w="3322" w:type="dxa"/>
            <w:vAlign w:val="center"/>
          </w:tcPr>
          <w:p>
            <w:pPr>
              <w:widowControl/>
              <w:jc w:val="center"/>
              <w:rPr>
                <w:rFonts w:hint="eastAsia" w:ascii="Times New Roman" w:hAnsi="Times New Roman" w:eastAsia="宋体-简" w:cs="Times New Roman"/>
                <w:sz w:val="18"/>
                <w:szCs w:val="18"/>
                <w:highlight w:val="none"/>
                <w:vertAlign w:val="baseline"/>
                <w:lang w:val="en-US" w:eastAsia="zh-CN"/>
              </w:rPr>
            </w:pPr>
            <w:r>
              <w:rPr>
                <w:rFonts w:hint="eastAsia" w:ascii="宋体" w:hAnsi="宋体" w:eastAsia="宋体" w:cs="宋体"/>
                <w:color w:val="000000"/>
                <w:kern w:val="0"/>
                <w:sz w:val="18"/>
                <w:szCs w:val="18"/>
                <w:lang w:val="en-US" w:eastAsia="zh-CN" w:bidi="ar"/>
              </w:rPr>
              <w:t>宜包含和补充</w:t>
            </w:r>
            <w:r>
              <w:rPr>
                <w:rFonts w:hint="default" w:ascii="Times New Roman" w:hAnsi="Times New Roman" w:eastAsia="宋体" w:cs="Times New Roman"/>
                <w:color w:val="000000"/>
                <w:kern w:val="0"/>
                <w:sz w:val="18"/>
                <w:szCs w:val="18"/>
                <w:lang w:val="en-US" w:eastAsia="zh-CN" w:bidi="ar"/>
              </w:rPr>
              <w:t>N2</w:t>
            </w:r>
            <w:r>
              <w:rPr>
                <w:rFonts w:hint="eastAsia" w:ascii="宋体" w:hAnsi="宋体" w:eastAsia="宋体" w:cs="宋体"/>
                <w:color w:val="000000"/>
                <w:kern w:val="0"/>
                <w:sz w:val="18"/>
                <w:szCs w:val="18"/>
                <w:lang w:val="en-US" w:eastAsia="zh-CN" w:bidi="ar"/>
              </w:rPr>
              <w:t>等级信息，增加生产信息、安装信息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2" w:type="dxa"/>
            <w:vAlign w:val="center"/>
          </w:tcPr>
          <w:p>
            <w:pPr>
              <w:pStyle w:val="2"/>
              <w:jc w:val="center"/>
              <w:rPr>
                <w:rFonts w:hint="default" w:ascii="Times New Roman" w:hAnsi="Times New Roman" w:eastAsia="宋体-简" w:cs="Times New Roman"/>
                <w:sz w:val="18"/>
                <w:szCs w:val="18"/>
                <w:highlight w:val="none"/>
                <w:vertAlign w:val="baseline"/>
                <w:lang w:val="en-US" w:eastAsia="zh-CN"/>
              </w:rPr>
            </w:pPr>
            <w:r>
              <w:rPr>
                <w:rFonts w:hint="eastAsia" w:ascii="Times New Roman" w:hAnsi="Times New Roman" w:eastAsia="宋体-简" w:cs="Times New Roman"/>
                <w:sz w:val="18"/>
                <w:szCs w:val="18"/>
                <w:highlight w:val="none"/>
                <w:vertAlign w:val="baseline"/>
                <w:lang w:val="en-US" w:eastAsia="zh-CN"/>
              </w:rPr>
              <w:t>G4</w:t>
            </w:r>
          </w:p>
        </w:tc>
        <w:tc>
          <w:tcPr>
            <w:tcW w:w="3348" w:type="dxa"/>
            <w:vAlign w:val="center"/>
          </w:tcPr>
          <w:p>
            <w:pPr>
              <w:keepNext w:val="0"/>
              <w:keepLines w:val="0"/>
              <w:widowControl/>
              <w:suppressLineNumbers w:val="0"/>
              <w:jc w:val="center"/>
              <w:rPr>
                <w:sz w:val="18"/>
                <w:szCs w:val="18"/>
              </w:rPr>
            </w:pPr>
            <w:r>
              <w:rPr>
                <w:rFonts w:hint="eastAsia" w:ascii="宋体" w:hAnsi="宋体" w:eastAsia="宋体" w:cs="宋体"/>
                <w:color w:val="000000"/>
                <w:kern w:val="0"/>
                <w:sz w:val="18"/>
                <w:szCs w:val="18"/>
                <w:lang w:val="en-US" w:eastAsia="zh-CN" w:bidi="ar"/>
              </w:rPr>
              <w:t>满足高精度渲染展示、产品管理、</w:t>
            </w:r>
          </w:p>
          <w:p>
            <w:pPr>
              <w:keepNext w:val="0"/>
              <w:keepLines w:val="0"/>
              <w:widowControl/>
              <w:suppressLineNumbers w:val="0"/>
              <w:jc w:val="center"/>
              <w:rPr>
                <w:sz w:val="18"/>
                <w:szCs w:val="18"/>
              </w:rPr>
            </w:pPr>
            <w:r>
              <w:rPr>
                <w:rFonts w:hint="eastAsia" w:ascii="宋体" w:hAnsi="宋体" w:eastAsia="宋体" w:cs="宋体"/>
                <w:color w:val="000000"/>
                <w:kern w:val="0"/>
                <w:sz w:val="18"/>
                <w:szCs w:val="18"/>
                <w:lang w:val="en-US" w:eastAsia="zh-CN" w:bidi="ar"/>
              </w:rPr>
              <w:t>制造加工准备等高精度识别需求的</w:t>
            </w:r>
          </w:p>
          <w:p>
            <w:pPr>
              <w:widowControl/>
              <w:jc w:val="center"/>
              <w:rPr>
                <w:rFonts w:hint="eastAsia" w:ascii="Times New Roman" w:hAnsi="Times New Roman" w:eastAsia="宋体-简" w:cs="Times New Roman"/>
                <w:sz w:val="18"/>
                <w:szCs w:val="18"/>
                <w:highlight w:val="none"/>
                <w:vertAlign w:val="baseline"/>
                <w:lang w:val="en-US" w:eastAsia="zh-CN"/>
              </w:rPr>
            </w:pPr>
            <w:r>
              <w:rPr>
                <w:rFonts w:hint="eastAsia" w:ascii="宋体" w:hAnsi="宋体" w:eastAsia="宋体" w:cs="宋体"/>
                <w:color w:val="000000"/>
                <w:kern w:val="0"/>
                <w:sz w:val="18"/>
                <w:szCs w:val="18"/>
                <w:lang w:val="en-US" w:eastAsia="zh-CN" w:bidi="ar"/>
              </w:rPr>
              <w:t>几何精度表达</w:t>
            </w:r>
          </w:p>
        </w:tc>
        <w:tc>
          <w:tcPr>
            <w:tcW w:w="940" w:type="dxa"/>
            <w:vAlign w:val="center"/>
          </w:tcPr>
          <w:p>
            <w:pPr>
              <w:pStyle w:val="2"/>
              <w:jc w:val="center"/>
              <w:rPr>
                <w:rFonts w:hint="default" w:ascii="Times New Roman" w:hAnsi="Times New Roman" w:eastAsia="宋体-简" w:cs="Times New Roman"/>
                <w:sz w:val="18"/>
                <w:szCs w:val="18"/>
                <w:highlight w:val="none"/>
                <w:vertAlign w:val="baseline"/>
                <w:lang w:val="en-US" w:eastAsia="zh-CN"/>
              </w:rPr>
            </w:pPr>
            <w:r>
              <w:rPr>
                <w:rFonts w:hint="eastAsia" w:ascii="Times New Roman" w:hAnsi="Times New Roman" w:eastAsia="宋体-简" w:cs="Times New Roman"/>
                <w:sz w:val="18"/>
                <w:szCs w:val="18"/>
                <w:highlight w:val="none"/>
                <w:vertAlign w:val="baseline"/>
                <w:lang w:val="en-US" w:eastAsia="zh-CN"/>
              </w:rPr>
              <w:t>N4</w:t>
            </w:r>
          </w:p>
        </w:tc>
        <w:tc>
          <w:tcPr>
            <w:tcW w:w="3322" w:type="dxa"/>
            <w:vAlign w:val="center"/>
          </w:tcPr>
          <w:p>
            <w:pPr>
              <w:widowControl/>
              <w:jc w:val="center"/>
              <w:rPr>
                <w:rFonts w:hint="eastAsia" w:ascii="Times New Roman" w:hAnsi="Times New Roman" w:eastAsia="宋体-简" w:cs="Times New Roman"/>
                <w:sz w:val="18"/>
                <w:szCs w:val="18"/>
                <w:highlight w:val="none"/>
                <w:vertAlign w:val="baseline"/>
                <w:lang w:val="en-US" w:eastAsia="zh-CN"/>
              </w:rPr>
            </w:pPr>
            <w:r>
              <w:rPr>
                <w:rFonts w:hint="eastAsia" w:ascii="宋体" w:hAnsi="宋体" w:eastAsia="宋体" w:cs="宋体"/>
                <w:color w:val="000000"/>
                <w:kern w:val="0"/>
                <w:sz w:val="18"/>
                <w:szCs w:val="18"/>
                <w:lang w:val="en-US" w:eastAsia="zh-CN" w:bidi="ar"/>
              </w:rPr>
              <w:t>宜包含和补充</w:t>
            </w:r>
            <w:r>
              <w:rPr>
                <w:rFonts w:hint="default" w:ascii="Times New Roman" w:hAnsi="Times New Roman" w:eastAsia="宋体" w:cs="Times New Roman"/>
                <w:color w:val="000000"/>
                <w:kern w:val="0"/>
                <w:sz w:val="18"/>
                <w:szCs w:val="18"/>
                <w:lang w:val="en-US" w:eastAsia="zh-CN" w:bidi="ar"/>
              </w:rPr>
              <w:t>N3</w:t>
            </w:r>
            <w:r>
              <w:rPr>
                <w:rFonts w:hint="eastAsia" w:ascii="宋体" w:hAnsi="宋体" w:eastAsia="宋体" w:cs="宋体"/>
                <w:color w:val="000000"/>
                <w:kern w:val="0"/>
                <w:sz w:val="18"/>
                <w:szCs w:val="18"/>
                <w:lang w:val="en-US" w:eastAsia="zh-CN" w:bidi="ar"/>
              </w:rPr>
              <w:t>等级信息，增加竣工信息</w:t>
            </w:r>
          </w:p>
        </w:tc>
      </w:tr>
    </w:tbl>
    <w:p>
      <w:pPr>
        <w:pStyle w:val="2"/>
        <w:rPr>
          <w:rFonts w:hint="eastAsia" w:ascii="Times New Roman" w:hAnsi="Times New Roman" w:eastAsia="宋体-简" w:cs="Times New Roman"/>
          <w:sz w:val="21"/>
          <w:szCs w:val="20"/>
          <w:highlight w:val="none"/>
          <w:lang w:val="en-US" w:eastAsia="zh-CN"/>
        </w:rPr>
      </w:pPr>
    </w:p>
    <w:p>
      <w:pPr>
        <w:pStyle w:val="2"/>
        <w:rPr>
          <w:rFonts w:hint="eastAsia" w:ascii="Times New Roman" w:hAnsi="Times New Roman" w:eastAsia="宋体-简" w:cs="Times New Roman"/>
          <w:sz w:val="21"/>
          <w:szCs w:val="20"/>
          <w:highlight w:val="none"/>
          <w:lang w:val="en-US" w:eastAsia="zh-CN"/>
        </w:rPr>
      </w:pPr>
    </w:p>
    <w:p>
      <w:pPr>
        <w:pStyle w:val="2"/>
        <w:rPr>
          <w:rFonts w:hint="eastAsia" w:ascii="Times New Roman" w:hAnsi="Times New Roman" w:eastAsia="宋体-简" w:cs="Times New Roman"/>
          <w:sz w:val="21"/>
          <w:szCs w:val="20"/>
          <w:highlight w:val="none"/>
          <w:lang w:val="en-US" w:eastAsia="zh-CN"/>
        </w:rPr>
      </w:pPr>
    </w:p>
    <w:p>
      <w:pPr>
        <w:pStyle w:val="2"/>
        <w:rPr>
          <w:rFonts w:hint="eastAsia" w:ascii="Times New Roman" w:hAnsi="Times New Roman" w:eastAsia="宋体-简" w:cs="Times New Roman"/>
          <w:sz w:val="21"/>
          <w:szCs w:val="20"/>
          <w:highlight w:val="none"/>
          <w:lang w:val="en-US" w:eastAsia="zh-CN"/>
        </w:rPr>
      </w:pPr>
    </w:p>
    <w:p>
      <w:pPr>
        <w:pStyle w:val="2"/>
        <w:rPr>
          <w:rFonts w:hint="eastAsia" w:ascii="Times New Roman" w:hAnsi="Times New Roman" w:eastAsia="宋体-简" w:cs="Times New Roman"/>
          <w:sz w:val="21"/>
          <w:szCs w:val="20"/>
          <w:highlight w:val="none"/>
          <w:lang w:val="en-US" w:eastAsia="zh-CN"/>
        </w:rPr>
      </w:pPr>
    </w:p>
    <w:p>
      <w:pPr>
        <w:pStyle w:val="2"/>
        <w:rPr>
          <w:rFonts w:hint="eastAsia" w:ascii="Times New Roman" w:hAnsi="Times New Roman" w:eastAsia="宋体-简" w:cs="Times New Roman"/>
          <w:sz w:val="21"/>
          <w:szCs w:val="20"/>
          <w:highlight w:val="none"/>
          <w:lang w:val="en-US" w:eastAsia="zh-CN"/>
        </w:rPr>
      </w:pPr>
    </w:p>
    <w:p>
      <w:pPr>
        <w:pStyle w:val="2"/>
        <w:rPr>
          <w:rFonts w:hint="eastAsia" w:ascii="Times New Roman" w:hAnsi="Times New Roman" w:eastAsia="宋体-简" w:cs="Times New Roman"/>
          <w:sz w:val="21"/>
          <w:szCs w:val="20"/>
          <w:highlight w:val="none"/>
          <w:lang w:val="en-US" w:eastAsia="zh-CN"/>
        </w:rPr>
      </w:pPr>
    </w:p>
    <w:p>
      <w:pPr>
        <w:pStyle w:val="2"/>
        <w:rPr>
          <w:rFonts w:hint="eastAsia" w:ascii="Times New Roman" w:hAnsi="Times New Roman" w:eastAsia="宋体-简" w:cs="Times New Roman"/>
          <w:sz w:val="21"/>
          <w:szCs w:val="20"/>
          <w:highlight w:val="none"/>
          <w:lang w:val="en-US" w:eastAsia="zh-CN"/>
        </w:rPr>
      </w:pPr>
    </w:p>
    <w:p>
      <w:pPr>
        <w:pStyle w:val="2"/>
        <w:rPr>
          <w:rFonts w:hint="eastAsia" w:ascii="Times New Roman" w:hAnsi="Times New Roman" w:eastAsia="宋体-简" w:cs="Times New Roman"/>
          <w:sz w:val="21"/>
          <w:szCs w:val="20"/>
          <w:highlight w:val="none"/>
          <w:lang w:val="en-US" w:eastAsia="zh-CN"/>
        </w:rPr>
      </w:pPr>
    </w:p>
    <w:p>
      <w:pPr>
        <w:pStyle w:val="2"/>
        <w:rPr>
          <w:rFonts w:hint="eastAsia" w:ascii="Times New Roman" w:hAnsi="Times New Roman" w:eastAsia="宋体-简" w:cs="Times New Roman"/>
          <w:sz w:val="21"/>
          <w:szCs w:val="20"/>
          <w:highlight w:val="none"/>
          <w:lang w:val="en-US" w:eastAsia="zh-CN"/>
        </w:rPr>
      </w:pPr>
    </w:p>
    <w:p>
      <w:pPr>
        <w:pStyle w:val="2"/>
        <w:rPr>
          <w:rFonts w:hint="eastAsia" w:ascii="Times New Roman" w:hAnsi="Times New Roman" w:eastAsia="宋体-简" w:cs="Times New Roman"/>
          <w:sz w:val="21"/>
          <w:szCs w:val="20"/>
          <w:highlight w:val="none"/>
          <w:lang w:val="en-US" w:eastAsia="zh-CN"/>
        </w:rPr>
      </w:pPr>
    </w:p>
    <w:p>
      <w:pPr>
        <w:pStyle w:val="2"/>
        <w:rPr>
          <w:rFonts w:hint="eastAsia" w:ascii="Times New Roman" w:hAnsi="Times New Roman" w:eastAsia="宋体-简" w:cs="Times New Roman"/>
          <w:sz w:val="21"/>
          <w:szCs w:val="20"/>
          <w:highlight w:val="none"/>
          <w:lang w:val="en-US" w:eastAsia="zh-CN"/>
        </w:rPr>
      </w:pPr>
    </w:p>
    <w:p>
      <w:pPr>
        <w:pStyle w:val="2"/>
        <w:rPr>
          <w:rFonts w:hint="eastAsia" w:ascii="Times New Roman" w:hAnsi="Times New Roman" w:eastAsia="宋体-简" w:cs="Times New Roman"/>
          <w:sz w:val="21"/>
          <w:szCs w:val="20"/>
          <w:highlight w:val="none"/>
          <w:lang w:val="en-US" w:eastAsia="zh-CN"/>
        </w:rPr>
      </w:pPr>
    </w:p>
    <w:p>
      <w:pPr>
        <w:pStyle w:val="2"/>
        <w:rPr>
          <w:rFonts w:hint="eastAsia" w:ascii="Times New Roman" w:hAnsi="Times New Roman" w:eastAsia="宋体-简" w:cs="Times New Roman"/>
          <w:sz w:val="21"/>
          <w:szCs w:val="20"/>
          <w:highlight w:val="none"/>
          <w:lang w:val="en-US" w:eastAsia="zh-CN"/>
        </w:rPr>
      </w:pPr>
    </w:p>
    <w:p>
      <w:pPr>
        <w:pStyle w:val="2"/>
        <w:rPr>
          <w:rFonts w:hint="eastAsia" w:ascii="Times New Roman" w:hAnsi="Times New Roman" w:eastAsia="宋体-简" w:cs="Times New Roman"/>
          <w:sz w:val="21"/>
          <w:szCs w:val="20"/>
          <w:highlight w:val="none"/>
          <w:lang w:val="en-US" w:eastAsia="zh-CN"/>
        </w:rPr>
      </w:pPr>
    </w:p>
    <w:p>
      <w:pPr>
        <w:pStyle w:val="2"/>
        <w:rPr>
          <w:rFonts w:hint="eastAsia" w:ascii="Times New Roman" w:hAnsi="Times New Roman" w:eastAsia="宋体-简" w:cs="Times New Roman"/>
          <w:sz w:val="21"/>
          <w:szCs w:val="20"/>
          <w:highlight w:val="none"/>
          <w:lang w:val="en-US" w:eastAsia="zh-CN"/>
        </w:rPr>
      </w:pPr>
    </w:p>
    <w:p>
      <w:pPr>
        <w:pStyle w:val="2"/>
        <w:rPr>
          <w:rFonts w:hint="eastAsia" w:ascii="Times New Roman" w:hAnsi="Times New Roman" w:eastAsia="宋体-简" w:cs="Times New Roman"/>
          <w:sz w:val="21"/>
          <w:szCs w:val="20"/>
          <w:highlight w:val="none"/>
          <w:lang w:val="en-US" w:eastAsia="zh-CN"/>
        </w:rPr>
      </w:pPr>
    </w:p>
    <w:p>
      <w:pPr>
        <w:pStyle w:val="2"/>
        <w:rPr>
          <w:rFonts w:hint="eastAsia" w:ascii="Times New Roman" w:hAnsi="Times New Roman" w:eastAsia="宋体-简" w:cs="Times New Roman"/>
          <w:sz w:val="21"/>
          <w:szCs w:val="20"/>
          <w:highlight w:val="none"/>
          <w:lang w:val="en-US" w:eastAsia="zh-CN"/>
        </w:rPr>
      </w:pPr>
    </w:p>
    <w:p>
      <w:pPr>
        <w:pStyle w:val="2"/>
        <w:rPr>
          <w:rFonts w:hint="eastAsia" w:ascii="Times New Roman" w:hAnsi="Times New Roman" w:eastAsia="宋体-简" w:cs="Times New Roman"/>
          <w:sz w:val="21"/>
          <w:szCs w:val="20"/>
          <w:highlight w:val="none"/>
          <w:lang w:val="en-US" w:eastAsia="zh-CN"/>
        </w:rPr>
      </w:pPr>
    </w:p>
    <w:p>
      <w:pPr>
        <w:pStyle w:val="2"/>
        <w:rPr>
          <w:rFonts w:hint="eastAsia" w:ascii="Times New Roman" w:hAnsi="Times New Roman" w:eastAsia="宋体-简" w:cs="Times New Roman"/>
          <w:sz w:val="21"/>
          <w:szCs w:val="20"/>
          <w:highlight w:val="none"/>
          <w:lang w:val="en-US" w:eastAsia="zh-CN"/>
        </w:rPr>
      </w:pPr>
    </w:p>
    <w:p>
      <w:pPr>
        <w:pStyle w:val="2"/>
        <w:rPr>
          <w:rFonts w:hint="eastAsia" w:ascii="Times New Roman" w:hAnsi="Times New Roman" w:eastAsia="宋体-简" w:cs="Times New Roman"/>
          <w:sz w:val="21"/>
          <w:szCs w:val="20"/>
          <w:highlight w:val="none"/>
          <w:lang w:val="en-US" w:eastAsia="zh-CN"/>
        </w:rPr>
      </w:pPr>
    </w:p>
    <w:p>
      <w:pPr>
        <w:pStyle w:val="2"/>
        <w:rPr>
          <w:rFonts w:hint="eastAsia" w:ascii="Times New Roman" w:hAnsi="Times New Roman" w:eastAsia="宋体-简" w:cs="Times New Roman"/>
          <w:sz w:val="21"/>
          <w:szCs w:val="20"/>
          <w:highlight w:val="none"/>
          <w:lang w:val="en-US" w:eastAsia="zh-CN"/>
        </w:rPr>
      </w:pPr>
    </w:p>
    <w:p>
      <w:pPr>
        <w:pStyle w:val="2"/>
        <w:rPr>
          <w:rFonts w:hint="eastAsia" w:ascii="Times New Roman" w:hAnsi="Times New Roman" w:eastAsia="宋体-简" w:cs="Times New Roman"/>
          <w:sz w:val="21"/>
          <w:szCs w:val="20"/>
          <w:highlight w:val="none"/>
          <w:lang w:val="en-US" w:eastAsia="zh-CN"/>
        </w:rPr>
      </w:pPr>
    </w:p>
    <w:p>
      <w:pPr>
        <w:pStyle w:val="2"/>
        <w:rPr>
          <w:rFonts w:hint="eastAsia" w:ascii="Times New Roman" w:hAnsi="Times New Roman" w:eastAsia="宋体-简" w:cs="Times New Roman"/>
          <w:sz w:val="21"/>
          <w:szCs w:val="20"/>
          <w:highlight w:val="none"/>
          <w:lang w:val="en-US" w:eastAsia="zh-CN"/>
        </w:rPr>
      </w:pPr>
    </w:p>
    <w:p>
      <w:pPr>
        <w:pStyle w:val="3"/>
        <w:numPr>
          <w:ilvl w:val="0"/>
          <w:numId w:val="0"/>
        </w:numPr>
        <w:spacing w:line="240" w:lineRule="auto"/>
        <w:jc w:val="center"/>
        <w:rPr>
          <w:rFonts w:hint="eastAsia" w:cs="Times New Roman"/>
          <w:lang w:val="en-US" w:eastAsia="zh-CN"/>
        </w:rPr>
      </w:pPr>
      <w:bookmarkStart w:id="289" w:name="_Toc6672"/>
      <w:bookmarkStart w:id="290" w:name="_Toc15602"/>
      <w:bookmarkStart w:id="291" w:name="_Toc27247"/>
      <w:bookmarkStart w:id="292" w:name="_Toc8219"/>
      <w:bookmarkStart w:id="293" w:name="_Toc10072"/>
      <w:r>
        <w:rPr>
          <w:rFonts w:hint="eastAsia" w:cs="Times New Roman"/>
          <w:lang w:val="en-US" w:eastAsia="zh-CN"/>
        </w:rPr>
        <w:t>附录C 省级CIM基础平台数据基本构成</w:t>
      </w:r>
      <w:bookmarkEnd w:id="289"/>
      <w:bookmarkEnd w:id="290"/>
      <w:bookmarkEnd w:id="291"/>
      <w:bookmarkEnd w:id="292"/>
    </w:p>
    <w:tbl>
      <w:tblPr>
        <w:tblStyle w:val="7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528"/>
        <w:gridCol w:w="1539"/>
        <w:gridCol w:w="2810"/>
        <w:gridCol w:w="1476"/>
        <w:gridCol w:w="50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4" w:hRule="atLeast"/>
          <w:tblHeader/>
          <w:jc w:val="center"/>
        </w:trPr>
        <w:tc>
          <w:tcPr>
            <w:tcW w:w="314" w:type="pct"/>
            <w:shd w:val="clear" w:color="auto" w:fill="auto"/>
            <w:vAlign w:val="center"/>
          </w:tcPr>
          <w:p>
            <w:pPr>
              <w:pStyle w:val="71"/>
              <w:widowControl w:val="0"/>
              <w:adjustRightInd w:val="0"/>
              <w:snapToGrid w:val="0"/>
              <w:spacing w:line="312" w:lineRule="auto"/>
              <w:ind w:firstLine="0" w:firstLineChars="0"/>
              <w:jc w:val="center"/>
              <w:rPr>
                <w:rFonts w:ascii="Times New Roman" w:hAnsi="Times New Roman" w:cs="Times New Roman"/>
                <w:b/>
                <w:bCs/>
              </w:rPr>
            </w:pPr>
            <w:r>
              <w:rPr>
                <w:rFonts w:ascii="Times New Roman" w:hAnsi="Times New Roman" w:cs="Times New Roman"/>
                <w:b/>
                <w:bCs/>
              </w:rPr>
              <w:t>门类</w:t>
            </w:r>
          </w:p>
        </w:tc>
        <w:tc>
          <w:tcPr>
            <w:tcW w:w="914" w:type="pct"/>
            <w:shd w:val="clear" w:color="auto" w:fill="auto"/>
            <w:vAlign w:val="center"/>
          </w:tcPr>
          <w:p>
            <w:pPr>
              <w:pStyle w:val="71"/>
              <w:widowControl w:val="0"/>
              <w:adjustRightInd w:val="0"/>
              <w:snapToGrid w:val="0"/>
              <w:spacing w:line="312" w:lineRule="auto"/>
              <w:ind w:firstLine="0" w:firstLineChars="0"/>
              <w:rPr>
                <w:rFonts w:ascii="Times New Roman" w:hAnsi="Times New Roman" w:cs="Times New Roman"/>
                <w:b/>
                <w:bCs/>
              </w:rPr>
            </w:pPr>
            <w:r>
              <w:rPr>
                <w:rFonts w:ascii="Times New Roman" w:hAnsi="Times New Roman" w:cs="Times New Roman"/>
                <w:b/>
                <w:bCs/>
              </w:rPr>
              <w:t>大类</w:t>
            </w:r>
          </w:p>
        </w:tc>
        <w:tc>
          <w:tcPr>
            <w:tcW w:w="1668" w:type="pct"/>
            <w:shd w:val="clear" w:color="auto" w:fill="auto"/>
            <w:vAlign w:val="center"/>
          </w:tcPr>
          <w:p>
            <w:pPr>
              <w:pStyle w:val="71"/>
              <w:widowControl w:val="0"/>
              <w:adjustRightInd w:val="0"/>
              <w:snapToGrid w:val="0"/>
              <w:spacing w:line="312" w:lineRule="auto"/>
              <w:ind w:firstLine="0" w:firstLineChars="0"/>
              <w:rPr>
                <w:rFonts w:ascii="Times New Roman" w:hAnsi="Times New Roman" w:cs="Times New Roman"/>
                <w:b/>
                <w:bCs/>
              </w:rPr>
            </w:pPr>
            <w:r>
              <w:rPr>
                <w:rFonts w:ascii="Times New Roman" w:hAnsi="Times New Roman" w:cs="Times New Roman"/>
                <w:b/>
                <w:bCs/>
              </w:rPr>
              <w:t>中类</w:t>
            </w:r>
          </w:p>
        </w:tc>
        <w:tc>
          <w:tcPr>
            <w:tcW w:w="876" w:type="pct"/>
            <w:shd w:val="clear" w:color="auto" w:fill="auto"/>
            <w:vAlign w:val="center"/>
          </w:tcPr>
          <w:p>
            <w:pPr>
              <w:pStyle w:val="71"/>
              <w:widowControl w:val="0"/>
              <w:adjustRightInd w:val="0"/>
              <w:snapToGrid w:val="0"/>
              <w:spacing w:line="312" w:lineRule="auto"/>
              <w:ind w:firstLine="0" w:firstLineChars="0"/>
              <w:rPr>
                <w:rFonts w:ascii="Times New Roman" w:hAnsi="Times New Roman" w:cs="Times New Roman"/>
                <w:b/>
                <w:bCs/>
              </w:rPr>
            </w:pPr>
            <w:r>
              <w:rPr>
                <w:rFonts w:ascii="Times New Roman" w:hAnsi="Times New Roman" w:cs="Times New Roman"/>
                <w:b/>
                <w:bCs/>
              </w:rPr>
              <w:t>类型</w:t>
            </w:r>
          </w:p>
        </w:tc>
        <w:tc>
          <w:tcPr>
            <w:tcW w:w="299" w:type="pct"/>
            <w:shd w:val="clear" w:color="auto" w:fill="auto"/>
            <w:vAlign w:val="center"/>
          </w:tcPr>
          <w:p>
            <w:pPr>
              <w:pStyle w:val="71"/>
              <w:widowControl w:val="0"/>
              <w:adjustRightInd w:val="0"/>
              <w:snapToGrid w:val="0"/>
              <w:spacing w:line="312" w:lineRule="auto"/>
              <w:ind w:firstLine="0" w:firstLineChars="0"/>
              <w:rPr>
                <w:rFonts w:ascii="Times New Roman" w:hAnsi="Times New Roman" w:cs="Times New Roman"/>
                <w:b/>
                <w:bCs/>
              </w:rPr>
            </w:pPr>
            <w:r>
              <w:rPr>
                <w:rFonts w:ascii="Times New Roman" w:hAnsi="Times New Roman" w:cs="Times New Roman"/>
                <w:b/>
                <w:bCs/>
              </w:rPr>
              <w:t>约束</w:t>
            </w:r>
          </w:p>
        </w:tc>
        <w:tc>
          <w:tcPr>
            <w:tcW w:w="926" w:type="pct"/>
            <w:shd w:val="clear" w:color="auto" w:fill="auto"/>
            <w:vAlign w:val="center"/>
          </w:tcPr>
          <w:p>
            <w:pPr>
              <w:pStyle w:val="71"/>
              <w:widowControl w:val="0"/>
              <w:adjustRightInd w:val="0"/>
              <w:snapToGrid w:val="0"/>
              <w:spacing w:line="312" w:lineRule="auto"/>
              <w:ind w:firstLine="0" w:firstLineChars="0"/>
              <w:rPr>
                <w:rFonts w:ascii="Times New Roman" w:hAnsi="Times New Roman" w:cs="Times New Roman"/>
                <w:b/>
                <w:bCs/>
              </w:rPr>
            </w:pPr>
            <w:r>
              <w:rPr>
                <w:rFonts w:hint="default" w:ascii="Times New Roman" w:hAnsi="Times New Roman" w:cs="Times New Roman"/>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2" w:hRule="atLeast"/>
          <w:jc w:val="center"/>
        </w:trPr>
        <w:tc>
          <w:tcPr>
            <w:tcW w:w="314" w:type="pct"/>
            <w:vMerge w:val="restart"/>
            <w:shd w:val="clear" w:color="auto" w:fill="auto"/>
            <w:vAlign w:val="center"/>
          </w:tcPr>
          <w:p>
            <w:pPr>
              <w:pStyle w:val="71"/>
              <w:widowControl w:val="0"/>
              <w:adjustRightInd w:val="0"/>
              <w:snapToGrid w:val="0"/>
              <w:spacing w:line="312" w:lineRule="auto"/>
              <w:ind w:firstLine="0" w:firstLineChars="0"/>
              <w:jc w:val="center"/>
              <w:rPr>
                <w:rFonts w:ascii="Times New Roman" w:hAnsi="Times New Roman" w:cs="Times New Roman"/>
              </w:rPr>
            </w:pPr>
            <w:r>
              <w:rPr>
                <w:rFonts w:hint="default" w:ascii="Times New Roman" w:hAnsi="Times New Roman" w:cs="Times New Roman"/>
              </w:rPr>
              <w:t>CIM成果数据</w:t>
            </w:r>
          </w:p>
        </w:tc>
        <w:tc>
          <w:tcPr>
            <w:tcW w:w="914" w:type="pct"/>
            <w:shd w:val="clear" w:color="auto" w:fill="auto"/>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CIM 1级模型</w:t>
            </w:r>
          </w:p>
        </w:tc>
        <w:tc>
          <w:tcPr>
            <w:tcW w:w="1668" w:type="pct"/>
            <w:shd w:val="clear" w:color="auto" w:fill="auto"/>
            <w:vAlign w:val="center"/>
          </w:tcPr>
          <w:p>
            <w:pPr>
              <w:pStyle w:val="71"/>
              <w:widowControl w:val="0"/>
              <w:adjustRightInd w:val="0"/>
              <w:snapToGrid w:val="0"/>
              <w:spacing w:line="312" w:lineRule="auto"/>
              <w:ind w:firstLine="0" w:firstLineChars="0"/>
              <w:rPr>
                <w:rFonts w:ascii="Times New Roman" w:hAnsi="Times New Roman" w:cs="Times New Roman"/>
              </w:rPr>
            </w:pPr>
          </w:p>
        </w:tc>
        <w:tc>
          <w:tcPr>
            <w:tcW w:w="876" w:type="pct"/>
            <w:shd w:val="clear" w:color="auto" w:fill="auto"/>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信息模型</w:t>
            </w:r>
          </w:p>
        </w:tc>
        <w:tc>
          <w:tcPr>
            <w:tcW w:w="299" w:type="pct"/>
            <w:shd w:val="clear" w:color="auto" w:fill="auto"/>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M</w:t>
            </w:r>
          </w:p>
        </w:tc>
        <w:tc>
          <w:tcPr>
            <w:tcW w:w="926" w:type="pct"/>
            <w:shd w:val="clear" w:color="auto" w:fill="auto"/>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源自市级平台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2" w:hRule="atLeast"/>
          <w:jc w:val="center"/>
        </w:trPr>
        <w:tc>
          <w:tcPr>
            <w:tcW w:w="314" w:type="pct"/>
            <w:vMerge w:val="continue"/>
            <w:shd w:val="clear" w:color="auto" w:fill="auto"/>
            <w:vAlign w:val="center"/>
          </w:tcPr>
          <w:p>
            <w:pPr>
              <w:pStyle w:val="71"/>
              <w:widowControl w:val="0"/>
              <w:adjustRightInd w:val="0"/>
              <w:snapToGrid w:val="0"/>
              <w:spacing w:line="312" w:lineRule="auto"/>
              <w:ind w:firstLine="0" w:firstLineChars="0"/>
              <w:jc w:val="center"/>
              <w:rPr>
                <w:rFonts w:ascii="Times New Roman" w:hAnsi="Times New Roman" w:cs="Times New Roman"/>
              </w:rPr>
            </w:pPr>
          </w:p>
        </w:tc>
        <w:tc>
          <w:tcPr>
            <w:tcW w:w="914" w:type="pct"/>
            <w:shd w:val="clear" w:color="auto" w:fill="auto"/>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CIM 2级模型</w:t>
            </w:r>
          </w:p>
        </w:tc>
        <w:tc>
          <w:tcPr>
            <w:tcW w:w="1668" w:type="pct"/>
            <w:shd w:val="clear" w:color="auto" w:fill="auto"/>
            <w:vAlign w:val="center"/>
          </w:tcPr>
          <w:p>
            <w:pPr>
              <w:pStyle w:val="71"/>
              <w:widowControl w:val="0"/>
              <w:adjustRightInd w:val="0"/>
              <w:snapToGrid w:val="0"/>
              <w:spacing w:line="312" w:lineRule="auto"/>
              <w:ind w:firstLine="0" w:firstLineChars="0"/>
              <w:rPr>
                <w:rFonts w:ascii="Times New Roman" w:hAnsi="Times New Roman" w:cs="Times New Roman"/>
              </w:rPr>
            </w:pPr>
          </w:p>
        </w:tc>
        <w:tc>
          <w:tcPr>
            <w:tcW w:w="876" w:type="pct"/>
            <w:shd w:val="clear" w:color="auto" w:fill="auto"/>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信息模型</w:t>
            </w:r>
          </w:p>
        </w:tc>
        <w:tc>
          <w:tcPr>
            <w:tcW w:w="299" w:type="pct"/>
            <w:shd w:val="clear" w:color="auto" w:fill="auto"/>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M</w:t>
            </w:r>
          </w:p>
        </w:tc>
        <w:tc>
          <w:tcPr>
            <w:tcW w:w="926" w:type="pct"/>
            <w:shd w:val="clear" w:color="auto" w:fill="auto"/>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源自市级平台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2" w:hRule="atLeast"/>
          <w:jc w:val="center"/>
        </w:trPr>
        <w:tc>
          <w:tcPr>
            <w:tcW w:w="314" w:type="pct"/>
            <w:vMerge w:val="continue"/>
            <w:shd w:val="clear" w:color="auto" w:fill="auto"/>
            <w:vAlign w:val="center"/>
          </w:tcPr>
          <w:p>
            <w:pPr>
              <w:pStyle w:val="71"/>
              <w:widowControl w:val="0"/>
              <w:adjustRightInd w:val="0"/>
              <w:snapToGrid w:val="0"/>
              <w:spacing w:line="312" w:lineRule="auto"/>
              <w:ind w:firstLine="360" w:firstLineChars="200"/>
              <w:jc w:val="center"/>
              <w:rPr>
                <w:rFonts w:ascii="Times New Roman" w:hAnsi="Times New Roman" w:cs="Times New Roman"/>
              </w:rPr>
            </w:pPr>
          </w:p>
        </w:tc>
        <w:tc>
          <w:tcPr>
            <w:tcW w:w="914" w:type="pct"/>
            <w:shd w:val="clear" w:color="auto" w:fill="auto"/>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CIM 3级模型</w:t>
            </w:r>
          </w:p>
        </w:tc>
        <w:tc>
          <w:tcPr>
            <w:tcW w:w="1668" w:type="pct"/>
            <w:shd w:val="clear" w:color="auto" w:fill="auto"/>
            <w:vAlign w:val="center"/>
          </w:tcPr>
          <w:p>
            <w:pPr>
              <w:pStyle w:val="71"/>
              <w:widowControl w:val="0"/>
              <w:adjustRightInd w:val="0"/>
              <w:snapToGrid w:val="0"/>
              <w:spacing w:line="312" w:lineRule="auto"/>
              <w:ind w:firstLine="360" w:firstLineChars="200"/>
              <w:rPr>
                <w:rFonts w:ascii="Times New Roman" w:hAnsi="Times New Roman" w:cs="Times New Roman"/>
              </w:rPr>
            </w:pPr>
          </w:p>
        </w:tc>
        <w:tc>
          <w:tcPr>
            <w:tcW w:w="876" w:type="pct"/>
            <w:shd w:val="clear" w:color="auto" w:fill="auto"/>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信息模型</w:t>
            </w:r>
          </w:p>
        </w:tc>
        <w:tc>
          <w:tcPr>
            <w:tcW w:w="299" w:type="pct"/>
            <w:shd w:val="clear" w:color="auto" w:fill="auto"/>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C</w:t>
            </w:r>
          </w:p>
        </w:tc>
        <w:tc>
          <w:tcPr>
            <w:tcW w:w="926" w:type="pct"/>
            <w:shd w:val="clear" w:color="auto" w:fill="auto"/>
            <w:vAlign w:val="center"/>
          </w:tcPr>
          <w:p>
            <w:pPr>
              <w:pStyle w:val="71"/>
              <w:widowControl w:val="0"/>
              <w:adjustRightInd w:val="0"/>
              <w:snapToGrid w:val="0"/>
              <w:spacing w:line="312" w:lineRule="auto"/>
              <w:ind w:firstLine="0" w:firstLineChars="0"/>
              <w:jc w:val="center"/>
              <w:rPr>
                <w:rFonts w:ascii="Times New Roman" w:hAnsi="Times New Roman" w:cs="Times New Roman"/>
              </w:rPr>
            </w:pPr>
            <w:r>
              <w:rPr>
                <w:rFonts w:hint="default" w:ascii="Times New Roman" w:hAnsi="Times New Roman" w:cs="Times New Roman"/>
              </w:rPr>
              <w:t>源自市级平台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2" w:hRule="atLeast"/>
          <w:jc w:val="center"/>
        </w:trPr>
        <w:tc>
          <w:tcPr>
            <w:tcW w:w="314" w:type="pct"/>
            <w:vMerge w:val="restart"/>
            <w:shd w:val="clear" w:color="auto" w:fill="auto"/>
            <w:vAlign w:val="center"/>
          </w:tcPr>
          <w:p>
            <w:pPr>
              <w:pStyle w:val="71"/>
              <w:widowControl w:val="0"/>
              <w:adjustRightInd w:val="0"/>
              <w:snapToGrid w:val="0"/>
              <w:spacing w:line="312" w:lineRule="auto"/>
              <w:ind w:firstLine="0" w:firstLineChars="0"/>
              <w:jc w:val="center"/>
              <w:rPr>
                <w:rFonts w:ascii="Times New Roman" w:hAnsi="Times New Roman" w:cs="Times New Roman"/>
              </w:rPr>
            </w:pPr>
            <w:r>
              <w:rPr>
                <w:rFonts w:hint="default" w:ascii="Times New Roman" w:hAnsi="Times New Roman" w:cs="Times New Roman"/>
              </w:rPr>
              <w:t>资源调查数据</w:t>
            </w:r>
          </w:p>
        </w:tc>
        <w:tc>
          <w:tcPr>
            <w:tcW w:w="914" w:type="pct"/>
            <w:vMerge w:val="restart"/>
            <w:shd w:val="clear" w:color="auto" w:fill="auto"/>
            <w:vAlign w:val="center"/>
          </w:tcPr>
          <w:p>
            <w:pPr>
              <w:pStyle w:val="71"/>
              <w:widowControl w:val="0"/>
              <w:adjustRightInd w:val="0"/>
              <w:snapToGrid w:val="0"/>
              <w:spacing w:line="312" w:lineRule="auto"/>
              <w:ind w:firstLine="0" w:firstLineChars="0"/>
              <w:rPr>
                <w:rFonts w:ascii="Times New Roman" w:hAnsi="Times New Roman" w:cs="Times New Roman"/>
              </w:rPr>
            </w:pPr>
            <w:r>
              <w:rPr>
                <w:rFonts w:ascii="Times New Roman" w:hAnsi="Times New Roman" w:cs="Times New Roman"/>
              </w:rPr>
              <w:t>房屋普查</w:t>
            </w:r>
          </w:p>
        </w:tc>
        <w:tc>
          <w:tcPr>
            <w:tcW w:w="1668" w:type="pct"/>
            <w:shd w:val="clear" w:color="auto" w:fill="auto"/>
            <w:vAlign w:val="center"/>
          </w:tcPr>
          <w:p>
            <w:pPr>
              <w:pStyle w:val="71"/>
              <w:widowControl w:val="0"/>
              <w:adjustRightInd w:val="0"/>
              <w:snapToGrid w:val="0"/>
              <w:spacing w:line="312" w:lineRule="auto"/>
              <w:ind w:firstLine="0" w:firstLineChars="0"/>
              <w:rPr>
                <w:rFonts w:ascii="Times New Roman" w:hAnsi="Times New Roman" w:cs="Times New Roman"/>
                <w:sz w:val="18"/>
              </w:rPr>
            </w:pPr>
            <w:r>
              <w:rPr>
                <w:rFonts w:ascii="Times New Roman" w:hAnsi="Times New Roman" w:cs="Times New Roman"/>
              </w:rPr>
              <w:t>房屋建筑</w:t>
            </w:r>
          </w:p>
        </w:tc>
        <w:tc>
          <w:tcPr>
            <w:tcW w:w="876" w:type="pct"/>
            <w:shd w:val="clear" w:color="auto" w:fill="auto"/>
            <w:vAlign w:val="center"/>
          </w:tcPr>
          <w:p>
            <w:pPr>
              <w:pStyle w:val="71"/>
              <w:widowControl w:val="0"/>
              <w:adjustRightInd w:val="0"/>
              <w:snapToGrid w:val="0"/>
              <w:spacing w:line="312" w:lineRule="auto"/>
              <w:ind w:firstLine="0" w:firstLineChars="0"/>
              <w:rPr>
                <w:rFonts w:ascii="Times New Roman" w:hAnsi="Times New Roman" w:cs="Times New Roman"/>
                <w:sz w:val="18"/>
              </w:rPr>
            </w:pPr>
            <w:r>
              <w:rPr>
                <w:rFonts w:ascii="Times New Roman" w:hAnsi="Times New Roman" w:cs="Times New Roman"/>
              </w:rPr>
              <w:t>矢量</w:t>
            </w:r>
          </w:p>
        </w:tc>
        <w:tc>
          <w:tcPr>
            <w:tcW w:w="299" w:type="pct"/>
            <w:shd w:val="clear" w:color="auto" w:fill="auto"/>
            <w:vAlign w:val="center"/>
          </w:tcPr>
          <w:p>
            <w:pPr>
              <w:pStyle w:val="71"/>
              <w:widowControl w:val="0"/>
              <w:adjustRightInd w:val="0"/>
              <w:snapToGrid w:val="0"/>
              <w:spacing w:line="312" w:lineRule="auto"/>
              <w:ind w:firstLine="0" w:firstLineChars="0"/>
              <w:rPr>
                <w:rFonts w:ascii="Times New Roman" w:hAnsi="Times New Roman" w:cs="Times New Roman"/>
              </w:rPr>
            </w:pPr>
            <w:r>
              <w:rPr>
                <w:rFonts w:ascii="Times New Roman" w:hAnsi="Times New Roman" w:cs="Times New Roman"/>
              </w:rPr>
              <w:t>C</w:t>
            </w:r>
          </w:p>
        </w:tc>
        <w:tc>
          <w:tcPr>
            <w:tcW w:w="926" w:type="pct"/>
            <w:shd w:val="clear" w:color="auto" w:fill="auto"/>
            <w:vAlign w:val="center"/>
          </w:tcPr>
          <w:p>
            <w:pPr>
              <w:pStyle w:val="71"/>
              <w:widowControl w:val="0"/>
              <w:adjustRightInd w:val="0"/>
              <w:snapToGrid w:val="0"/>
              <w:spacing w:line="312" w:lineRule="auto"/>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2" w:hRule="atLeast"/>
          <w:jc w:val="center"/>
        </w:trPr>
        <w:tc>
          <w:tcPr>
            <w:tcW w:w="314" w:type="pct"/>
            <w:vMerge w:val="continue"/>
            <w:shd w:val="clear" w:color="auto" w:fill="auto"/>
            <w:vAlign w:val="center"/>
          </w:tcPr>
          <w:p>
            <w:pPr>
              <w:pStyle w:val="71"/>
              <w:widowControl w:val="0"/>
              <w:adjustRightInd w:val="0"/>
              <w:snapToGrid w:val="0"/>
              <w:spacing w:line="312" w:lineRule="auto"/>
              <w:ind w:firstLine="0" w:firstLineChars="0"/>
              <w:rPr>
                <w:rFonts w:ascii="Times New Roman" w:hAnsi="Times New Roman" w:cs="Times New Roman"/>
              </w:rPr>
            </w:pPr>
          </w:p>
        </w:tc>
        <w:tc>
          <w:tcPr>
            <w:tcW w:w="914" w:type="pct"/>
            <w:vMerge w:val="continue"/>
            <w:shd w:val="clear" w:color="auto" w:fill="auto"/>
            <w:vAlign w:val="center"/>
          </w:tcPr>
          <w:p>
            <w:pPr>
              <w:pStyle w:val="71"/>
              <w:widowControl w:val="0"/>
              <w:adjustRightInd w:val="0"/>
              <w:snapToGrid w:val="0"/>
              <w:spacing w:line="312" w:lineRule="auto"/>
              <w:ind w:firstLine="0" w:firstLineChars="0"/>
              <w:rPr>
                <w:rFonts w:ascii="Times New Roman" w:hAnsi="Times New Roman" w:cs="Times New Roman"/>
              </w:rPr>
            </w:pPr>
          </w:p>
        </w:tc>
        <w:tc>
          <w:tcPr>
            <w:tcW w:w="1668" w:type="pct"/>
            <w:shd w:val="clear" w:color="auto" w:fill="auto"/>
            <w:vAlign w:val="center"/>
          </w:tcPr>
          <w:p>
            <w:pPr>
              <w:pStyle w:val="71"/>
              <w:widowControl w:val="0"/>
              <w:adjustRightInd w:val="0"/>
              <w:snapToGrid w:val="0"/>
              <w:spacing w:line="312" w:lineRule="auto"/>
              <w:ind w:firstLine="0" w:firstLineChars="0"/>
              <w:rPr>
                <w:rFonts w:ascii="Times New Roman" w:hAnsi="Times New Roman" w:cs="Times New Roman"/>
                <w:sz w:val="18"/>
              </w:rPr>
            </w:pPr>
            <w:r>
              <w:rPr>
                <w:rFonts w:ascii="Times New Roman" w:hAnsi="Times New Roman" w:cs="Times New Roman"/>
              </w:rPr>
              <w:t>照片附件</w:t>
            </w:r>
          </w:p>
        </w:tc>
        <w:tc>
          <w:tcPr>
            <w:tcW w:w="876" w:type="pct"/>
            <w:shd w:val="clear" w:color="auto" w:fill="auto"/>
            <w:vAlign w:val="center"/>
          </w:tcPr>
          <w:p>
            <w:pPr>
              <w:pStyle w:val="71"/>
              <w:widowControl w:val="0"/>
              <w:adjustRightInd w:val="0"/>
              <w:snapToGrid w:val="0"/>
              <w:spacing w:line="312" w:lineRule="auto"/>
              <w:ind w:firstLine="0" w:firstLineChars="0"/>
              <w:rPr>
                <w:rFonts w:ascii="Times New Roman" w:hAnsi="Times New Roman" w:cs="Times New Roman"/>
                <w:sz w:val="18"/>
              </w:rPr>
            </w:pPr>
            <w:r>
              <w:rPr>
                <w:rFonts w:ascii="Times New Roman" w:hAnsi="Times New Roman" w:cs="Times New Roman"/>
              </w:rPr>
              <w:t>电子文档</w:t>
            </w:r>
          </w:p>
        </w:tc>
        <w:tc>
          <w:tcPr>
            <w:tcW w:w="299" w:type="pct"/>
            <w:shd w:val="clear" w:color="auto" w:fill="auto"/>
            <w:vAlign w:val="center"/>
          </w:tcPr>
          <w:p>
            <w:pPr>
              <w:pStyle w:val="71"/>
              <w:widowControl w:val="0"/>
              <w:adjustRightInd w:val="0"/>
              <w:snapToGrid w:val="0"/>
              <w:spacing w:line="312" w:lineRule="auto"/>
              <w:ind w:firstLine="0" w:firstLineChars="0"/>
              <w:rPr>
                <w:rFonts w:ascii="Times New Roman" w:hAnsi="Times New Roman" w:cs="Times New Roman"/>
                <w:sz w:val="18"/>
              </w:rPr>
            </w:pPr>
            <w:r>
              <w:rPr>
                <w:rFonts w:ascii="Times New Roman" w:hAnsi="Times New Roman" w:cs="Times New Roman"/>
              </w:rPr>
              <w:t>C</w:t>
            </w:r>
          </w:p>
        </w:tc>
        <w:tc>
          <w:tcPr>
            <w:tcW w:w="926" w:type="pct"/>
            <w:shd w:val="clear" w:color="auto" w:fill="auto"/>
            <w:vAlign w:val="center"/>
          </w:tcPr>
          <w:p>
            <w:pPr>
              <w:pStyle w:val="71"/>
              <w:widowControl w:val="0"/>
              <w:adjustRightInd w:val="0"/>
              <w:snapToGrid w:val="0"/>
              <w:spacing w:line="312" w:lineRule="auto"/>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2" w:hRule="atLeast"/>
          <w:jc w:val="center"/>
        </w:trPr>
        <w:tc>
          <w:tcPr>
            <w:tcW w:w="314" w:type="pct"/>
            <w:vMerge w:val="continue"/>
            <w:shd w:val="clear" w:color="auto" w:fill="auto"/>
            <w:vAlign w:val="center"/>
          </w:tcPr>
          <w:p>
            <w:pPr>
              <w:pStyle w:val="71"/>
              <w:widowControl w:val="0"/>
              <w:adjustRightInd w:val="0"/>
              <w:snapToGrid w:val="0"/>
              <w:spacing w:line="312" w:lineRule="auto"/>
              <w:ind w:firstLine="0" w:firstLineChars="0"/>
              <w:rPr>
                <w:rFonts w:ascii="Times New Roman" w:hAnsi="Times New Roman" w:cs="Times New Roman"/>
              </w:rPr>
            </w:pPr>
          </w:p>
        </w:tc>
        <w:tc>
          <w:tcPr>
            <w:tcW w:w="914" w:type="pct"/>
            <w:vMerge w:val="restart"/>
            <w:shd w:val="clear" w:color="auto" w:fill="auto"/>
            <w:vAlign w:val="center"/>
          </w:tcPr>
          <w:p>
            <w:pPr>
              <w:pStyle w:val="71"/>
              <w:widowControl w:val="0"/>
              <w:adjustRightInd w:val="0"/>
              <w:snapToGrid w:val="0"/>
              <w:spacing w:line="312" w:lineRule="auto"/>
              <w:ind w:firstLine="0" w:firstLineChars="0"/>
              <w:rPr>
                <w:rFonts w:ascii="Times New Roman" w:hAnsi="Times New Roman" w:cs="Times New Roman"/>
                <w:sz w:val="18"/>
              </w:rPr>
            </w:pPr>
            <w:r>
              <w:rPr>
                <w:rFonts w:ascii="Times New Roman" w:hAnsi="Times New Roman" w:cs="Times New Roman"/>
              </w:rPr>
              <w:t>市政设施普查</w:t>
            </w:r>
          </w:p>
        </w:tc>
        <w:tc>
          <w:tcPr>
            <w:tcW w:w="1668" w:type="pct"/>
            <w:shd w:val="clear" w:color="auto" w:fill="auto"/>
            <w:vAlign w:val="center"/>
          </w:tcPr>
          <w:p>
            <w:pPr>
              <w:pStyle w:val="71"/>
              <w:widowControl w:val="0"/>
              <w:adjustRightInd w:val="0"/>
              <w:snapToGrid w:val="0"/>
              <w:spacing w:line="312" w:lineRule="auto"/>
              <w:ind w:firstLine="0" w:firstLineChars="0"/>
              <w:rPr>
                <w:rFonts w:ascii="Times New Roman" w:hAnsi="Times New Roman" w:cs="Times New Roman"/>
                <w:sz w:val="18"/>
              </w:rPr>
            </w:pPr>
            <w:r>
              <w:rPr>
                <w:rFonts w:ascii="Times New Roman" w:hAnsi="Times New Roman" w:cs="Times New Roman"/>
              </w:rPr>
              <w:t>道路设施</w:t>
            </w:r>
          </w:p>
        </w:tc>
        <w:tc>
          <w:tcPr>
            <w:tcW w:w="876" w:type="pct"/>
            <w:shd w:val="clear" w:color="auto" w:fill="auto"/>
            <w:vAlign w:val="center"/>
          </w:tcPr>
          <w:p>
            <w:pPr>
              <w:pStyle w:val="71"/>
              <w:widowControl w:val="0"/>
              <w:adjustRightInd w:val="0"/>
              <w:snapToGrid w:val="0"/>
              <w:spacing w:line="312" w:lineRule="auto"/>
              <w:ind w:firstLine="0" w:firstLineChars="0"/>
              <w:rPr>
                <w:rFonts w:ascii="Times New Roman" w:hAnsi="Times New Roman" w:cs="Times New Roman"/>
                <w:sz w:val="18"/>
              </w:rPr>
            </w:pPr>
            <w:r>
              <w:rPr>
                <w:rFonts w:ascii="Times New Roman" w:hAnsi="Times New Roman" w:cs="Times New Roman"/>
              </w:rPr>
              <w:t>矢量</w:t>
            </w:r>
          </w:p>
        </w:tc>
        <w:tc>
          <w:tcPr>
            <w:tcW w:w="299" w:type="pct"/>
            <w:shd w:val="clear" w:color="auto" w:fill="auto"/>
            <w:vAlign w:val="center"/>
          </w:tcPr>
          <w:p>
            <w:pPr>
              <w:pStyle w:val="71"/>
              <w:widowControl w:val="0"/>
              <w:adjustRightInd w:val="0"/>
              <w:snapToGrid w:val="0"/>
              <w:spacing w:line="312" w:lineRule="auto"/>
              <w:ind w:firstLine="0" w:firstLineChars="0"/>
              <w:rPr>
                <w:rFonts w:ascii="Times New Roman" w:hAnsi="Times New Roman" w:cs="Times New Roman"/>
                <w:sz w:val="18"/>
              </w:rPr>
            </w:pPr>
            <w:r>
              <w:rPr>
                <w:rFonts w:ascii="Times New Roman" w:hAnsi="Times New Roman" w:cs="Times New Roman"/>
              </w:rPr>
              <w:t>C</w:t>
            </w:r>
          </w:p>
        </w:tc>
        <w:tc>
          <w:tcPr>
            <w:tcW w:w="926" w:type="pct"/>
            <w:shd w:val="clear" w:color="auto" w:fill="auto"/>
            <w:vAlign w:val="center"/>
          </w:tcPr>
          <w:p>
            <w:pPr>
              <w:pStyle w:val="71"/>
              <w:widowControl w:val="0"/>
              <w:adjustRightInd w:val="0"/>
              <w:snapToGrid w:val="0"/>
              <w:spacing w:line="312" w:lineRule="auto"/>
              <w:ind w:firstLine="0" w:firstLineChars="0"/>
              <w:rPr>
                <w:rFonts w:ascii="Times New Roman" w:hAnsi="Times New Roman"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2" w:hRule="atLeast"/>
          <w:jc w:val="center"/>
        </w:trPr>
        <w:tc>
          <w:tcPr>
            <w:tcW w:w="314" w:type="pct"/>
            <w:vMerge w:val="continue"/>
            <w:shd w:val="clear" w:color="auto" w:fill="auto"/>
            <w:vAlign w:val="center"/>
          </w:tcPr>
          <w:p>
            <w:pPr>
              <w:pStyle w:val="71"/>
              <w:widowControl w:val="0"/>
              <w:adjustRightInd w:val="0"/>
              <w:snapToGrid w:val="0"/>
              <w:spacing w:line="312" w:lineRule="auto"/>
              <w:ind w:firstLine="0" w:firstLineChars="0"/>
              <w:rPr>
                <w:rFonts w:ascii="Times New Roman" w:hAnsi="Times New Roman" w:cs="Times New Roman"/>
              </w:rPr>
            </w:pPr>
          </w:p>
        </w:tc>
        <w:tc>
          <w:tcPr>
            <w:tcW w:w="914" w:type="pct"/>
            <w:vMerge w:val="continue"/>
            <w:shd w:val="clear" w:color="auto" w:fill="auto"/>
            <w:vAlign w:val="center"/>
          </w:tcPr>
          <w:p>
            <w:pPr>
              <w:pStyle w:val="71"/>
              <w:widowControl w:val="0"/>
              <w:adjustRightInd w:val="0"/>
              <w:snapToGrid w:val="0"/>
              <w:spacing w:line="312" w:lineRule="auto"/>
              <w:ind w:firstLine="0" w:firstLineChars="0"/>
              <w:rPr>
                <w:rFonts w:ascii="Times New Roman" w:hAnsi="Times New Roman" w:cs="Times New Roman"/>
              </w:rPr>
            </w:pPr>
          </w:p>
        </w:tc>
        <w:tc>
          <w:tcPr>
            <w:tcW w:w="1668" w:type="pct"/>
            <w:shd w:val="clear" w:color="auto" w:fill="auto"/>
            <w:vAlign w:val="center"/>
          </w:tcPr>
          <w:p>
            <w:pPr>
              <w:pStyle w:val="71"/>
              <w:widowControl w:val="0"/>
              <w:adjustRightInd w:val="0"/>
              <w:snapToGrid w:val="0"/>
              <w:spacing w:line="312" w:lineRule="auto"/>
              <w:ind w:firstLine="0" w:firstLineChars="0"/>
              <w:rPr>
                <w:rFonts w:ascii="Times New Roman" w:hAnsi="Times New Roman" w:cs="Times New Roman"/>
                <w:sz w:val="18"/>
              </w:rPr>
            </w:pPr>
            <w:r>
              <w:rPr>
                <w:rFonts w:ascii="Times New Roman" w:hAnsi="Times New Roman" w:cs="Times New Roman"/>
              </w:rPr>
              <w:t>桥梁设施</w:t>
            </w:r>
          </w:p>
        </w:tc>
        <w:tc>
          <w:tcPr>
            <w:tcW w:w="876" w:type="pct"/>
            <w:shd w:val="clear" w:color="auto" w:fill="auto"/>
            <w:vAlign w:val="center"/>
          </w:tcPr>
          <w:p>
            <w:pPr>
              <w:pStyle w:val="71"/>
              <w:widowControl w:val="0"/>
              <w:adjustRightInd w:val="0"/>
              <w:snapToGrid w:val="0"/>
              <w:spacing w:line="312" w:lineRule="auto"/>
              <w:ind w:firstLine="0" w:firstLineChars="0"/>
              <w:rPr>
                <w:rFonts w:ascii="Times New Roman" w:hAnsi="Times New Roman" w:cs="Times New Roman"/>
                <w:sz w:val="18"/>
              </w:rPr>
            </w:pPr>
            <w:r>
              <w:rPr>
                <w:rFonts w:ascii="Times New Roman" w:hAnsi="Times New Roman" w:cs="Times New Roman"/>
              </w:rPr>
              <w:t>矢量</w:t>
            </w:r>
          </w:p>
        </w:tc>
        <w:tc>
          <w:tcPr>
            <w:tcW w:w="299" w:type="pct"/>
            <w:shd w:val="clear" w:color="auto" w:fill="auto"/>
            <w:vAlign w:val="center"/>
          </w:tcPr>
          <w:p>
            <w:pPr>
              <w:pStyle w:val="71"/>
              <w:widowControl w:val="0"/>
              <w:adjustRightInd w:val="0"/>
              <w:snapToGrid w:val="0"/>
              <w:spacing w:line="312" w:lineRule="auto"/>
              <w:ind w:firstLine="0" w:firstLineChars="0"/>
              <w:rPr>
                <w:rFonts w:ascii="Times New Roman" w:hAnsi="Times New Roman" w:cs="Times New Roman"/>
                <w:sz w:val="18"/>
              </w:rPr>
            </w:pPr>
            <w:r>
              <w:rPr>
                <w:rFonts w:ascii="Times New Roman" w:hAnsi="Times New Roman" w:cs="Times New Roman"/>
              </w:rPr>
              <w:t>C</w:t>
            </w:r>
          </w:p>
        </w:tc>
        <w:tc>
          <w:tcPr>
            <w:tcW w:w="926" w:type="pct"/>
            <w:shd w:val="clear" w:color="auto" w:fill="auto"/>
            <w:vAlign w:val="center"/>
          </w:tcPr>
          <w:p>
            <w:pPr>
              <w:pStyle w:val="71"/>
              <w:widowControl w:val="0"/>
              <w:adjustRightInd w:val="0"/>
              <w:snapToGrid w:val="0"/>
              <w:spacing w:line="312" w:lineRule="auto"/>
              <w:ind w:firstLine="0" w:firstLineChars="0"/>
              <w:rPr>
                <w:rFonts w:ascii="Times New Roman" w:hAnsi="Times New Roman"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2" w:hRule="atLeast"/>
          <w:jc w:val="center"/>
        </w:trPr>
        <w:tc>
          <w:tcPr>
            <w:tcW w:w="314" w:type="pct"/>
            <w:vMerge w:val="continue"/>
            <w:shd w:val="clear" w:color="auto" w:fill="auto"/>
            <w:vAlign w:val="center"/>
          </w:tcPr>
          <w:p>
            <w:pPr>
              <w:pStyle w:val="71"/>
              <w:widowControl w:val="0"/>
              <w:adjustRightInd w:val="0"/>
              <w:snapToGrid w:val="0"/>
              <w:spacing w:line="312" w:lineRule="auto"/>
              <w:ind w:firstLine="0" w:firstLineChars="0"/>
              <w:rPr>
                <w:rFonts w:ascii="Times New Roman" w:hAnsi="Times New Roman" w:cs="Times New Roman"/>
              </w:rPr>
            </w:pPr>
          </w:p>
        </w:tc>
        <w:tc>
          <w:tcPr>
            <w:tcW w:w="914" w:type="pct"/>
            <w:vMerge w:val="continue"/>
            <w:shd w:val="clear" w:color="auto" w:fill="auto"/>
            <w:vAlign w:val="center"/>
          </w:tcPr>
          <w:p>
            <w:pPr>
              <w:pStyle w:val="71"/>
              <w:widowControl w:val="0"/>
              <w:adjustRightInd w:val="0"/>
              <w:snapToGrid w:val="0"/>
              <w:spacing w:line="312" w:lineRule="auto"/>
              <w:ind w:firstLine="0" w:firstLineChars="0"/>
              <w:rPr>
                <w:rFonts w:ascii="Times New Roman" w:hAnsi="Times New Roman" w:cs="Times New Roman"/>
              </w:rPr>
            </w:pPr>
          </w:p>
        </w:tc>
        <w:tc>
          <w:tcPr>
            <w:tcW w:w="1668" w:type="pct"/>
            <w:shd w:val="clear" w:color="auto" w:fill="auto"/>
            <w:vAlign w:val="center"/>
          </w:tcPr>
          <w:p>
            <w:pPr>
              <w:pStyle w:val="71"/>
              <w:widowControl w:val="0"/>
              <w:adjustRightInd w:val="0"/>
              <w:snapToGrid w:val="0"/>
              <w:spacing w:line="312" w:lineRule="auto"/>
              <w:ind w:firstLine="0" w:firstLineChars="0"/>
              <w:rPr>
                <w:rFonts w:ascii="Times New Roman" w:hAnsi="Times New Roman" w:cs="Times New Roman"/>
                <w:sz w:val="18"/>
              </w:rPr>
            </w:pPr>
            <w:r>
              <w:rPr>
                <w:rFonts w:ascii="Times New Roman" w:hAnsi="Times New Roman" w:cs="Times New Roman"/>
              </w:rPr>
              <w:t>供水设施</w:t>
            </w:r>
          </w:p>
        </w:tc>
        <w:tc>
          <w:tcPr>
            <w:tcW w:w="876" w:type="pct"/>
            <w:shd w:val="clear" w:color="auto" w:fill="auto"/>
            <w:vAlign w:val="center"/>
          </w:tcPr>
          <w:p>
            <w:pPr>
              <w:pStyle w:val="71"/>
              <w:widowControl w:val="0"/>
              <w:adjustRightInd w:val="0"/>
              <w:snapToGrid w:val="0"/>
              <w:spacing w:line="312" w:lineRule="auto"/>
              <w:ind w:firstLine="0" w:firstLineChars="0"/>
              <w:rPr>
                <w:rFonts w:ascii="Times New Roman" w:hAnsi="Times New Roman" w:cs="Times New Roman"/>
                <w:sz w:val="18"/>
              </w:rPr>
            </w:pPr>
            <w:r>
              <w:rPr>
                <w:rFonts w:ascii="Times New Roman" w:hAnsi="Times New Roman" w:cs="Times New Roman"/>
              </w:rPr>
              <w:t>矢量</w:t>
            </w:r>
          </w:p>
        </w:tc>
        <w:tc>
          <w:tcPr>
            <w:tcW w:w="299" w:type="pct"/>
            <w:shd w:val="clear" w:color="auto" w:fill="auto"/>
            <w:vAlign w:val="center"/>
          </w:tcPr>
          <w:p>
            <w:pPr>
              <w:pStyle w:val="71"/>
              <w:widowControl w:val="0"/>
              <w:adjustRightInd w:val="0"/>
              <w:snapToGrid w:val="0"/>
              <w:spacing w:line="312" w:lineRule="auto"/>
              <w:ind w:firstLine="0" w:firstLineChars="0"/>
              <w:rPr>
                <w:rFonts w:ascii="Times New Roman" w:hAnsi="Times New Roman" w:cs="Times New Roman"/>
                <w:sz w:val="18"/>
              </w:rPr>
            </w:pPr>
            <w:r>
              <w:rPr>
                <w:rFonts w:ascii="Times New Roman" w:hAnsi="Times New Roman" w:cs="Times New Roman"/>
              </w:rPr>
              <w:t>C</w:t>
            </w:r>
          </w:p>
        </w:tc>
        <w:tc>
          <w:tcPr>
            <w:tcW w:w="926" w:type="pct"/>
            <w:shd w:val="clear" w:color="auto" w:fill="auto"/>
            <w:vAlign w:val="center"/>
          </w:tcPr>
          <w:p>
            <w:pPr>
              <w:pStyle w:val="71"/>
              <w:widowControl w:val="0"/>
              <w:adjustRightInd w:val="0"/>
              <w:snapToGrid w:val="0"/>
              <w:spacing w:line="312" w:lineRule="auto"/>
              <w:ind w:firstLine="0" w:firstLineChars="0"/>
              <w:rPr>
                <w:rFonts w:ascii="Times New Roman" w:hAnsi="Times New Roman"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2" w:hRule="atLeast"/>
          <w:jc w:val="center"/>
        </w:trPr>
        <w:tc>
          <w:tcPr>
            <w:tcW w:w="314" w:type="pct"/>
            <w:vMerge w:val="continue"/>
            <w:shd w:val="clear" w:color="auto" w:fill="auto"/>
            <w:vAlign w:val="center"/>
          </w:tcPr>
          <w:p>
            <w:pPr>
              <w:pStyle w:val="71"/>
              <w:widowControl w:val="0"/>
              <w:adjustRightInd w:val="0"/>
              <w:snapToGrid w:val="0"/>
              <w:spacing w:line="312" w:lineRule="auto"/>
              <w:ind w:firstLine="0" w:firstLineChars="0"/>
              <w:rPr>
                <w:rFonts w:ascii="Times New Roman" w:hAnsi="Times New Roman" w:cs="Times New Roman"/>
              </w:rPr>
            </w:pPr>
          </w:p>
        </w:tc>
        <w:tc>
          <w:tcPr>
            <w:tcW w:w="914" w:type="pct"/>
            <w:vMerge w:val="continue"/>
            <w:shd w:val="clear" w:color="auto" w:fill="auto"/>
            <w:vAlign w:val="center"/>
          </w:tcPr>
          <w:p>
            <w:pPr>
              <w:pStyle w:val="71"/>
              <w:widowControl w:val="0"/>
              <w:adjustRightInd w:val="0"/>
              <w:snapToGrid w:val="0"/>
              <w:spacing w:line="312" w:lineRule="auto"/>
              <w:ind w:firstLine="0" w:firstLineChars="0"/>
              <w:rPr>
                <w:rFonts w:ascii="Times New Roman" w:hAnsi="Times New Roman" w:cs="Times New Roman"/>
              </w:rPr>
            </w:pPr>
          </w:p>
        </w:tc>
        <w:tc>
          <w:tcPr>
            <w:tcW w:w="1668" w:type="pct"/>
            <w:shd w:val="clear" w:color="auto" w:fill="auto"/>
            <w:vAlign w:val="center"/>
          </w:tcPr>
          <w:p>
            <w:pPr>
              <w:pStyle w:val="71"/>
              <w:widowControl w:val="0"/>
              <w:adjustRightInd w:val="0"/>
              <w:snapToGrid w:val="0"/>
              <w:spacing w:line="312" w:lineRule="auto"/>
              <w:ind w:firstLine="0" w:firstLineChars="0"/>
              <w:rPr>
                <w:rFonts w:ascii="Times New Roman" w:hAnsi="Times New Roman" w:cs="Times New Roman"/>
                <w:sz w:val="18"/>
              </w:rPr>
            </w:pPr>
            <w:r>
              <w:rPr>
                <w:rFonts w:ascii="Times New Roman" w:hAnsi="Times New Roman" w:cs="Times New Roman"/>
              </w:rPr>
              <w:t>照片附件</w:t>
            </w:r>
          </w:p>
        </w:tc>
        <w:tc>
          <w:tcPr>
            <w:tcW w:w="876" w:type="pct"/>
            <w:shd w:val="clear" w:color="auto" w:fill="auto"/>
            <w:vAlign w:val="center"/>
          </w:tcPr>
          <w:p>
            <w:pPr>
              <w:pStyle w:val="71"/>
              <w:widowControl w:val="0"/>
              <w:adjustRightInd w:val="0"/>
              <w:snapToGrid w:val="0"/>
              <w:spacing w:line="312" w:lineRule="auto"/>
              <w:ind w:firstLine="0" w:firstLineChars="0"/>
              <w:rPr>
                <w:rFonts w:ascii="Times New Roman" w:hAnsi="Times New Roman" w:cs="Times New Roman"/>
                <w:sz w:val="18"/>
              </w:rPr>
            </w:pPr>
            <w:r>
              <w:rPr>
                <w:rFonts w:ascii="Times New Roman" w:hAnsi="Times New Roman" w:cs="Times New Roman"/>
              </w:rPr>
              <w:t>电子文档</w:t>
            </w:r>
          </w:p>
        </w:tc>
        <w:tc>
          <w:tcPr>
            <w:tcW w:w="299" w:type="pct"/>
            <w:shd w:val="clear" w:color="auto" w:fill="auto"/>
            <w:vAlign w:val="center"/>
          </w:tcPr>
          <w:p>
            <w:pPr>
              <w:pStyle w:val="71"/>
              <w:widowControl w:val="0"/>
              <w:adjustRightInd w:val="0"/>
              <w:snapToGrid w:val="0"/>
              <w:spacing w:line="312" w:lineRule="auto"/>
              <w:ind w:firstLine="0" w:firstLineChars="0"/>
              <w:rPr>
                <w:rFonts w:ascii="Times New Roman" w:hAnsi="Times New Roman" w:cs="Times New Roman"/>
                <w:sz w:val="18"/>
              </w:rPr>
            </w:pPr>
            <w:r>
              <w:rPr>
                <w:rFonts w:ascii="Times New Roman" w:hAnsi="Times New Roman" w:cs="Times New Roman"/>
              </w:rPr>
              <w:t>C</w:t>
            </w:r>
          </w:p>
        </w:tc>
        <w:tc>
          <w:tcPr>
            <w:tcW w:w="926" w:type="pct"/>
            <w:shd w:val="clear" w:color="auto" w:fill="auto"/>
            <w:vAlign w:val="center"/>
          </w:tcPr>
          <w:p>
            <w:pPr>
              <w:pStyle w:val="71"/>
              <w:widowControl w:val="0"/>
              <w:adjustRightInd w:val="0"/>
              <w:snapToGrid w:val="0"/>
              <w:spacing w:line="312" w:lineRule="auto"/>
              <w:ind w:firstLine="0" w:firstLineChars="0"/>
              <w:rPr>
                <w:rFonts w:ascii="Times New Roman" w:hAnsi="Times New Roman"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 w:hRule="atLeast"/>
          <w:jc w:val="center"/>
        </w:trPr>
        <w:tc>
          <w:tcPr>
            <w:tcW w:w="314" w:type="pct"/>
            <w:vMerge w:val="restart"/>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业务系统</w:t>
            </w:r>
            <w:r>
              <w:rPr>
                <w:rFonts w:ascii="Times New Roman" w:hAnsi="Times New Roman" w:cs="Times New Roman"/>
              </w:rPr>
              <w:t>数据</w:t>
            </w:r>
          </w:p>
        </w:tc>
        <w:tc>
          <w:tcPr>
            <w:tcW w:w="914" w:type="pct"/>
            <w:vMerge w:val="restart"/>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建筑行业企业/人员资质审批</w:t>
            </w:r>
          </w:p>
        </w:tc>
        <w:tc>
          <w:tcPr>
            <w:tcW w:w="1668"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企业基本信息</w:t>
            </w:r>
          </w:p>
        </w:tc>
        <w:tc>
          <w:tcPr>
            <w:tcW w:w="876"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结构化数据</w:t>
            </w:r>
          </w:p>
        </w:tc>
        <w:tc>
          <w:tcPr>
            <w:tcW w:w="299"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C</w:t>
            </w:r>
          </w:p>
        </w:tc>
        <w:tc>
          <w:tcPr>
            <w:tcW w:w="926" w:type="pct"/>
            <w:vAlign w:val="center"/>
          </w:tcPr>
          <w:p>
            <w:pPr>
              <w:pStyle w:val="71"/>
              <w:widowControl w:val="0"/>
              <w:adjustRightInd w:val="0"/>
              <w:snapToGrid w:val="0"/>
              <w:spacing w:line="312" w:lineRule="auto"/>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 w:hRule="atLeast"/>
          <w:jc w:val="center"/>
        </w:trPr>
        <w:tc>
          <w:tcPr>
            <w:tcW w:w="314" w:type="pct"/>
            <w:vMerge w:val="continue"/>
            <w:vAlign w:val="center"/>
          </w:tcPr>
          <w:p>
            <w:pPr>
              <w:pStyle w:val="71"/>
              <w:widowControl w:val="0"/>
              <w:adjustRightInd w:val="0"/>
              <w:snapToGrid w:val="0"/>
              <w:spacing w:line="312" w:lineRule="auto"/>
              <w:ind w:firstLine="0" w:firstLineChars="0"/>
              <w:rPr>
                <w:rFonts w:ascii="Times New Roman" w:hAnsi="Times New Roman" w:cs="Times New Roman"/>
              </w:rPr>
            </w:pPr>
          </w:p>
        </w:tc>
        <w:tc>
          <w:tcPr>
            <w:tcW w:w="914" w:type="pct"/>
            <w:vMerge w:val="continue"/>
            <w:vAlign w:val="center"/>
          </w:tcPr>
          <w:p>
            <w:pPr>
              <w:pStyle w:val="71"/>
              <w:widowControl w:val="0"/>
              <w:adjustRightInd w:val="0"/>
              <w:snapToGrid w:val="0"/>
              <w:spacing w:line="312" w:lineRule="auto"/>
              <w:ind w:firstLine="0" w:firstLineChars="0"/>
              <w:rPr>
                <w:rFonts w:ascii="Times New Roman" w:hAnsi="Times New Roman" w:cs="Times New Roman"/>
              </w:rPr>
            </w:pPr>
          </w:p>
        </w:tc>
        <w:tc>
          <w:tcPr>
            <w:tcW w:w="1668"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人员基本信息</w:t>
            </w:r>
          </w:p>
        </w:tc>
        <w:tc>
          <w:tcPr>
            <w:tcW w:w="876"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结构化数据</w:t>
            </w:r>
          </w:p>
        </w:tc>
        <w:tc>
          <w:tcPr>
            <w:tcW w:w="299"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C</w:t>
            </w:r>
          </w:p>
        </w:tc>
        <w:tc>
          <w:tcPr>
            <w:tcW w:w="926" w:type="pct"/>
            <w:vAlign w:val="center"/>
          </w:tcPr>
          <w:p>
            <w:pPr>
              <w:pStyle w:val="71"/>
              <w:widowControl w:val="0"/>
              <w:adjustRightInd w:val="0"/>
              <w:snapToGrid w:val="0"/>
              <w:spacing w:line="312" w:lineRule="auto"/>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 w:hRule="atLeast"/>
          <w:jc w:val="center"/>
        </w:trPr>
        <w:tc>
          <w:tcPr>
            <w:tcW w:w="314" w:type="pct"/>
            <w:vMerge w:val="continue"/>
            <w:vAlign w:val="center"/>
          </w:tcPr>
          <w:p>
            <w:pPr>
              <w:pStyle w:val="71"/>
              <w:widowControl w:val="0"/>
              <w:adjustRightInd w:val="0"/>
              <w:snapToGrid w:val="0"/>
              <w:spacing w:line="312" w:lineRule="auto"/>
              <w:ind w:firstLine="0" w:firstLineChars="0"/>
              <w:rPr>
                <w:rFonts w:ascii="Times New Roman" w:hAnsi="Times New Roman" w:cs="Times New Roman"/>
              </w:rPr>
            </w:pPr>
          </w:p>
        </w:tc>
        <w:tc>
          <w:tcPr>
            <w:tcW w:w="914" w:type="pct"/>
            <w:vMerge w:val="continue"/>
            <w:vAlign w:val="center"/>
          </w:tcPr>
          <w:p>
            <w:pPr>
              <w:pStyle w:val="71"/>
              <w:widowControl w:val="0"/>
              <w:adjustRightInd w:val="0"/>
              <w:snapToGrid w:val="0"/>
              <w:spacing w:line="312" w:lineRule="auto"/>
              <w:ind w:firstLine="0" w:firstLineChars="0"/>
              <w:rPr>
                <w:rFonts w:ascii="Times New Roman" w:hAnsi="Times New Roman" w:cs="Times New Roman"/>
              </w:rPr>
            </w:pPr>
          </w:p>
        </w:tc>
        <w:tc>
          <w:tcPr>
            <w:tcW w:w="1668"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不同资质的企业数</w:t>
            </w:r>
          </w:p>
        </w:tc>
        <w:tc>
          <w:tcPr>
            <w:tcW w:w="876"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结构化数据</w:t>
            </w:r>
          </w:p>
        </w:tc>
        <w:tc>
          <w:tcPr>
            <w:tcW w:w="299"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O</w:t>
            </w:r>
          </w:p>
        </w:tc>
        <w:tc>
          <w:tcPr>
            <w:tcW w:w="926" w:type="pct"/>
            <w:vAlign w:val="center"/>
          </w:tcPr>
          <w:p>
            <w:pPr>
              <w:pStyle w:val="71"/>
              <w:widowControl w:val="0"/>
              <w:adjustRightInd w:val="0"/>
              <w:snapToGrid w:val="0"/>
              <w:spacing w:line="312" w:lineRule="auto"/>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 w:hRule="atLeast"/>
          <w:jc w:val="center"/>
        </w:trPr>
        <w:tc>
          <w:tcPr>
            <w:tcW w:w="314" w:type="pct"/>
            <w:vMerge w:val="continue"/>
            <w:vAlign w:val="center"/>
          </w:tcPr>
          <w:p>
            <w:pPr>
              <w:pStyle w:val="71"/>
              <w:widowControl w:val="0"/>
              <w:adjustRightInd w:val="0"/>
              <w:snapToGrid w:val="0"/>
              <w:spacing w:line="312" w:lineRule="auto"/>
              <w:ind w:firstLine="0" w:firstLineChars="0"/>
              <w:rPr>
                <w:rFonts w:ascii="Times New Roman" w:hAnsi="Times New Roman" w:cs="Times New Roman"/>
              </w:rPr>
            </w:pPr>
          </w:p>
        </w:tc>
        <w:tc>
          <w:tcPr>
            <w:tcW w:w="914" w:type="pct"/>
            <w:vMerge w:val="continue"/>
            <w:vAlign w:val="center"/>
          </w:tcPr>
          <w:p>
            <w:pPr>
              <w:pStyle w:val="71"/>
              <w:widowControl w:val="0"/>
              <w:adjustRightInd w:val="0"/>
              <w:snapToGrid w:val="0"/>
              <w:spacing w:line="312" w:lineRule="auto"/>
              <w:ind w:firstLine="0" w:firstLineChars="0"/>
              <w:rPr>
                <w:rFonts w:ascii="Times New Roman" w:hAnsi="Times New Roman" w:cs="Times New Roman"/>
              </w:rPr>
            </w:pPr>
          </w:p>
        </w:tc>
        <w:tc>
          <w:tcPr>
            <w:tcW w:w="1668"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不同资质的人员数</w:t>
            </w:r>
          </w:p>
        </w:tc>
        <w:tc>
          <w:tcPr>
            <w:tcW w:w="876"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结构化数据</w:t>
            </w:r>
          </w:p>
        </w:tc>
        <w:tc>
          <w:tcPr>
            <w:tcW w:w="299"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O</w:t>
            </w:r>
          </w:p>
        </w:tc>
        <w:tc>
          <w:tcPr>
            <w:tcW w:w="926" w:type="pct"/>
            <w:vAlign w:val="center"/>
          </w:tcPr>
          <w:p>
            <w:pPr>
              <w:pStyle w:val="71"/>
              <w:widowControl w:val="0"/>
              <w:adjustRightInd w:val="0"/>
              <w:snapToGrid w:val="0"/>
              <w:spacing w:line="312" w:lineRule="auto"/>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 w:hRule="atLeast"/>
          <w:jc w:val="center"/>
        </w:trPr>
        <w:tc>
          <w:tcPr>
            <w:tcW w:w="314" w:type="pct"/>
            <w:vMerge w:val="continue"/>
            <w:vAlign w:val="center"/>
          </w:tcPr>
          <w:p>
            <w:pPr>
              <w:pStyle w:val="71"/>
              <w:widowControl w:val="0"/>
              <w:adjustRightInd w:val="0"/>
              <w:snapToGrid w:val="0"/>
              <w:spacing w:line="312" w:lineRule="auto"/>
              <w:ind w:firstLine="0" w:firstLineChars="0"/>
              <w:rPr>
                <w:rFonts w:ascii="Times New Roman" w:hAnsi="Times New Roman" w:cs="Times New Roman"/>
              </w:rPr>
            </w:pPr>
          </w:p>
        </w:tc>
        <w:tc>
          <w:tcPr>
            <w:tcW w:w="914" w:type="pct"/>
            <w:vMerge w:val="restart"/>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房地产市场监管</w:t>
            </w:r>
          </w:p>
        </w:tc>
        <w:tc>
          <w:tcPr>
            <w:tcW w:w="1668"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房地产项目信息</w:t>
            </w:r>
          </w:p>
        </w:tc>
        <w:tc>
          <w:tcPr>
            <w:tcW w:w="876"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矢量</w:t>
            </w:r>
          </w:p>
        </w:tc>
        <w:tc>
          <w:tcPr>
            <w:tcW w:w="299"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C</w:t>
            </w:r>
          </w:p>
        </w:tc>
        <w:tc>
          <w:tcPr>
            <w:tcW w:w="926" w:type="pct"/>
            <w:vAlign w:val="center"/>
          </w:tcPr>
          <w:p>
            <w:pPr>
              <w:pStyle w:val="71"/>
              <w:widowControl w:val="0"/>
              <w:adjustRightInd w:val="0"/>
              <w:snapToGrid w:val="0"/>
              <w:spacing w:line="312" w:lineRule="auto"/>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 w:hRule="atLeast"/>
          <w:jc w:val="center"/>
        </w:trPr>
        <w:tc>
          <w:tcPr>
            <w:tcW w:w="314" w:type="pct"/>
            <w:vMerge w:val="continue"/>
            <w:vAlign w:val="center"/>
          </w:tcPr>
          <w:p>
            <w:pPr>
              <w:pStyle w:val="71"/>
              <w:widowControl w:val="0"/>
              <w:adjustRightInd w:val="0"/>
              <w:snapToGrid w:val="0"/>
              <w:spacing w:line="312" w:lineRule="auto"/>
              <w:ind w:firstLine="0" w:firstLineChars="0"/>
              <w:rPr>
                <w:rFonts w:ascii="Times New Roman" w:hAnsi="Times New Roman" w:cs="Times New Roman"/>
              </w:rPr>
            </w:pPr>
          </w:p>
        </w:tc>
        <w:tc>
          <w:tcPr>
            <w:tcW w:w="914" w:type="pct"/>
            <w:vMerge w:val="continue"/>
            <w:vAlign w:val="center"/>
          </w:tcPr>
          <w:p>
            <w:pPr>
              <w:pStyle w:val="71"/>
              <w:widowControl w:val="0"/>
              <w:adjustRightInd w:val="0"/>
              <w:snapToGrid w:val="0"/>
              <w:spacing w:line="312" w:lineRule="auto"/>
              <w:ind w:firstLine="0" w:firstLineChars="0"/>
              <w:rPr>
                <w:rFonts w:ascii="Times New Roman" w:hAnsi="Times New Roman" w:cs="Times New Roman"/>
              </w:rPr>
            </w:pPr>
          </w:p>
        </w:tc>
        <w:tc>
          <w:tcPr>
            <w:tcW w:w="1668"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房源基本信息</w:t>
            </w:r>
          </w:p>
        </w:tc>
        <w:tc>
          <w:tcPr>
            <w:tcW w:w="876"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结构化数据</w:t>
            </w:r>
          </w:p>
        </w:tc>
        <w:tc>
          <w:tcPr>
            <w:tcW w:w="299"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C</w:t>
            </w:r>
          </w:p>
        </w:tc>
        <w:tc>
          <w:tcPr>
            <w:tcW w:w="926" w:type="pct"/>
            <w:vAlign w:val="center"/>
          </w:tcPr>
          <w:p>
            <w:pPr>
              <w:pStyle w:val="71"/>
              <w:widowControl w:val="0"/>
              <w:adjustRightInd w:val="0"/>
              <w:snapToGrid w:val="0"/>
              <w:spacing w:line="312" w:lineRule="auto"/>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 w:hRule="atLeast"/>
          <w:jc w:val="center"/>
        </w:trPr>
        <w:tc>
          <w:tcPr>
            <w:tcW w:w="314" w:type="pct"/>
            <w:vMerge w:val="continue"/>
            <w:vAlign w:val="center"/>
          </w:tcPr>
          <w:p>
            <w:pPr>
              <w:pStyle w:val="71"/>
              <w:widowControl w:val="0"/>
              <w:adjustRightInd w:val="0"/>
              <w:snapToGrid w:val="0"/>
              <w:spacing w:line="312" w:lineRule="auto"/>
              <w:ind w:firstLine="0" w:firstLineChars="0"/>
              <w:rPr>
                <w:rFonts w:ascii="Times New Roman" w:hAnsi="Times New Roman" w:cs="Times New Roman"/>
              </w:rPr>
            </w:pPr>
          </w:p>
        </w:tc>
        <w:tc>
          <w:tcPr>
            <w:tcW w:w="914" w:type="pct"/>
            <w:vMerge w:val="continue"/>
            <w:vAlign w:val="center"/>
          </w:tcPr>
          <w:p>
            <w:pPr>
              <w:pStyle w:val="71"/>
              <w:widowControl w:val="0"/>
              <w:adjustRightInd w:val="0"/>
              <w:snapToGrid w:val="0"/>
              <w:spacing w:line="312" w:lineRule="auto"/>
              <w:ind w:firstLine="0" w:firstLineChars="0"/>
              <w:rPr>
                <w:rFonts w:ascii="Times New Roman" w:hAnsi="Times New Roman" w:cs="Times New Roman"/>
              </w:rPr>
            </w:pPr>
          </w:p>
        </w:tc>
        <w:tc>
          <w:tcPr>
            <w:tcW w:w="1668"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房地产企业信息</w:t>
            </w:r>
          </w:p>
        </w:tc>
        <w:tc>
          <w:tcPr>
            <w:tcW w:w="876"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结构化数据</w:t>
            </w:r>
          </w:p>
        </w:tc>
        <w:tc>
          <w:tcPr>
            <w:tcW w:w="299"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O</w:t>
            </w:r>
          </w:p>
        </w:tc>
        <w:tc>
          <w:tcPr>
            <w:tcW w:w="926" w:type="pct"/>
            <w:vAlign w:val="center"/>
          </w:tcPr>
          <w:p>
            <w:pPr>
              <w:pStyle w:val="71"/>
              <w:widowControl w:val="0"/>
              <w:adjustRightInd w:val="0"/>
              <w:snapToGrid w:val="0"/>
              <w:spacing w:line="312" w:lineRule="auto"/>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 w:hRule="atLeast"/>
          <w:jc w:val="center"/>
        </w:trPr>
        <w:tc>
          <w:tcPr>
            <w:tcW w:w="314" w:type="pct"/>
            <w:vMerge w:val="continue"/>
            <w:vAlign w:val="center"/>
          </w:tcPr>
          <w:p>
            <w:pPr>
              <w:pStyle w:val="71"/>
              <w:widowControl w:val="0"/>
              <w:adjustRightInd w:val="0"/>
              <w:snapToGrid w:val="0"/>
              <w:spacing w:line="312" w:lineRule="auto"/>
              <w:ind w:firstLine="0" w:firstLineChars="0"/>
              <w:rPr>
                <w:rFonts w:ascii="Times New Roman" w:hAnsi="Times New Roman" w:cs="Times New Roman"/>
              </w:rPr>
            </w:pPr>
          </w:p>
        </w:tc>
        <w:tc>
          <w:tcPr>
            <w:tcW w:w="914" w:type="pct"/>
            <w:vMerge w:val="continue"/>
            <w:vAlign w:val="center"/>
          </w:tcPr>
          <w:p>
            <w:pPr>
              <w:pStyle w:val="71"/>
              <w:widowControl w:val="0"/>
              <w:adjustRightInd w:val="0"/>
              <w:snapToGrid w:val="0"/>
              <w:spacing w:line="312" w:lineRule="auto"/>
              <w:ind w:firstLine="0" w:firstLineChars="0"/>
              <w:rPr>
                <w:rFonts w:ascii="Times New Roman" w:hAnsi="Times New Roman" w:cs="Times New Roman"/>
              </w:rPr>
            </w:pPr>
          </w:p>
        </w:tc>
        <w:tc>
          <w:tcPr>
            <w:tcW w:w="1668"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中介服务机构信息以及人员信息</w:t>
            </w:r>
          </w:p>
        </w:tc>
        <w:tc>
          <w:tcPr>
            <w:tcW w:w="876"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结构化数据</w:t>
            </w:r>
          </w:p>
        </w:tc>
        <w:tc>
          <w:tcPr>
            <w:tcW w:w="299"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O</w:t>
            </w:r>
          </w:p>
        </w:tc>
        <w:tc>
          <w:tcPr>
            <w:tcW w:w="926" w:type="pct"/>
            <w:vAlign w:val="center"/>
          </w:tcPr>
          <w:p>
            <w:pPr>
              <w:pStyle w:val="71"/>
              <w:widowControl w:val="0"/>
              <w:adjustRightInd w:val="0"/>
              <w:snapToGrid w:val="0"/>
              <w:spacing w:line="312" w:lineRule="auto"/>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 w:hRule="atLeast"/>
          <w:jc w:val="center"/>
        </w:trPr>
        <w:tc>
          <w:tcPr>
            <w:tcW w:w="314" w:type="pct"/>
            <w:vMerge w:val="continue"/>
            <w:vAlign w:val="center"/>
          </w:tcPr>
          <w:p>
            <w:pPr>
              <w:pStyle w:val="71"/>
              <w:widowControl w:val="0"/>
              <w:adjustRightInd w:val="0"/>
              <w:snapToGrid w:val="0"/>
              <w:spacing w:line="312" w:lineRule="auto"/>
              <w:ind w:firstLine="0" w:firstLineChars="0"/>
              <w:rPr>
                <w:rFonts w:ascii="Times New Roman" w:hAnsi="Times New Roman" w:cs="Times New Roman"/>
              </w:rPr>
            </w:pPr>
          </w:p>
        </w:tc>
        <w:tc>
          <w:tcPr>
            <w:tcW w:w="914" w:type="pct"/>
            <w:vMerge w:val="restart"/>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工程勘察设计统计信息</w:t>
            </w:r>
          </w:p>
        </w:tc>
        <w:tc>
          <w:tcPr>
            <w:tcW w:w="1668"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资质管理信息</w:t>
            </w:r>
          </w:p>
        </w:tc>
        <w:tc>
          <w:tcPr>
            <w:tcW w:w="876"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结构化数据</w:t>
            </w:r>
          </w:p>
        </w:tc>
        <w:tc>
          <w:tcPr>
            <w:tcW w:w="299"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C</w:t>
            </w:r>
          </w:p>
        </w:tc>
        <w:tc>
          <w:tcPr>
            <w:tcW w:w="926" w:type="pct"/>
            <w:vAlign w:val="center"/>
          </w:tcPr>
          <w:p>
            <w:pPr>
              <w:pStyle w:val="71"/>
              <w:widowControl w:val="0"/>
              <w:adjustRightInd w:val="0"/>
              <w:snapToGrid w:val="0"/>
              <w:spacing w:line="312" w:lineRule="auto"/>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 w:hRule="atLeast"/>
          <w:jc w:val="center"/>
        </w:trPr>
        <w:tc>
          <w:tcPr>
            <w:tcW w:w="314" w:type="pct"/>
            <w:vMerge w:val="continue"/>
            <w:vAlign w:val="center"/>
          </w:tcPr>
          <w:p>
            <w:pPr>
              <w:pStyle w:val="71"/>
              <w:widowControl w:val="0"/>
              <w:adjustRightInd w:val="0"/>
              <w:snapToGrid w:val="0"/>
              <w:spacing w:line="312" w:lineRule="auto"/>
              <w:ind w:firstLine="0" w:firstLineChars="0"/>
              <w:rPr>
                <w:rFonts w:ascii="Times New Roman" w:hAnsi="Times New Roman" w:cs="Times New Roman"/>
              </w:rPr>
            </w:pPr>
          </w:p>
        </w:tc>
        <w:tc>
          <w:tcPr>
            <w:tcW w:w="914" w:type="pct"/>
            <w:vMerge w:val="continue"/>
            <w:vAlign w:val="center"/>
          </w:tcPr>
          <w:p>
            <w:pPr>
              <w:pStyle w:val="71"/>
              <w:widowControl w:val="0"/>
              <w:adjustRightInd w:val="0"/>
              <w:snapToGrid w:val="0"/>
              <w:spacing w:line="312" w:lineRule="auto"/>
              <w:ind w:firstLine="0" w:firstLineChars="0"/>
              <w:rPr>
                <w:rFonts w:ascii="Times New Roman" w:hAnsi="Times New Roman" w:cs="Times New Roman"/>
              </w:rPr>
            </w:pPr>
          </w:p>
        </w:tc>
        <w:tc>
          <w:tcPr>
            <w:tcW w:w="1668"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注册管理信息</w:t>
            </w:r>
          </w:p>
        </w:tc>
        <w:tc>
          <w:tcPr>
            <w:tcW w:w="876"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结构化数据</w:t>
            </w:r>
          </w:p>
        </w:tc>
        <w:tc>
          <w:tcPr>
            <w:tcW w:w="299"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C</w:t>
            </w:r>
          </w:p>
        </w:tc>
        <w:tc>
          <w:tcPr>
            <w:tcW w:w="926" w:type="pct"/>
            <w:vAlign w:val="center"/>
          </w:tcPr>
          <w:p>
            <w:pPr>
              <w:pStyle w:val="71"/>
              <w:widowControl w:val="0"/>
              <w:adjustRightInd w:val="0"/>
              <w:snapToGrid w:val="0"/>
              <w:spacing w:line="312" w:lineRule="auto"/>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 w:hRule="atLeast"/>
          <w:jc w:val="center"/>
        </w:trPr>
        <w:tc>
          <w:tcPr>
            <w:tcW w:w="314" w:type="pct"/>
            <w:vMerge w:val="continue"/>
            <w:vAlign w:val="center"/>
          </w:tcPr>
          <w:p>
            <w:pPr>
              <w:pStyle w:val="71"/>
              <w:widowControl w:val="0"/>
              <w:adjustRightInd w:val="0"/>
              <w:snapToGrid w:val="0"/>
              <w:spacing w:line="312" w:lineRule="auto"/>
              <w:ind w:firstLine="0" w:firstLineChars="0"/>
              <w:rPr>
                <w:rFonts w:ascii="Times New Roman" w:hAnsi="Times New Roman" w:cs="Times New Roman"/>
              </w:rPr>
            </w:pPr>
          </w:p>
        </w:tc>
        <w:tc>
          <w:tcPr>
            <w:tcW w:w="914" w:type="pct"/>
            <w:vMerge w:val="restart"/>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color w:val="000000" w:themeColor="text1"/>
                <w:szCs w:val="21"/>
                <w14:textFill>
                  <w14:solidFill>
                    <w14:schemeClr w14:val="tx1"/>
                  </w14:solidFill>
                </w14:textFill>
              </w:rPr>
              <w:t>大型公建能耗管理</w:t>
            </w:r>
          </w:p>
        </w:tc>
        <w:tc>
          <w:tcPr>
            <w:tcW w:w="1668"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建筑</w:t>
            </w:r>
          </w:p>
        </w:tc>
        <w:tc>
          <w:tcPr>
            <w:tcW w:w="876"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结构化数据</w:t>
            </w:r>
          </w:p>
        </w:tc>
        <w:tc>
          <w:tcPr>
            <w:tcW w:w="299"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C</w:t>
            </w:r>
          </w:p>
        </w:tc>
        <w:tc>
          <w:tcPr>
            <w:tcW w:w="926" w:type="pct"/>
            <w:vAlign w:val="center"/>
          </w:tcPr>
          <w:p>
            <w:pPr>
              <w:pStyle w:val="71"/>
              <w:widowControl w:val="0"/>
              <w:adjustRightInd w:val="0"/>
              <w:snapToGrid w:val="0"/>
              <w:spacing w:line="312" w:lineRule="auto"/>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 w:hRule="atLeast"/>
          <w:jc w:val="center"/>
        </w:trPr>
        <w:tc>
          <w:tcPr>
            <w:tcW w:w="314" w:type="pct"/>
            <w:vMerge w:val="continue"/>
            <w:vAlign w:val="center"/>
          </w:tcPr>
          <w:p>
            <w:pPr>
              <w:pStyle w:val="71"/>
              <w:widowControl w:val="0"/>
              <w:adjustRightInd w:val="0"/>
              <w:snapToGrid w:val="0"/>
              <w:spacing w:line="312" w:lineRule="auto"/>
              <w:ind w:firstLine="0" w:firstLineChars="0"/>
              <w:rPr>
                <w:rFonts w:ascii="Times New Roman" w:hAnsi="Times New Roman" w:cs="Times New Roman"/>
              </w:rPr>
            </w:pPr>
          </w:p>
        </w:tc>
        <w:tc>
          <w:tcPr>
            <w:tcW w:w="914" w:type="pct"/>
            <w:vMerge w:val="continue"/>
            <w:vAlign w:val="center"/>
          </w:tcPr>
          <w:p>
            <w:pPr>
              <w:pStyle w:val="71"/>
              <w:widowControl w:val="0"/>
              <w:adjustRightInd w:val="0"/>
              <w:snapToGrid w:val="0"/>
              <w:spacing w:line="312" w:lineRule="auto"/>
              <w:ind w:firstLine="0" w:firstLineChars="0"/>
              <w:rPr>
                <w:rFonts w:ascii="Times New Roman" w:hAnsi="Times New Roman" w:cs="Times New Roman"/>
              </w:rPr>
            </w:pPr>
          </w:p>
        </w:tc>
        <w:tc>
          <w:tcPr>
            <w:tcW w:w="1668"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空调</w:t>
            </w:r>
          </w:p>
        </w:tc>
        <w:tc>
          <w:tcPr>
            <w:tcW w:w="876"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结构化数据</w:t>
            </w:r>
          </w:p>
        </w:tc>
        <w:tc>
          <w:tcPr>
            <w:tcW w:w="299"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C</w:t>
            </w:r>
          </w:p>
        </w:tc>
        <w:tc>
          <w:tcPr>
            <w:tcW w:w="926" w:type="pct"/>
            <w:vAlign w:val="center"/>
          </w:tcPr>
          <w:p>
            <w:pPr>
              <w:pStyle w:val="71"/>
              <w:widowControl w:val="0"/>
              <w:adjustRightInd w:val="0"/>
              <w:snapToGrid w:val="0"/>
              <w:spacing w:line="312" w:lineRule="auto"/>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 w:hRule="atLeast"/>
          <w:jc w:val="center"/>
        </w:trPr>
        <w:tc>
          <w:tcPr>
            <w:tcW w:w="314" w:type="pct"/>
            <w:vMerge w:val="continue"/>
            <w:vAlign w:val="center"/>
          </w:tcPr>
          <w:p>
            <w:pPr>
              <w:pStyle w:val="71"/>
              <w:widowControl w:val="0"/>
              <w:adjustRightInd w:val="0"/>
              <w:snapToGrid w:val="0"/>
              <w:spacing w:line="312" w:lineRule="auto"/>
              <w:ind w:firstLine="0" w:firstLineChars="0"/>
              <w:rPr>
                <w:rFonts w:ascii="Times New Roman" w:hAnsi="Times New Roman" w:cs="Times New Roman"/>
              </w:rPr>
            </w:pPr>
          </w:p>
        </w:tc>
        <w:tc>
          <w:tcPr>
            <w:tcW w:w="914" w:type="pct"/>
            <w:vMerge w:val="continue"/>
            <w:vAlign w:val="center"/>
          </w:tcPr>
          <w:p>
            <w:pPr>
              <w:pStyle w:val="71"/>
              <w:widowControl w:val="0"/>
              <w:adjustRightInd w:val="0"/>
              <w:snapToGrid w:val="0"/>
              <w:spacing w:line="312" w:lineRule="auto"/>
              <w:ind w:firstLine="0" w:firstLineChars="0"/>
              <w:rPr>
                <w:rFonts w:ascii="Times New Roman" w:hAnsi="Times New Roman" w:cs="Times New Roman"/>
              </w:rPr>
            </w:pPr>
          </w:p>
        </w:tc>
        <w:tc>
          <w:tcPr>
            <w:tcW w:w="1668"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办公设备</w:t>
            </w:r>
          </w:p>
        </w:tc>
        <w:tc>
          <w:tcPr>
            <w:tcW w:w="876"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结构化数据</w:t>
            </w:r>
          </w:p>
        </w:tc>
        <w:tc>
          <w:tcPr>
            <w:tcW w:w="299"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C</w:t>
            </w:r>
          </w:p>
        </w:tc>
        <w:tc>
          <w:tcPr>
            <w:tcW w:w="926" w:type="pct"/>
            <w:vAlign w:val="center"/>
          </w:tcPr>
          <w:p>
            <w:pPr>
              <w:pStyle w:val="71"/>
              <w:widowControl w:val="0"/>
              <w:adjustRightInd w:val="0"/>
              <w:snapToGrid w:val="0"/>
              <w:spacing w:line="312" w:lineRule="auto"/>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 w:hRule="atLeast"/>
          <w:jc w:val="center"/>
        </w:trPr>
        <w:tc>
          <w:tcPr>
            <w:tcW w:w="314" w:type="pct"/>
            <w:vMerge w:val="continue"/>
            <w:vAlign w:val="center"/>
          </w:tcPr>
          <w:p>
            <w:pPr>
              <w:pStyle w:val="71"/>
              <w:widowControl w:val="0"/>
              <w:adjustRightInd w:val="0"/>
              <w:snapToGrid w:val="0"/>
              <w:spacing w:line="312" w:lineRule="auto"/>
              <w:ind w:firstLine="0" w:firstLineChars="0"/>
              <w:rPr>
                <w:rFonts w:ascii="Times New Roman" w:hAnsi="Times New Roman" w:cs="Times New Roman"/>
              </w:rPr>
            </w:pPr>
          </w:p>
        </w:tc>
        <w:tc>
          <w:tcPr>
            <w:tcW w:w="914" w:type="pct"/>
            <w:vMerge w:val="continue"/>
            <w:vAlign w:val="center"/>
          </w:tcPr>
          <w:p>
            <w:pPr>
              <w:pStyle w:val="71"/>
              <w:widowControl w:val="0"/>
              <w:adjustRightInd w:val="0"/>
              <w:snapToGrid w:val="0"/>
              <w:spacing w:line="312" w:lineRule="auto"/>
              <w:ind w:firstLine="0" w:firstLineChars="0"/>
              <w:rPr>
                <w:rFonts w:ascii="Times New Roman" w:hAnsi="Times New Roman" w:cs="Times New Roman"/>
              </w:rPr>
            </w:pPr>
          </w:p>
        </w:tc>
        <w:tc>
          <w:tcPr>
            <w:tcW w:w="1668"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电梯扶梯</w:t>
            </w:r>
          </w:p>
        </w:tc>
        <w:tc>
          <w:tcPr>
            <w:tcW w:w="876"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结构化数据</w:t>
            </w:r>
          </w:p>
        </w:tc>
        <w:tc>
          <w:tcPr>
            <w:tcW w:w="299"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C</w:t>
            </w:r>
          </w:p>
        </w:tc>
        <w:tc>
          <w:tcPr>
            <w:tcW w:w="926" w:type="pct"/>
            <w:vAlign w:val="center"/>
          </w:tcPr>
          <w:p>
            <w:pPr>
              <w:pStyle w:val="71"/>
              <w:widowControl w:val="0"/>
              <w:adjustRightInd w:val="0"/>
              <w:snapToGrid w:val="0"/>
              <w:spacing w:line="312" w:lineRule="auto"/>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 w:hRule="atLeast"/>
          <w:jc w:val="center"/>
        </w:trPr>
        <w:tc>
          <w:tcPr>
            <w:tcW w:w="314" w:type="pct"/>
            <w:vMerge w:val="continue"/>
            <w:vAlign w:val="center"/>
          </w:tcPr>
          <w:p>
            <w:pPr>
              <w:pStyle w:val="71"/>
              <w:widowControl w:val="0"/>
              <w:adjustRightInd w:val="0"/>
              <w:snapToGrid w:val="0"/>
              <w:spacing w:line="312" w:lineRule="auto"/>
              <w:ind w:firstLine="0" w:firstLineChars="0"/>
              <w:rPr>
                <w:rFonts w:ascii="Times New Roman" w:hAnsi="Times New Roman" w:cs="Times New Roman"/>
              </w:rPr>
            </w:pPr>
          </w:p>
        </w:tc>
        <w:tc>
          <w:tcPr>
            <w:tcW w:w="914" w:type="pct"/>
            <w:vMerge w:val="continue"/>
            <w:vAlign w:val="center"/>
          </w:tcPr>
          <w:p>
            <w:pPr>
              <w:pStyle w:val="71"/>
              <w:widowControl w:val="0"/>
              <w:adjustRightInd w:val="0"/>
              <w:snapToGrid w:val="0"/>
              <w:spacing w:line="312" w:lineRule="auto"/>
              <w:ind w:firstLine="0" w:firstLineChars="0"/>
              <w:rPr>
                <w:rFonts w:ascii="Times New Roman" w:hAnsi="Times New Roman" w:cs="Times New Roman"/>
              </w:rPr>
            </w:pPr>
          </w:p>
        </w:tc>
        <w:tc>
          <w:tcPr>
            <w:tcW w:w="1668"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照明</w:t>
            </w:r>
          </w:p>
        </w:tc>
        <w:tc>
          <w:tcPr>
            <w:tcW w:w="876"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结构化数据</w:t>
            </w:r>
          </w:p>
        </w:tc>
        <w:tc>
          <w:tcPr>
            <w:tcW w:w="299"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C</w:t>
            </w:r>
          </w:p>
        </w:tc>
        <w:tc>
          <w:tcPr>
            <w:tcW w:w="926" w:type="pct"/>
            <w:vAlign w:val="center"/>
          </w:tcPr>
          <w:p>
            <w:pPr>
              <w:pStyle w:val="71"/>
              <w:widowControl w:val="0"/>
              <w:adjustRightInd w:val="0"/>
              <w:snapToGrid w:val="0"/>
              <w:spacing w:line="312" w:lineRule="auto"/>
              <w:ind w:firstLine="0" w:firstLineChars="0"/>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314" w:type="pct"/>
            <w:vMerge w:val="restart"/>
            <w:vAlign w:val="center"/>
          </w:tcPr>
          <w:p>
            <w:pPr>
              <w:pStyle w:val="71"/>
              <w:widowControl w:val="0"/>
              <w:adjustRightInd w:val="0"/>
              <w:snapToGrid w:val="0"/>
              <w:spacing w:line="312" w:lineRule="auto"/>
              <w:ind w:firstLine="0" w:firstLineChars="0"/>
              <w:rPr>
                <w:rFonts w:ascii="Times New Roman" w:hAnsi="Times New Roman" w:cs="Times New Roman"/>
              </w:rPr>
            </w:pPr>
            <w:r>
              <w:rPr>
                <w:rFonts w:ascii="Times New Roman" w:hAnsi="Times New Roman" w:cs="Times New Roman"/>
              </w:rPr>
              <w:t>工程建设项目数据</w:t>
            </w:r>
          </w:p>
        </w:tc>
        <w:tc>
          <w:tcPr>
            <w:tcW w:w="914" w:type="pct"/>
            <w:vMerge w:val="restart"/>
            <w:vAlign w:val="center"/>
          </w:tcPr>
          <w:p>
            <w:pPr>
              <w:pStyle w:val="71"/>
              <w:widowControl w:val="0"/>
              <w:adjustRightInd w:val="0"/>
              <w:snapToGrid w:val="0"/>
              <w:spacing w:line="312" w:lineRule="auto"/>
              <w:ind w:firstLine="0" w:firstLineChars="0"/>
              <w:rPr>
                <w:rFonts w:ascii="Times New Roman" w:hAnsi="Times New Roman" w:cs="Times New Roman"/>
              </w:rPr>
            </w:pPr>
            <w:r>
              <w:rPr>
                <w:rFonts w:ascii="Times New Roman" w:hAnsi="Times New Roman" w:cs="Times New Roman"/>
              </w:rPr>
              <w:t>立项用地规划许可数据</w:t>
            </w:r>
          </w:p>
          <w:p>
            <w:pPr>
              <w:pStyle w:val="71"/>
              <w:widowControl w:val="0"/>
              <w:adjustRightInd w:val="0"/>
              <w:snapToGrid w:val="0"/>
              <w:spacing w:line="312" w:lineRule="auto"/>
              <w:ind w:firstLine="0" w:firstLineChars="0"/>
              <w:rPr>
                <w:rFonts w:ascii="Times New Roman" w:hAnsi="Times New Roman" w:cs="Times New Roman"/>
              </w:rPr>
            </w:pPr>
          </w:p>
        </w:tc>
        <w:tc>
          <w:tcPr>
            <w:tcW w:w="1668"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ascii="Times New Roman" w:hAnsi="Times New Roman" w:cs="Times New Roman"/>
              </w:rPr>
              <w:t>策划项目信息（未选址）</w:t>
            </w:r>
          </w:p>
        </w:tc>
        <w:tc>
          <w:tcPr>
            <w:tcW w:w="876"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ascii="Times New Roman" w:hAnsi="Times New Roman" w:cs="Times New Roman"/>
              </w:rPr>
              <w:t>结构化数据</w:t>
            </w:r>
          </w:p>
        </w:tc>
        <w:tc>
          <w:tcPr>
            <w:tcW w:w="299"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ascii="Times New Roman" w:hAnsi="Times New Roman" w:cs="Times New Roman"/>
              </w:rPr>
              <w:t>C</w:t>
            </w:r>
          </w:p>
        </w:tc>
        <w:tc>
          <w:tcPr>
            <w:tcW w:w="926"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源自市级平台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 w:hRule="atLeast"/>
          <w:jc w:val="center"/>
        </w:trPr>
        <w:tc>
          <w:tcPr>
            <w:tcW w:w="314" w:type="pct"/>
            <w:vMerge w:val="continue"/>
            <w:vAlign w:val="center"/>
          </w:tcPr>
          <w:p>
            <w:pPr>
              <w:pStyle w:val="71"/>
              <w:widowControl w:val="0"/>
              <w:adjustRightInd w:val="0"/>
              <w:snapToGrid w:val="0"/>
              <w:spacing w:line="312" w:lineRule="auto"/>
              <w:ind w:firstLine="0" w:firstLineChars="0"/>
              <w:rPr>
                <w:rFonts w:ascii="Times New Roman" w:hAnsi="Times New Roman" w:cs="Times New Roman"/>
              </w:rPr>
            </w:pPr>
          </w:p>
        </w:tc>
        <w:tc>
          <w:tcPr>
            <w:tcW w:w="914" w:type="pct"/>
            <w:vMerge w:val="continue"/>
            <w:vAlign w:val="center"/>
          </w:tcPr>
          <w:p>
            <w:pPr>
              <w:pStyle w:val="71"/>
              <w:widowControl w:val="0"/>
              <w:adjustRightInd w:val="0"/>
              <w:snapToGrid w:val="0"/>
              <w:spacing w:line="312" w:lineRule="auto"/>
              <w:ind w:firstLine="0" w:firstLineChars="0"/>
              <w:rPr>
                <w:rFonts w:ascii="Times New Roman" w:hAnsi="Times New Roman" w:cs="Times New Roman"/>
              </w:rPr>
            </w:pPr>
          </w:p>
        </w:tc>
        <w:tc>
          <w:tcPr>
            <w:tcW w:w="1668"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ascii="Times New Roman" w:hAnsi="Times New Roman" w:cs="Times New Roman"/>
              </w:rPr>
              <w:t>协同计划项目（已选址）</w:t>
            </w:r>
          </w:p>
        </w:tc>
        <w:tc>
          <w:tcPr>
            <w:tcW w:w="876"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ascii="Times New Roman" w:hAnsi="Times New Roman" w:cs="Times New Roman"/>
              </w:rPr>
              <w:t>矢量</w:t>
            </w:r>
          </w:p>
        </w:tc>
        <w:tc>
          <w:tcPr>
            <w:tcW w:w="299"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ascii="Times New Roman" w:hAnsi="Times New Roman" w:cs="Times New Roman"/>
              </w:rPr>
              <w:t>C</w:t>
            </w:r>
          </w:p>
        </w:tc>
        <w:tc>
          <w:tcPr>
            <w:tcW w:w="926" w:type="pct"/>
            <w:vAlign w:val="center"/>
          </w:tcPr>
          <w:p>
            <w:pPr>
              <w:pStyle w:val="71"/>
              <w:widowControl w:val="0"/>
              <w:adjustRightInd w:val="0"/>
              <w:snapToGrid w:val="0"/>
              <w:spacing w:line="312" w:lineRule="auto"/>
              <w:ind w:firstLine="0" w:firstLineChars="0"/>
              <w:rPr>
                <w:rFonts w:ascii="Times New Roman" w:hAnsi="Times New Roman" w:cs="Times New Roman"/>
                <w:sz w:val="18"/>
              </w:rPr>
            </w:pPr>
            <w:r>
              <w:rPr>
                <w:rFonts w:hint="default" w:ascii="Times New Roman" w:hAnsi="Times New Roman" w:cs="Times New Roman"/>
              </w:rPr>
              <w:t>源自市级平台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 w:hRule="atLeast"/>
          <w:jc w:val="center"/>
        </w:trPr>
        <w:tc>
          <w:tcPr>
            <w:tcW w:w="314" w:type="pct"/>
            <w:vMerge w:val="continue"/>
            <w:vAlign w:val="center"/>
          </w:tcPr>
          <w:p>
            <w:pPr>
              <w:pStyle w:val="71"/>
              <w:widowControl w:val="0"/>
              <w:adjustRightInd w:val="0"/>
              <w:snapToGrid w:val="0"/>
              <w:spacing w:line="312" w:lineRule="auto"/>
              <w:ind w:firstLine="0" w:firstLineChars="0"/>
              <w:rPr>
                <w:rFonts w:ascii="Times New Roman" w:hAnsi="Times New Roman" w:cs="Times New Roman"/>
              </w:rPr>
            </w:pPr>
          </w:p>
        </w:tc>
        <w:tc>
          <w:tcPr>
            <w:tcW w:w="914" w:type="pct"/>
            <w:vMerge w:val="continue"/>
            <w:vAlign w:val="center"/>
          </w:tcPr>
          <w:p>
            <w:pPr>
              <w:pStyle w:val="71"/>
              <w:widowControl w:val="0"/>
              <w:adjustRightInd w:val="0"/>
              <w:snapToGrid w:val="0"/>
              <w:spacing w:line="312" w:lineRule="auto"/>
              <w:ind w:firstLine="0" w:firstLineChars="0"/>
              <w:rPr>
                <w:rFonts w:ascii="Times New Roman" w:hAnsi="Times New Roman" w:cs="Times New Roman"/>
              </w:rPr>
            </w:pPr>
          </w:p>
        </w:tc>
        <w:tc>
          <w:tcPr>
            <w:tcW w:w="1668"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ascii="Times New Roman" w:hAnsi="Times New Roman" w:cs="Times New Roman"/>
              </w:rPr>
              <w:t>项目红线</w:t>
            </w:r>
          </w:p>
        </w:tc>
        <w:tc>
          <w:tcPr>
            <w:tcW w:w="876"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ascii="Times New Roman" w:hAnsi="Times New Roman" w:cs="Times New Roman"/>
              </w:rPr>
              <w:t>矢量</w:t>
            </w:r>
          </w:p>
        </w:tc>
        <w:tc>
          <w:tcPr>
            <w:tcW w:w="299"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C</w:t>
            </w:r>
          </w:p>
        </w:tc>
        <w:tc>
          <w:tcPr>
            <w:tcW w:w="926" w:type="pct"/>
            <w:vAlign w:val="center"/>
          </w:tcPr>
          <w:p>
            <w:pPr>
              <w:pStyle w:val="71"/>
              <w:widowControl w:val="0"/>
              <w:adjustRightInd w:val="0"/>
              <w:snapToGrid w:val="0"/>
              <w:spacing w:line="312" w:lineRule="auto"/>
              <w:ind w:firstLine="0" w:firstLineChars="0"/>
              <w:rPr>
                <w:rFonts w:ascii="Times New Roman" w:hAnsi="Times New Roman" w:cs="Times New Roman"/>
                <w:sz w:val="18"/>
              </w:rPr>
            </w:pPr>
            <w:r>
              <w:rPr>
                <w:rFonts w:hint="default" w:ascii="Times New Roman" w:hAnsi="Times New Roman" w:cs="Times New Roman"/>
              </w:rPr>
              <w:t>源自市级平台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 w:hRule="atLeast"/>
          <w:jc w:val="center"/>
        </w:trPr>
        <w:tc>
          <w:tcPr>
            <w:tcW w:w="314" w:type="pct"/>
            <w:vMerge w:val="continue"/>
            <w:vAlign w:val="center"/>
          </w:tcPr>
          <w:p>
            <w:pPr>
              <w:pStyle w:val="71"/>
              <w:widowControl w:val="0"/>
              <w:adjustRightInd w:val="0"/>
              <w:snapToGrid w:val="0"/>
              <w:spacing w:line="312" w:lineRule="auto"/>
              <w:ind w:firstLine="0" w:firstLineChars="0"/>
              <w:rPr>
                <w:rFonts w:ascii="Times New Roman" w:hAnsi="Times New Roman" w:cs="Times New Roman"/>
              </w:rPr>
            </w:pPr>
          </w:p>
        </w:tc>
        <w:tc>
          <w:tcPr>
            <w:tcW w:w="914" w:type="pct"/>
            <w:vMerge w:val="continue"/>
            <w:vAlign w:val="center"/>
          </w:tcPr>
          <w:p>
            <w:pPr>
              <w:pStyle w:val="71"/>
              <w:widowControl w:val="0"/>
              <w:adjustRightInd w:val="0"/>
              <w:snapToGrid w:val="0"/>
              <w:spacing w:line="312" w:lineRule="auto"/>
              <w:ind w:firstLine="0" w:firstLineChars="0"/>
              <w:rPr>
                <w:rFonts w:ascii="Times New Roman" w:hAnsi="Times New Roman" w:cs="Times New Roman"/>
              </w:rPr>
            </w:pPr>
          </w:p>
        </w:tc>
        <w:tc>
          <w:tcPr>
            <w:tcW w:w="1668"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ascii="Times New Roman" w:hAnsi="Times New Roman" w:cs="Times New Roman"/>
              </w:rPr>
              <w:t>立项用地规划信息</w:t>
            </w:r>
          </w:p>
        </w:tc>
        <w:tc>
          <w:tcPr>
            <w:tcW w:w="876"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ascii="Times New Roman" w:hAnsi="Times New Roman" w:cs="Times New Roman"/>
              </w:rPr>
              <w:t>结构化数据</w:t>
            </w:r>
          </w:p>
        </w:tc>
        <w:tc>
          <w:tcPr>
            <w:tcW w:w="299"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C</w:t>
            </w:r>
          </w:p>
        </w:tc>
        <w:tc>
          <w:tcPr>
            <w:tcW w:w="926" w:type="pct"/>
            <w:vAlign w:val="center"/>
          </w:tcPr>
          <w:p>
            <w:pPr>
              <w:pStyle w:val="71"/>
              <w:widowControl w:val="0"/>
              <w:adjustRightInd w:val="0"/>
              <w:snapToGrid w:val="0"/>
              <w:spacing w:line="312" w:lineRule="auto"/>
              <w:ind w:firstLine="0" w:firstLineChars="0"/>
              <w:rPr>
                <w:rFonts w:ascii="Times New Roman" w:hAnsi="Times New Roman" w:cs="Times New Roman"/>
                <w:sz w:val="18"/>
              </w:rPr>
            </w:pPr>
            <w:r>
              <w:rPr>
                <w:rFonts w:hint="default" w:ascii="Times New Roman" w:hAnsi="Times New Roman" w:cs="Times New Roman"/>
              </w:rPr>
              <w:t>源自市级平台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 w:hRule="atLeast"/>
          <w:jc w:val="center"/>
        </w:trPr>
        <w:tc>
          <w:tcPr>
            <w:tcW w:w="314" w:type="pct"/>
            <w:vMerge w:val="continue"/>
            <w:vAlign w:val="center"/>
          </w:tcPr>
          <w:p>
            <w:pPr>
              <w:pStyle w:val="71"/>
              <w:widowControl w:val="0"/>
              <w:adjustRightInd w:val="0"/>
              <w:snapToGrid w:val="0"/>
              <w:spacing w:line="312" w:lineRule="auto"/>
              <w:ind w:firstLine="0" w:firstLineChars="0"/>
              <w:rPr>
                <w:rFonts w:ascii="Times New Roman" w:hAnsi="Times New Roman" w:cs="Times New Roman"/>
              </w:rPr>
            </w:pPr>
          </w:p>
        </w:tc>
        <w:tc>
          <w:tcPr>
            <w:tcW w:w="914" w:type="pct"/>
            <w:vMerge w:val="continue"/>
            <w:vAlign w:val="center"/>
          </w:tcPr>
          <w:p>
            <w:pPr>
              <w:pStyle w:val="71"/>
              <w:widowControl w:val="0"/>
              <w:adjustRightInd w:val="0"/>
              <w:snapToGrid w:val="0"/>
              <w:spacing w:line="312" w:lineRule="auto"/>
              <w:ind w:firstLine="0" w:firstLineChars="0"/>
              <w:rPr>
                <w:rFonts w:ascii="Times New Roman" w:hAnsi="Times New Roman" w:cs="Times New Roman"/>
              </w:rPr>
            </w:pPr>
          </w:p>
        </w:tc>
        <w:tc>
          <w:tcPr>
            <w:tcW w:w="1668"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ascii="Times New Roman" w:hAnsi="Times New Roman" w:cs="Times New Roman"/>
              </w:rPr>
              <w:t>证照信息</w:t>
            </w:r>
          </w:p>
        </w:tc>
        <w:tc>
          <w:tcPr>
            <w:tcW w:w="876"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ascii="Times New Roman" w:hAnsi="Times New Roman" w:cs="Times New Roman"/>
              </w:rPr>
              <w:t>结构化数据</w:t>
            </w:r>
          </w:p>
        </w:tc>
        <w:tc>
          <w:tcPr>
            <w:tcW w:w="299"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ascii="Times New Roman" w:hAnsi="Times New Roman" w:cs="Times New Roman"/>
              </w:rPr>
              <w:t>C</w:t>
            </w:r>
          </w:p>
        </w:tc>
        <w:tc>
          <w:tcPr>
            <w:tcW w:w="926" w:type="pct"/>
            <w:vAlign w:val="center"/>
          </w:tcPr>
          <w:p>
            <w:pPr>
              <w:pStyle w:val="71"/>
              <w:widowControl w:val="0"/>
              <w:adjustRightInd w:val="0"/>
              <w:snapToGrid w:val="0"/>
              <w:spacing w:line="312" w:lineRule="auto"/>
              <w:ind w:firstLine="0" w:firstLineChars="0"/>
              <w:rPr>
                <w:rFonts w:ascii="Times New Roman" w:hAnsi="Times New Roman" w:cs="Times New Roman"/>
                <w:sz w:val="18"/>
              </w:rPr>
            </w:pPr>
            <w:r>
              <w:rPr>
                <w:rFonts w:hint="default" w:ascii="Times New Roman" w:hAnsi="Times New Roman" w:cs="Times New Roman"/>
              </w:rPr>
              <w:t>源自市级平台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 w:hRule="atLeast"/>
          <w:jc w:val="center"/>
        </w:trPr>
        <w:tc>
          <w:tcPr>
            <w:tcW w:w="314" w:type="pct"/>
            <w:vMerge w:val="continue"/>
            <w:vAlign w:val="center"/>
          </w:tcPr>
          <w:p>
            <w:pPr>
              <w:pStyle w:val="71"/>
              <w:widowControl w:val="0"/>
              <w:adjustRightInd w:val="0"/>
              <w:snapToGrid w:val="0"/>
              <w:spacing w:line="312" w:lineRule="auto"/>
              <w:ind w:firstLine="0" w:firstLineChars="0"/>
              <w:rPr>
                <w:rFonts w:ascii="Times New Roman" w:hAnsi="Times New Roman" w:cs="Times New Roman"/>
              </w:rPr>
            </w:pPr>
          </w:p>
        </w:tc>
        <w:tc>
          <w:tcPr>
            <w:tcW w:w="914" w:type="pct"/>
            <w:vMerge w:val="continue"/>
            <w:vAlign w:val="center"/>
          </w:tcPr>
          <w:p>
            <w:pPr>
              <w:pStyle w:val="71"/>
              <w:widowControl w:val="0"/>
              <w:adjustRightInd w:val="0"/>
              <w:snapToGrid w:val="0"/>
              <w:spacing w:line="312" w:lineRule="auto"/>
              <w:ind w:firstLine="0" w:firstLineChars="0"/>
              <w:rPr>
                <w:rFonts w:ascii="Times New Roman" w:hAnsi="Times New Roman" w:cs="Times New Roman"/>
              </w:rPr>
            </w:pPr>
          </w:p>
        </w:tc>
        <w:tc>
          <w:tcPr>
            <w:tcW w:w="1668"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ascii="Times New Roman" w:hAnsi="Times New Roman" w:cs="Times New Roman"/>
              </w:rPr>
              <w:t>批文、证照扫描件</w:t>
            </w:r>
          </w:p>
        </w:tc>
        <w:tc>
          <w:tcPr>
            <w:tcW w:w="876"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ascii="Times New Roman" w:hAnsi="Times New Roman" w:cs="Times New Roman"/>
              </w:rPr>
              <w:t>电子文档</w:t>
            </w:r>
          </w:p>
        </w:tc>
        <w:tc>
          <w:tcPr>
            <w:tcW w:w="299"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ascii="Times New Roman" w:hAnsi="Times New Roman" w:cs="Times New Roman"/>
              </w:rPr>
              <w:t>C</w:t>
            </w:r>
          </w:p>
        </w:tc>
        <w:tc>
          <w:tcPr>
            <w:tcW w:w="926"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源自市级平台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 w:hRule="atLeast"/>
          <w:jc w:val="center"/>
        </w:trPr>
        <w:tc>
          <w:tcPr>
            <w:tcW w:w="314" w:type="pct"/>
            <w:vMerge w:val="continue"/>
            <w:vAlign w:val="center"/>
          </w:tcPr>
          <w:p>
            <w:pPr>
              <w:pStyle w:val="71"/>
              <w:widowControl w:val="0"/>
              <w:adjustRightInd w:val="0"/>
              <w:snapToGrid w:val="0"/>
              <w:spacing w:line="312" w:lineRule="auto"/>
              <w:ind w:firstLine="0" w:firstLineChars="0"/>
              <w:rPr>
                <w:rFonts w:ascii="Times New Roman" w:hAnsi="Times New Roman" w:cs="Times New Roman"/>
              </w:rPr>
            </w:pPr>
          </w:p>
        </w:tc>
        <w:tc>
          <w:tcPr>
            <w:tcW w:w="914" w:type="pct"/>
            <w:vMerge w:val="restart"/>
            <w:vAlign w:val="center"/>
          </w:tcPr>
          <w:p>
            <w:pPr>
              <w:pStyle w:val="71"/>
              <w:widowControl w:val="0"/>
              <w:adjustRightInd w:val="0"/>
              <w:snapToGrid w:val="0"/>
              <w:spacing w:line="312" w:lineRule="auto"/>
              <w:ind w:firstLine="0" w:firstLineChars="0"/>
              <w:rPr>
                <w:rFonts w:ascii="Times New Roman" w:hAnsi="Times New Roman" w:cs="Times New Roman"/>
              </w:rPr>
            </w:pPr>
            <w:r>
              <w:rPr>
                <w:rFonts w:ascii="Times New Roman" w:hAnsi="Times New Roman" w:cs="Times New Roman"/>
              </w:rPr>
              <w:t>建设工程规划许可数据</w:t>
            </w:r>
          </w:p>
        </w:tc>
        <w:tc>
          <w:tcPr>
            <w:tcW w:w="1668"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ascii="Times New Roman" w:hAnsi="Times New Roman" w:cs="Times New Roman"/>
              </w:rPr>
              <w:t>设计方案信息模型</w:t>
            </w:r>
          </w:p>
        </w:tc>
        <w:tc>
          <w:tcPr>
            <w:tcW w:w="876"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ascii="Times New Roman" w:hAnsi="Times New Roman" w:cs="Times New Roman"/>
              </w:rPr>
              <w:t>信息模型</w:t>
            </w:r>
          </w:p>
        </w:tc>
        <w:tc>
          <w:tcPr>
            <w:tcW w:w="299"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ascii="Times New Roman" w:hAnsi="Times New Roman" w:cs="Times New Roman"/>
              </w:rPr>
              <w:t>C</w:t>
            </w:r>
          </w:p>
        </w:tc>
        <w:tc>
          <w:tcPr>
            <w:tcW w:w="926" w:type="pct"/>
            <w:vAlign w:val="center"/>
          </w:tcPr>
          <w:p>
            <w:pPr>
              <w:pStyle w:val="71"/>
              <w:widowControl w:val="0"/>
              <w:adjustRightInd w:val="0"/>
              <w:snapToGrid w:val="0"/>
              <w:spacing w:line="312" w:lineRule="auto"/>
              <w:ind w:firstLine="0" w:firstLineChars="0"/>
              <w:rPr>
                <w:rFonts w:ascii="Times New Roman" w:hAnsi="Times New Roman" w:cs="Times New Roman"/>
                <w:sz w:val="18"/>
              </w:rPr>
            </w:pPr>
            <w:r>
              <w:rPr>
                <w:rFonts w:hint="default" w:ascii="Times New Roman" w:hAnsi="Times New Roman" w:cs="Times New Roman"/>
              </w:rPr>
              <w:t>源自市级平台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 w:hRule="atLeast"/>
          <w:jc w:val="center"/>
        </w:trPr>
        <w:tc>
          <w:tcPr>
            <w:tcW w:w="314" w:type="pct"/>
            <w:vMerge w:val="continue"/>
            <w:vAlign w:val="center"/>
          </w:tcPr>
          <w:p>
            <w:pPr>
              <w:pStyle w:val="71"/>
              <w:widowControl w:val="0"/>
              <w:adjustRightInd w:val="0"/>
              <w:snapToGrid w:val="0"/>
              <w:spacing w:line="312" w:lineRule="auto"/>
              <w:ind w:firstLine="0" w:firstLineChars="0"/>
              <w:rPr>
                <w:rFonts w:ascii="Times New Roman" w:hAnsi="Times New Roman" w:cs="Times New Roman"/>
              </w:rPr>
            </w:pPr>
          </w:p>
        </w:tc>
        <w:tc>
          <w:tcPr>
            <w:tcW w:w="914" w:type="pct"/>
            <w:vMerge w:val="continue"/>
            <w:vAlign w:val="center"/>
          </w:tcPr>
          <w:p>
            <w:pPr>
              <w:pStyle w:val="71"/>
              <w:widowControl w:val="0"/>
              <w:adjustRightInd w:val="0"/>
              <w:snapToGrid w:val="0"/>
              <w:spacing w:line="312" w:lineRule="auto"/>
              <w:ind w:firstLine="0" w:firstLineChars="0"/>
              <w:rPr>
                <w:rFonts w:ascii="Times New Roman" w:hAnsi="Times New Roman" w:cs="Times New Roman"/>
              </w:rPr>
            </w:pPr>
          </w:p>
        </w:tc>
        <w:tc>
          <w:tcPr>
            <w:tcW w:w="1668"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ascii="Times New Roman" w:hAnsi="Times New Roman" w:cs="Times New Roman"/>
              </w:rPr>
              <w:t>报建与审批信息</w:t>
            </w:r>
          </w:p>
        </w:tc>
        <w:tc>
          <w:tcPr>
            <w:tcW w:w="876"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ascii="Times New Roman" w:hAnsi="Times New Roman" w:cs="Times New Roman"/>
              </w:rPr>
              <w:t>结构化数据</w:t>
            </w:r>
          </w:p>
        </w:tc>
        <w:tc>
          <w:tcPr>
            <w:tcW w:w="299"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C</w:t>
            </w:r>
          </w:p>
        </w:tc>
        <w:tc>
          <w:tcPr>
            <w:tcW w:w="926" w:type="pct"/>
            <w:vAlign w:val="center"/>
          </w:tcPr>
          <w:p>
            <w:pPr>
              <w:pStyle w:val="71"/>
              <w:widowControl w:val="0"/>
              <w:adjustRightInd w:val="0"/>
              <w:snapToGrid w:val="0"/>
              <w:spacing w:line="312" w:lineRule="auto"/>
              <w:ind w:firstLine="0" w:firstLineChars="0"/>
              <w:rPr>
                <w:rFonts w:ascii="Times New Roman" w:hAnsi="Times New Roman" w:cs="Times New Roman"/>
                <w:sz w:val="18"/>
              </w:rPr>
            </w:pPr>
            <w:r>
              <w:rPr>
                <w:rFonts w:hint="default" w:ascii="Times New Roman" w:hAnsi="Times New Roman" w:cs="Times New Roman"/>
              </w:rPr>
              <w:t>源自市级平台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 w:hRule="atLeast"/>
          <w:jc w:val="center"/>
        </w:trPr>
        <w:tc>
          <w:tcPr>
            <w:tcW w:w="314" w:type="pct"/>
            <w:vMerge w:val="continue"/>
            <w:vAlign w:val="center"/>
          </w:tcPr>
          <w:p>
            <w:pPr>
              <w:pStyle w:val="71"/>
              <w:widowControl w:val="0"/>
              <w:adjustRightInd w:val="0"/>
              <w:snapToGrid w:val="0"/>
              <w:spacing w:line="312" w:lineRule="auto"/>
              <w:ind w:firstLine="0" w:firstLineChars="0"/>
              <w:rPr>
                <w:rFonts w:ascii="Times New Roman" w:hAnsi="Times New Roman" w:cs="Times New Roman"/>
              </w:rPr>
            </w:pPr>
          </w:p>
        </w:tc>
        <w:tc>
          <w:tcPr>
            <w:tcW w:w="914" w:type="pct"/>
            <w:vMerge w:val="continue"/>
            <w:vAlign w:val="center"/>
          </w:tcPr>
          <w:p>
            <w:pPr>
              <w:pStyle w:val="71"/>
              <w:widowControl w:val="0"/>
              <w:adjustRightInd w:val="0"/>
              <w:snapToGrid w:val="0"/>
              <w:spacing w:line="312" w:lineRule="auto"/>
              <w:ind w:firstLine="0" w:firstLineChars="0"/>
              <w:rPr>
                <w:rFonts w:ascii="Times New Roman" w:hAnsi="Times New Roman" w:cs="Times New Roman"/>
              </w:rPr>
            </w:pPr>
          </w:p>
        </w:tc>
        <w:tc>
          <w:tcPr>
            <w:tcW w:w="1668"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ascii="Times New Roman" w:hAnsi="Times New Roman" w:cs="Times New Roman"/>
              </w:rPr>
              <w:t>证照信息</w:t>
            </w:r>
          </w:p>
        </w:tc>
        <w:tc>
          <w:tcPr>
            <w:tcW w:w="876"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ascii="Times New Roman" w:hAnsi="Times New Roman" w:cs="Times New Roman"/>
              </w:rPr>
              <w:t>结构化数据</w:t>
            </w:r>
          </w:p>
        </w:tc>
        <w:tc>
          <w:tcPr>
            <w:tcW w:w="299"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ascii="Times New Roman" w:hAnsi="Times New Roman" w:cs="Times New Roman"/>
              </w:rPr>
              <w:t>C</w:t>
            </w:r>
          </w:p>
        </w:tc>
        <w:tc>
          <w:tcPr>
            <w:tcW w:w="926" w:type="pct"/>
            <w:vAlign w:val="center"/>
          </w:tcPr>
          <w:p>
            <w:pPr>
              <w:pStyle w:val="71"/>
              <w:widowControl w:val="0"/>
              <w:adjustRightInd w:val="0"/>
              <w:snapToGrid w:val="0"/>
              <w:spacing w:line="312" w:lineRule="auto"/>
              <w:ind w:firstLine="0" w:firstLineChars="0"/>
              <w:rPr>
                <w:rFonts w:ascii="Times New Roman" w:hAnsi="Times New Roman" w:cs="Times New Roman"/>
                <w:sz w:val="18"/>
              </w:rPr>
            </w:pPr>
            <w:r>
              <w:rPr>
                <w:rFonts w:hint="default" w:ascii="Times New Roman" w:hAnsi="Times New Roman" w:cs="Times New Roman"/>
              </w:rPr>
              <w:t>源自市级平台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 w:hRule="atLeast"/>
          <w:jc w:val="center"/>
        </w:trPr>
        <w:tc>
          <w:tcPr>
            <w:tcW w:w="314" w:type="pct"/>
            <w:vMerge w:val="continue"/>
            <w:vAlign w:val="center"/>
          </w:tcPr>
          <w:p>
            <w:pPr>
              <w:pStyle w:val="71"/>
              <w:widowControl w:val="0"/>
              <w:adjustRightInd w:val="0"/>
              <w:snapToGrid w:val="0"/>
              <w:spacing w:line="312" w:lineRule="auto"/>
              <w:ind w:firstLine="0" w:firstLineChars="0"/>
              <w:rPr>
                <w:rFonts w:ascii="Times New Roman" w:hAnsi="Times New Roman" w:cs="Times New Roman"/>
              </w:rPr>
            </w:pPr>
          </w:p>
        </w:tc>
        <w:tc>
          <w:tcPr>
            <w:tcW w:w="914" w:type="pct"/>
            <w:vMerge w:val="continue"/>
            <w:vAlign w:val="center"/>
          </w:tcPr>
          <w:p>
            <w:pPr>
              <w:pStyle w:val="71"/>
              <w:widowControl w:val="0"/>
              <w:adjustRightInd w:val="0"/>
              <w:snapToGrid w:val="0"/>
              <w:spacing w:line="312" w:lineRule="auto"/>
              <w:ind w:firstLine="0" w:firstLineChars="0"/>
              <w:rPr>
                <w:rFonts w:ascii="Times New Roman" w:hAnsi="Times New Roman" w:cs="Times New Roman"/>
              </w:rPr>
            </w:pPr>
          </w:p>
        </w:tc>
        <w:tc>
          <w:tcPr>
            <w:tcW w:w="1668"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ascii="Times New Roman" w:hAnsi="Times New Roman" w:cs="Times New Roman"/>
              </w:rPr>
              <w:t>批文、证照扫描件</w:t>
            </w:r>
          </w:p>
        </w:tc>
        <w:tc>
          <w:tcPr>
            <w:tcW w:w="876"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ascii="Times New Roman" w:hAnsi="Times New Roman" w:cs="Times New Roman"/>
              </w:rPr>
              <w:t>电子文档</w:t>
            </w:r>
          </w:p>
        </w:tc>
        <w:tc>
          <w:tcPr>
            <w:tcW w:w="299"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ascii="Times New Roman" w:hAnsi="Times New Roman" w:cs="Times New Roman"/>
              </w:rPr>
              <w:t>C</w:t>
            </w:r>
          </w:p>
        </w:tc>
        <w:tc>
          <w:tcPr>
            <w:tcW w:w="926" w:type="pct"/>
            <w:vAlign w:val="center"/>
          </w:tcPr>
          <w:p>
            <w:pPr>
              <w:pStyle w:val="71"/>
              <w:widowControl w:val="0"/>
              <w:adjustRightInd w:val="0"/>
              <w:snapToGrid w:val="0"/>
              <w:spacing w:line="312" w:lineRule="auto"/>
              <w:ind w:firstLine="0" w:firstLineChars="0"/>
              <w:rPr>
                <w:rFonts w:ascii="Times New Roman" w:hAnsi="Times New Roman" w:cs="Times New Roman"/>
                <w:sz w:val="18"/>
              </w:rPr>
            </w:pPr>
            <w:r>
              <w:rPr>
                <w:rFonts w:hint="default" w:ascii="Times New Roman" w:hAnsi="Times New Roman" w:cs="Times New Roman"/>
              </w:rPr>
              <w:t>源自市级平台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 w:hRule="atLeast"/>
          <w:jc w:val="center"/>
        </w:trPr>
        <w:tc>
          <w:tcPr>
            <w:tcW w:w="314" w:type="pct"/>
            <w:vMerge w:val="continue"/>
            <w:vAlign w:val="center"/>
          </w:tcPr>
          <w:p>
            <w:pPr>
              <w:pStyle w:val="71"/>
              <w:widowControl w:val="0"/>
              <w:adjustRightInd w:val="0"/>
              <w:snapToGrid w:val="0"/>
              <w:spacing w:line="312" w:lineRule="auto"/>
              <w:ind w:firstLine="0" w:firstLineChars="0"/>
              <w:rPr>
                <w:rFonts w:ascii="Times New Roman" w:hAnsi="Times New Roman" w:cs="Times New Roman"/>
              </w:rPr>
            </w:pPr>
          </w:p>
        </w:tc>
        <w:tc>
          <w:tcPr>
            <w:tcW w:w="914" w:type="pct"/>
            <w:vMerge w:val="restart"/>
            <w:vAlign w:val="center"/>
          </w:tcPr>
          <w:p>
            <w:pPr>
              <w:pStyle w:val="71"/>
              <w:widowControl w:val="0"/>
              <w:adjustRightInd w:val="0"/>
              <w:snapToGrid w:val="0"/>
              <w:spacing w:line="312" w:lineRule="auto"/>
              <w:ind w:firstLine="0" w:firstLineChars="0"/>
              <w:rPr>
                <w:rFonts w:ascii="Times New Roman" w:hAnsi="Times New Roman" w:cs="Times New Roman"/>
              </w:rPr>
            </w:pPr>
            <w:r>
              <w:rPr>
                <w:rFonts w:ascii="Times New Roman" w:hAnsi="Times New Roman" w:cs="Times New Roman"/>
              </w:rPr>
              <w:t>施工许可数据</w:t>
            </w:r>
          </w:p>
          <w:p>
            <w:pPr>
              <w:pStyle w:val="71"/>
              <w:widowControl w:val="0"/>
              <w:adjustRightInd w:val="0"/>
              <w:snapToGrid w:val="0"/>
              <w:spacing w:line="312" w:lineRule="auto"/>
              <w:ind w:firstLine="0" w:firstLineChars="0"/>
              <w:rPr>
                <w:rFonts w:ascii="Times New Roman" w:hAnsi="Times New Roman" w:cs="Times New Roman"/>
              </w:rPr>
            </w:pPr>
          </w:p>
        </w:tc>
        <w:tc>
          <w:tcPr>
            <w:tcW w:w="1668"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ascii="Times New Roman" w:hAnsi="Times New Roman" w:cs="Times New Roman"/>
              </w:rPr>
              <w:t>施工图信息模型</w:t>
            </w:r>
          </w:p>
        </w:tc>
        <w:tc>
          <w:tcPr>
            <w:tcW w:w="876"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ascii="Times New Roman" w:hAnsi="Times New Roman" w:cs="Times New Roman"/>
              </w:rPr>
              <w:t>信息模型</w:t>
            </w:r>
          </w:p>
        </w:tc>
        <w:tc>
          <w:tcPr>
            <w:tcW w:w="299"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C</w:t>
            </w:r>
          </w:p>
        </w:tc>
        <w:tc>
          <w:tcPr>
            <w:tcW w:w="926"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源自市级平台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 w:hRule="atLeast"/>
          <w:jc w:val="center"/>
        </w:trPr>
        <w:tc>
          <w:tcPr>
            <w:tcW w:w="314" w:type="pct"/>
            <w:vMerge w:val="continue"/>
            <w:vAlign w:val="center"/>
          </w:tcPr>
          <w:p>
            <w:pPr>
              <w:pStyle w:val="71"/>
              <w:widowControl w:val="0"/>
              <w:adjustRightInd w:val="0"/>
              <w:snapToGrid w:val="0"/>
              <w:spacing w:line="312" w:lineRule="auto"/>
              <w:ind w:firstLine="0" w:firstLineChars="0"/>
              <w:rPr>
                <w:rFonts w:ascii="Times New Roman" w:hAnsi="Times New Roman" w:cs="Times New Roman"/>
              </w:rPr>
            </w:pPr>
          </w:p>
        </w:tc>
        <w:tc>
          <w:tcPr>
            <w:tcW w:w="914" w:type="pct"/>
            <w:vMerge w:val="continue"/>
            <w:vAlign w:val="center"/>
          </w:tcPr>
          <w:p>
            <w:pPr>
              <w:pStyle w:val="71"/>
              <w:widowControl w:val="0"/>
              <w:adjustRightInd w:val="0"/>
              <w:snapToGrid w:val="0"/>
              <w:spacing w:line="312" w:lineRule="auto"/>
              <w:ind w:firstLine="0" w:firstLineChars="0"/>
              <w:rPr>
                <w:rFonts w:ascii="Times New Roman" w:hAnsi="Times New Roman" w:cs="Times New Roman"/>
              </w:rPr>
            </w:pPr>
          </w:p>
        </w:tc>
        <w:tc>
          <w:tcPr>
            <w:tcW w:w="1668"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ascii="Times New Roman" w:hAnsi="Times New Roman" w:cs="Times New Roman"/>
              </w:rPr>
              <w:t>施工图审查信息</w:t>
            </w:r>
          </w:p>
        </w:tc>
        <w:tc>
          <w:tcPr>
            <w:tcW w:w="876"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ascii="Times New Roman" w:hAnsi="Times New Roman" w:cs="Times New Roman"/>
              </w:rPr>
              <w:t>结构化数据</w:t>
            </w:r>
          </w:p>
        </w:tc>
        <w:tc>
          <w:tcPr>
            <w:tcW w:w="299"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C</w:t>
            </w:r>
          </w:p>
        </w:tc>
        <w:tc>
          <w:tcPr>
            <w:tcW w:w="926" w:type="pct"/>
            <w:vAlign w:val="center"/>
          </w:tcPr>
          <w:p>
            <w:pPr>
              <w:pStyle w:val="71"/>
              <w:widowControl w:val="0"/>
              <w:adjustRightInd w:val="0"/>
              <w:snapToGrid w:val="0"/>
              <w:spacing w:line="312" w:lineRule="auto"/>
              <w:ind w:firstLine="0" w:firstLineChars="0"/>
              <w:rPr>
                <w:rFonts w:ascii="Times New Roman" w:hAnsi="Times New Roman" w:cs="Times New Roman"/>
                <w:sz w:val="18"/>
              </w:rPr>
            </w:pPr>
            <w:r>
              <w:rPr>
                <w:rFonts w:hint="default" w:ascii="Times New Roman" w:hAnsi="Times New Roman" w:cs="Times New Roman"/>
              </w:rPr>
              <w:t>源自市级平台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 w:hRule="atLeast"/>
          <w:jc w:val="center"/>
        </w:trPr>
        <w:tc>
          <w:tcPr>
            <w:tcW w:w="314" w:type="pct"/>
            <w:vMerge w:val="continue"/>
            <w:vAlign w:val="center"/>
          </w:tcPr>
          <w:p>
            <w:pPr>
              <w:pStyle w:val="71"/>
              <w:widowControl w:val="0"/>
              <w:adjustRightInd w:val="0"/>
              <w:snapToGrid w:val="0"/>
              <w:spacing w:line="312" w:lineRule="auto"/>
              <w:ind w:firstLine="0" w:firstLineChars="0"/>
              <w:rPr>
                <w:rFonts w:ascii="Times New Roman" w:hAnsi="Times New Roman" w:cs="Times New Roman"/>
              </w:rPr>
            </w:pPr>
          </w:p>
        </w:tc>
        <w:tc>
          <w:tcPr>
            <w:tcW w:w="914" w:type="pct"/>
            <w:vMerge w:val="continue"/>
            <w:vAlign w:val="center"/>
          </w:tcPr>
          <w:p>
            <w:pPr>
              <w:pStyle w:val="71"/>
              <w:widowControl w:val="0"/>
              <w:adjustRightInd w:val="0"/>
              <w:snapToGrid w:val="0"/>
              <w:spacing w:line="312" w:lineRule="auto"/>
              <w:ind w:firstLine="0" w:firstLineChars="0"/>
              <w:rPr>
                <w:rFonts w:ascii="Times New Roman" w:hAnsi="Times New Roman" w:cs="Times New Roman"/>
              </w:rPr>
            </w:pPr>
          </w:p>
        </w:tc>
        <w:tc>
          <w:tcPr>
            <w:tcW w:w="1668"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ascii="Times New Roman" w:hAnsi="Times New Roman" w:cs="Times New Roman"/>
              </w:rPr>
              <w:t>证照信息</w:t>
            </w:r>
          </w:p>
        </w:tc>
        <w:tc>
          <w:tcPr>
            <w:tcW w:w="876"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ascii="Times New Roman" w:hAnsi="Times New Roman" w:cs="Times New Roman"/>
              </w:rPr>
              <w:t>结构化数据</w:t>
            </w:r>
          </w:p>
        </w:tc>
        <w:tc>
          <w:tcPr>
            <w:tcW w:w="299"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ascii="Times New Roman" w:hAnsi="Times New Roman" w:cs="Times New Roman"/>
              </w:rPr>
              <w:t>C</w:t>
            </w:r>
          </w:p>
        </w:tc>
        <w:tc>
          <w:tcPr>
            <w:tcW w:w="926" w:type="pct"/>
            <w:vAlign w:val="center"/>
          </w:tcPr>
          <w:p>
            <w:pPr>
              <w:pStyle w:val="71"/>
              <w:widowControl w:val="0"/>
              <w:adjustRightInd w:val="0"/>
              <w:snapToGrid w:val="0"/>
              <w:spacing w:line="312" w:lineRule="auto"/>
              <w:ind w:firstLine="0" w:firstLineChars="0"/>
              <w:rPr>
                <w:rFonts w:ascii="Times New Roman" w:hAnsi="Times New Roman" w:cs="Times New Roman"/>
                <w:sz w:val="18"/>
              </w:rPr>
            </w:pPr>
            <w:r>
              <w:rPr>
                <w:rFonts w:hint="default" w:ascii="Times New Roman" w:hAnsi="Times New Roman" w:cs="Times New Roman"/>
              </w:rPr>
              <w:t>源自市级平台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 w:hRule="atLeast"/>
          <w:jc w:val="center"/>
        </w:trPr>
        <w:tc>
          <w:tcPr>
            <w:tcW w:w="314" w:type="pct"/>
            <w:vMerge w:val="continue"/>
            <w:vAlign w:val="center"/>
          </w:tcPr>
          <w:p>
            <w:pPr>
              <w:pStyle w:val="71"/>
              <w:widowControl w:val="0"/>
              <w:adjustRightInd w:val="0"/>
              <w:snapToGrid w:val="0"/>
              <w:spacing w:line="312" w:lineRule="auto"/>
              <w:ind w:firstLine="0" w:firstLineChars="0"/>
              <w:rPr>
                <w:rFonts w:ascii="Times New Roman" w:hAnsi="Times New Roman" w:cs="Times New Roman"/>
              </w:rPr>
            </w:pPr>
          </w:p>
        </w:tc>
        <w:tc>
          <w:tcPr>
            <w:tcW w:w="914" w:type="pct"/>
            <w:vMerge w:val="continue"/>
            <w:vAlign w:val="center"/>
          </w:tcPr>
          <w:p>
            <w:pPr>
              <w:pStyle w:val="71"/>
              <w:widowControl w:val="0"/>
              <w:adjustRightInd w:val="0"/>
              <w:snapToGrid w:val="0"/>
              <w:spacing w:line="312" w:lineRule="auto"/>
              <w:ind w:firstLine="0" w:firstLineChars="0"/>
              <w:rPr>
                <w:rFonts w:ascii="Times New Roman" w:hAnsi="Times New Roman" w:cs="Times New Roman"/>
              </w:rPr>
            </w:pPr>
          </w:p>
        </w:tc>
        <w:tc>
          <w:tcPr>
            <w:tcW w:w="1668"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ascii="Times New Roman" w:hAnsi="Times New Roman" w:cs="Times New Roman"/>
              </w:rPr>
              <w:t>批文、证照扫描件</w:t>
            </w:r>
          </w:p>
        </w:tc>
        <w:tc>
          <w:tcPr>
            <w:tcW w:w="876"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ascii="Times New Roman" w:hAnsi="Times New Roman" w:cs="Times New Roman"/>
              </w:rPr>
              <w:t>电子文档</w:t>
            </w:r>
          </w:p>
        </w:tc>
        <w:tc>
          <w:tcPr>
            <w:tcW w:w="299"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ascii="Times New Roman" w:hAnsi="Times New Roman" w:cs="Times New Roman"/>
              </w:rPr>
              <w:t>C</w:t>
            </w:r>
          </w:p>
        </w:tc>
        <w:tc>
          <w:tcPr>
            <w:tcW w:w="926" w:type="pct"/>
            <w:vAlign w:val="center"/>
          </w:tcPr>
          <w:p>
            <w:pPr>
              <w:pStyle w:val="71"/>
              <w:widowControl w:val="0"/>
              <w:adjustRightInd w:val="0"/>
              <w:snapToGrid w:val="0"/>
              <w:spacing w:line="312" w:lineRule="auto"/>
              <w:ind w:firstLine="0" w:firstLineChars="0"/>
              <w:rPr>
                <w:rFonts w:ascii="Times New Roman" w:hAnsi="Times New Roman" w:cs="Times New Roman"/>
                <w:sz w:val="18"/>
              </w:rPr>
            </w:pPr>
            <w:r>
              <w:rPr>
                <w:rFonts w:hint="default" w:ascii="Times New Roman" w:hAnsi="Times New Roman" w:cs="Times New Roman"/>
              </w:rPr>
              <w:t>源自市级平台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 w:hRule="atLeast"/>
          <w:jc w:val="center"/>
        </w:trPr>
        <w:tc>
          <w:tcPr>
            <w:tcW w:w="314" w:type="pct"/>
            <w:vMerge w:val="continue"/>
            <w:vAlign w:val="center"/>
          </w:tcPr>
          <w:p>
            <w:pPr>
              <w:pStyle w:val="71"/>
              <w:widowControl w:val="0"/>
              <w:adjustRightInd w:val="0"/>
              <w:snapToGrid w:val="0"/>
              <w:spacing w:line="312" w:lineRule="auto"/>
              <w:ind w:firstLine="0" w:firstLineChars="0"/>
              <w:rPr>
                <w:rFonts w:ascii="Times New Roman" w:hAnsi="Times New Roman" w:cs="Times New Roman"/>
              </w:rPr>
            </w:pPr>
          </w:p>
        </w:tc>
        <w:tc>
          <w:tcPr>
            <w:tcW w:w="914" w:type="pct"/>
            <w:vMerge w:val="restart"/>
            <w:vAlign w:val="center"/>
          </w:tcPr>
          <w:p>
            <w:pPr>
              <w:pStyle w:val="71"/>
              <w:widowControl w:val="0"/>
              <w:adjustRightInd w:val="0"/>
              <w:snapToGrid w:val="0"/>
              <w:spacing w:line="312" w:lineRule="auto"/>
              <w:ind w:firstLine="0" w:firstLineChars="0"/>
              <w:rPr>
                <w:rFonts w:ascii="Times New Roman" w:hAnsi="Times New Roman" w:cs="Times New Roman"/>
              </w:rPr>
            </w:pPr>
            <w:r>
              <w:rPr>
                <w:rFonts w:ascii="Times New Roman" w:hAnsi="Times New Roman" w:cs="Times New Roman"/>
              </w:rPr>
              <w:t>竣工验收数据</w:t>
            </w:r>
          </w:p>
        </w:tc>
        <w:tc>
          <w:tcPr>
            <w:tcW w:w="1668"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ascii="Times New Roman" w:hAnsi="Times New Roman" w:cs="Times New Roman"/>
              </w:rPr>
              <w:t>竣工验收信息模型</w:t>
            </w:r>
          </w:p>
        </w:tc>
        <w:tc>
          <w:tcPr>
            <w:tcW w:w="876"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ascii="Times New Roman" w:hAnsi="Times New Roman" w:cs="Times New Roman"/>
              </w:rPr>
              <w:t>信息模型</w:t>
            </w:r>
          </w:p>
        </w:tc>
        <w:tc>
          <w:tcPr>
            <w:tcW w:w="299"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hint="default" w:ascii="Times New Roman" w:hAnsi="Times New Roman" w:cs="Times New Roman"/>
              </w:rPr>
              <w:t>C</w:t>
            </w:r>
          </w:p>
        </w:tc>
        <w:tc>
          <w:tcPr>
            <w:tcW w:w="926" w:type="pct"/>
            <w:vAlign w:val="center"/>
          </w:tcPr>
          <w:p>
            <w:pPr>
              <w:pStyle w:val="71"/>
              <w:widowControl w:val="0"/>
              <w:adjustRightInd w:val="0"/>
              <w:snapToGrid w:val="0"/>
              <w:spacing w:line="312" w:lineRule="auto"/>
              <w:ind w:firstLine="0" w:firstLineChars="0"/>
              <w:rPr>
                <w:rFonts w:ascii="Times New Roman" w:hAnsi="Times New Roman" w:cs="Times New Roman"/>
                <w:sz w:val="18"/>
              </w:rPr>
            </w:pPr>
            <w:r>
              <w:rPr>
                <w:rFonts w:hint="default" w:ascii="Times New Roman" w:hAnsi="Times New Roman" w:cs="Times New Roman"/>
              </w:rPr>
              <w:t>源自市级平台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 w:hRule="atLeast"/>
          <w:jc w:val="center"/>
        </w:trPr>
        <w:tc>
          <w:tcPr>
            <w:tcW w:w="314" w:type="pct"/>
            <w:vMerge w:val="continue"/>
            <w:vAlign w:val="center"/>
          </w:tcPr>
          <w:p>
            <w:pPr>
              <w:pStyle w:val="71"/>
              <w:widowControl w:val="0"/>
              <w:adjustRightInd w:val="0"/>
              <w:snapToGrid w:val="0"/>
              <w:spacing w:line="312" w:lineRule="auto"/>
              <w:ind w:firstLine="0" w:firstLineChars="0"/>
              <w:rPr>
                <w:rFonts w:ascii="Times New Roman" w:hAnsi="Times New Roman" w:cs="Times New Roman"/>
              </w:rPr>
            </w:pPr>
          </w:p>
        </w:tc>
        <w:tc>
          <w:tcPr>
            <w:tcW w:w="914" w:type="pct"/>
            <w:vMerge w:val="continue"/>
            <w:vAlign w:val="center"/>
          </w:tcPr>
          <w:p>
            <w:pPr>
              <w:pStyle w:val="71"/>
              <w:widowControl w:val="0"/>
              <w:adjustRightInd w:val="0"/>
              <w:snapToGrid w:val="0"/>
              <w:spacing w:line="312" w:lineRule="auto"/>
              <w:ind w:firstLine="0" w:firstLineChars="0"/>
              <w:rPr>
                <w:rFonts w:ascii="Times New Roman" w:hAnsi="Times New Roman" w:cs="Times New Roman"/>
              </w:rPr>
            </w:pPr>
          </w:p>
        </w:tc>
        <w:tc>
          <w:tcPr>
            <w:tcW w:w="1668"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ascii="Times New Roman" w:hAnsi="Times New Roman" w:cs="Times New Roman"/>
              </w:rPr>
              <w:t>竣工验收备案信息</w:t>
            </w:r>
          </w:p>
        </w:tc>
        <w:tc>
          <w:tcPr>
            <w:tcW w:w="876"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ascii="Times New Roman" w:hAnsi="Times New Roman" w:cs="Times New Roman"/>
              </w:rPr>
              <w:t>结构化数据</w:t>
            </w:r>
          </w:p>
        </w:tc>
        <w:tc>
          <w:tcPr>
            <w:tcW w:w="299"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ascii="Times New Roman" w:hAnsi="Times New Roman" w:cs="Times New Roman"/>
              </w:rPr>
              <w:t>C</w:t>
            </w:r>
          </w:p>
        </w:tc>
        <w:tc>
          <w:tcPr>
            <w:tcW w:w="926" w:type="pct"/>
            <w:vAlign w:val="center"/>
          </w:tcPr>
          <w:p>
            <w:pPr>
              <w:pStyle w:val="71"/>
              <w:widowControl w:val="0"/>
              <w:adjustRightInd w:val="0"/>
              <w:snapToGrid w:val="0"/>
              <w:spacing w:line="312" w:lineRule="auto"/>
              <w:ind w:firstLine="0" w:firstLineChars="0"/>
              <w:rPr>
                <w:rFonts w:ascii="Times New Roman" w:hAnsi="Times New Roman" w:cs="Times New Roman"/>
                <w:sz w:val="18"/>
              </w:rPr>
            </w:pPr>
            <w:r>
              <w:rPr>
                <w:rFonts w:hint="default" w:ascii="Times New Roman" w:hAnsi="Times New Roman" w:cs="Times New Roman"/>
              </w:rPr>
              <w:t>源自市级平台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8" w:hRule="atLeast"/>
          <w:jc w:val="center"/>
        </w:trPr>
        <w:tc>
          <w:tcPr>
            <w:tcW w:w="314" w:type="pct"/>
            <w:vMerge w:val="continue"/>
            <w:vAlign w:val="center"/>
          </w:tcPr>
          <w:p>
            <w:pPr>
              <w:pStyle w:val="71"/>
              <w:widowControl w:val="0"/>
              <w:adjustRightInd w:val="0"/>
              <w:snapToGrid w:val="0"/>
              <w:spacing w:line="312" w:lineRule="auto"/>
              <w:ind w:firstLine="0" w:firstLineChars="0"/>
              <w:rPr>
                <w:rFonts w:ascii="Times New Roman" w:hAnsi="Times New Roman" w:cs="Times New Roman"/>
              </w:rPr>
            </w:pPr>
          </w:p>
        </w:tc>
        <w:tc>
          <w:tcPr>
            <w:tcW w:w="914" w:type="pct"/>
            <w:vMerge w:val="continue"/>
            <w:vAlign w:val="center"/>
          </w:tcPr>
          <w:p>
            <w:pPr>
              <w:pStyle w:val="71"/>
              <w:widowControl w:val="0"/>
              <w:adjustRightInd w:val="0"/>
              <w:snapToGrid w:val="0"/>
              <w:spacing w:line="312" w:lineRule="auto"/>
              <w:ind w:firstLine="0" w:firstLineChars="0"/>
              <w:rPr>
                <w:rFonts w:ascii="Times New Roman" w:hAnsi="Times New Roman" w:cs="Times New Roman"/>
              </w:rPr>
            </w:pPr>
          </w:p>
        </w:tc>
        <w:tc>
          <w:tcPr>
            <w:tcW w:w="1668"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ascii="Times New Roman" w:hAnsi="Times New Roman" w:cs="Times New Roman"/>
              </w:rPr>
              <w:t>验收资料扫描件</w:t>
            </w:r>
          </w:p>
        </w:tc>
        <w:tc>
          <w:tcPr>
            <w:tcW w:w="876"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ascii="Times New Roman" w:hAnsi="Times New Roman" w:cs="Times New Roman"/>
              </w:rPr>
              <w:t>电子文档</w:t>
            </w:r>
          </w:p>
        </w:tc>
        <w:tc>
          <w:tcPr>
            <w:tcW w:w="299" w:type="pct"/>
            <w:vAlign w:val="center"/>
          </w:tcPr>
          <w:p>
            <w:pPr>
              <w:pStyle w:val="71"/>
              <w:widowControl w:val="0"/>
              <w:adjustRightInd w:val="0"/>
              <w:snapToGrid w:val="0"/>
              <w:spacing w:line="312" w:lineRule="auto"/>
              <w:ind w:firstLine="0" w:firstLineChars="0"/>
              <w:rPr>
                <w:rFonts w:ascii="Times New Roman" w:hAnsi="Times New Roman" w:cs="Times New Roman"/>
              </w:rPr>
            </w:pPr>
            <w:r>
              <w:rPr>
                <w:rFonts w:ascii="Times New Roman" w:hAnsi="Times New Roman" w:cs="Times New Roman"/>
              </w:rPr>
              <w:t>C</w:t>
            </w:r>
          </w:p>
        </w:tc>
        <w:tc>
          <w:tcPr>
            <w:tcW w:w="926" w:type="pct"/>
            <w:vAlign w:val="center"/>
          </w:tcPr>
          <w:p>
            <w:pPr>
              <w:pStyle w:val="71"/>
              <w:widowControl w:val="0"/>
              <w:adjustRightInd w:val="0"/>
              <w:snapToGrid w:val="0"/>
              <w:spacing w:line="312" w:lineRule="auto"/>
              <w:ind w:firstLine="0" w:firstLineChars="0"/>
              <w:rPr>
                <w:rFonts w:ascii="Times New Roman" w:hAnsi="Times New Roman" w:cs="Times New Roman"/>
                <w:sz w:val="18"/>
              </w:rPr>
            </w:pPr>
            <w:r>
              <w:rPr>
                <w:rFonts w:hint="default" w:ascii="Times New Roman" w:hAnsi="Times New Roman" w:cs="Times New Roman"/>
              </w:rPr>
              <w:t>源自市级平台</w:t>
            </w:r>
          </w:p>
        </w:tc>
      </w:tr>
    </w:tbl>
    <w:p>
      <w:pPr>
        <w:numPr>
          <w:ilvl w:val="0"/>
          <w:numId w:val="0"/>
        </w:numPr>
        <w:spacing w:line="240" w:lineRule="auto"/>
        <w:jc w:val="center"/>
        <w:rPr>
          <w:rFonts w:hint="default" w:cs="Times New Roman"/>
          <w:lang w:val="en-US" w:eastAsia="zh-CN"/>
        </w:rPr>
      </w:pPr>
    </w:p>
    <w:p>
      <w:pPr>
        <w:pStyle w:val="3"/>
        <w:numPr>
          <w:ilvl w:val="0"/>
          <w:numId w:val="0"/>
        </w:numPr>
        <w:spacing w:line="240" w:lineRule="auto"/>
        <w:jc w:val="center"/>
      </w:pPr>
      <w:bookmarkStart w:id="294" w:name="_Toc7313"/>
      <w:bookmarkStart w:id="295" w:name="_Toc28782"/>
      <w:bookmarkStart w:id="296" w:name="_Toc28185"/>
      <w:bookmarkStart w:id="297" w:name="_Toc7963"/>
      <w:r>
        <w:rPr>
          <w:rFonts w:hint="eastAsia" w:cs="Times New Roman"/>
          <w:lang w:val="en-US" w:eastAsia="zh-CN"/>
        </w:rPr>
        <w:t>附录D 市级</w:t>
      </w:r>
      <w:r>
        <w:rPr>
          <w:rFonts w:hint="eastAsia"/>
        </w:rPr>
        <w:t>CIM</w:t>
      </w:r>
      <w:r>
        <w:rPr>
          <w:rFonts w:hint="eastAsia"/>
          <w:lang w:val="en-US" w:eastAsia="zh-CN"/>
        </w:rPr>
        <w:t>基础平台</w:t>
      </w:r>
      <w:r>
        <w:rPr>
          <w:rFonts w:hint="eastAsia"/>
        </w:rPr>
        <w:t>数据基本构成</w:t>
      </w:r>
      <w:bookmarkEnd w:id="293"/>
      <w:bookmarkEnd w:id="294"/>
      <w:bookmarkEnd w:id="295"/>
      <w:bookmarkEnd w:id="296"/>
      <w:bookmarkEnd w:id="297"/>
    </w:p>
    <w:tbl>
      <w:tblPr>
        <w:tblStyle w:val="2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331"/>
        <w:gridCol w:w="1475"/>
        <w:gridCol w:w="3348"/>
        <w:gridCol w:w="1321"/>
        <w:gridCol w:w="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tblHeader/>
        </w:trPr>
        <w:tc>
          <w:tcPr>
            <w:tcW w:w="796" w:type="pct"/>
            <w:vAlign w:val="center"/>
          </w:tcPr>
          <w:p>
            <w:pPr>
              <w:adjustRightInd w:val="0"/>
              <w:snapToGrid w:val="0"/>
              <w:jc w:val="center"/>
              <w:rPr>
                <w:b/>
                <w:bCs/>
                <w:sz w:val="18"/>
                <w:szCs w:val="18"/>
              </w:rPr>
            </w:pPr>
            <w:r>
              <w:rPr>
                <w:b/>
                <w:bCs/>
                <w:sz w:val="18"/>
                <w:szCs w:val="18"/>
              </w:rPr>
              <w:t>门类</w:t>
            </w:r>
          </w:p>
        </w:tc>
        <w:tc>
          <w:tcPr>
            <w:tcW w:w="882" w:type="pct"/>
            <w:vAlign w:val="center"/>
          </w:tcPr>
          <w:p>
            <w:pPr>
              <w:adjustRightInd w:val="0"/>
              <w:snapToGrid w:val="0"/>
              <w:jc w:val="center"/>
              <w:rPr>
                <w:b/>
                <w:bCs/>
                <w:sz w:val="18"/>
                <w:szCs w:val="18"/>
              </w:rPr>
            </w:pPr>
            <w:r>
              <w:rPr>
                <w:b/>
                <w:bCs/>
                <w:sz w:val="18"/>
                <w:szCs w:val="18"/>
              </w:rPr>
              <w:t>大类</w:t>
            </w:r>
          </w:p>
        </w:tc>
        <w:tc>
          <w:tcPr>
            <w:tcW w:w="2002" w:type="pct"/>
            <w:vAlign w:val="center"/>
          </w:tcPr>
          <w:p>
            <w:pPr>
              <w:adjustRightInd w:val="0"/>
              <w:snapToGrid w:val="0"/>
              <w:jc w:val="center"/>
              <w:rPr>
                <w:b/>
                <w:bCs/>
                <w:sz w:val="18"/>
                <w:szCs w:val="18"/>
              </w:rPr>
            </w:pPr>
            <w:r>
              <w:rPr>
                <w:b/>
                <w:bCs/>
                <w:sz w:val="18"/>
                <w:szCs w:val="18"/>
              </w:rPr>
              <w:t>中类</w:t>
            </w:r>
          </w:p>
        </w:tc>
        <w:tc>
          <w:tcPr>
            <w:tcW w:w="790" w:type="pct"/>
            <w:vAlign w:val="center"/>
          </w:tcPr>
          <w:p>
            <w:pPr>
              <w:adjustRightInd w:val="0"/>
              <w:snapToGrid w:val="0"/>
              <w:jc w:val="center"/>
              <w:rPr>
                <w:b/>
                <w:bCs/>
                <w:sz w:val="18"/>
                <w:szCs w:val="18"/>
              </w:rPr>
            </w:pPr>
            <w:r>
              <w:rPr>
                <w:b/>
                <w:bCs/>
                <w:sz w:val="18"/>
                <w:szCs w:val="18"/>
              </w:rPr>
              <w:t>类型</w:t>
            </w:r>
          </w:p>
        </w:tc>
        <w:tc>
          <w:tcPr>
            <w:tcW w:w="528" w:type="pct"/>
            <w:vAlign w:val="center"/>
          </w:tcPr>
          <w:p>
            <w:pPr>
              <w:adjustRightInd w:val="0"/>
              <w:snapToGrid w:val="0"/>
              <w:jc w:val="center"/>
              <w:rPr>
                <w:b/>
                <w:bCs/>
                <w:sz w:val="18"/>
                <w:szCs w:val="18"/>
              </w:rPr>
            </w:pPr>
            <w:r>
              <w:rPr>
                <w:b/>
                <w:bCs/>
                <w:sz w:val="18"/>
                <w:szCs w:val="18"/>
              </w:rPr>
              <w:t>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96" w:type="pct"/>
            <w:vMerge w:val="restart"/>
            <w:vAlign w:val="center"/>
          </w:tcPr>
          <w:p>
            <w:pPr>
              <w:adjustRightInd w:val="0"/>
              <w:snapToGrid w:val="0"/>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CIM成果数据</w:t>
            </w:r>
          </w:p>
        </w:tc>
        <w:tc>
          <w:tcPr>
            <w:tcW w:w="882" w:type="pct"/>
            <w:vAlign w:val="center"/>
          </w:tcPr>
          <w:p>
            <w:pPr>
              <w:adjustRightInd w:val="0"/>
              <w:snapToGrid w:val="0"/>
              <w:jc w:val="center"/>
              <w:rPr>
                <w:rFonts w:hint="default" w:eastAsia="宋体"/>
                <w:sz w:val="18"/>
                <w:szCs w:val="18"/>
                <w:lang w:val="en-US" w:eastAsia="zh-CN"/>
              </w:rPr>
            </w:pPr>
            <w:r>
              <w:rPr>
                <w:rFonts w:hint="eastAsia"/>
                <w:sz w:val="18"/>
                <w:szCs w:val="18"/>
                <w:lang w:val="en-US" w:eastAsia="zh-CN"/>
              </w:rPr>
              <w:t>CIM 1级模型</w:t>
            </w:r>
          </w:p>
        </w:tc>
        <w:tc>
          <w:tcPr>
            <w:tcW w:w="2002" w:type="pct"/>
            <w:vAlign w:val="center"/>
          </w:tcPr>
          <w:p>
            <w:pPr>
              <w:adjustRightInd w:val="0"/>
              <w:snapToGrid w:val="0"/>
              <w:jc w:val="center"/>
              <w:rPr>
                <w:sz w:val="18"/>
                <w:szCs w:val="18"/>
              </w:rPr>
            </w:pPr>
          </w:p>
        </w:tc>
        <w:tc>
          <w:tcPr>
            <w:tcW w:w="790" w:type="pct"/>
            <w:vAlign w:val="center"/>
          </w:tcPr>
          <w:p>
            <w:pPr>
              <w:adjustRightInd w:val="0"/>
              <w:snapToGrid w:val="0"/>
              <w:jc w:val="center"/>
              <w:rPr>
                <w:rFonts w:hint="default" w:eastAsia="宋体"/>
                <w:sz w:val="18"/>
                <w:szCs w:val="18"/>
                <w:lang w:val="en-US" w:eastAsia="zh-CN"/>
              </w:rPr>
            </w:pPr>
            <w:r>
              <w:rPr>
                <w:rFonts w:hint="eastAsia"/>
                <w:sz w:val="18"/>
                <w:szCs w:val="18"/>
                <w:lang w:val="en-US" w:eastAsia="zh-CN"/>
              </w:rPr>
              <w:t>信息模型</w:t>
            </w:r>
          </w:p>
        </w:tc>
        <w:tc>
          <w:tcPr>
            <w:tcW w:w="528" w:type="pct"/>
            <w:vAlign w:val="center"/>
          </w:tcPr>
          <w:p>
            <w:pPr>
              <w:adjustRightInd w:val="0"/>
              <w:snapToGrid w:val="0"/>
              <w:jc w:val="center"/>
              <w:rPr>
                <w:rFonts w:hint="default" w:eastAsia="宋体"/>
                <w:sz w:val="18"/>
                <w:szCs w:val="18"/>
                <w:lang w:val="en-US" w:eastAsia="zh-CN"/>
              </w:rPr>
            </w:pPr>
            <w:r>
              <w:rPr>
                <w:rFonts w:hint="eastAsia"/>
                <w:sz w:val="18"/>
                <w:szCs w:val="18"/>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96" w:type="pct"/>
            <w:vMerge w:val="continue"/>
            <w:vAlign w:val="center"/>
          </w:tcPr>
          <w:p>
            <w:pPr>
              <w:adjustRightInd w:val="0"/>
              <w:snapToGrid w:val="0"/>
              <w:jc w:val="center"/>
              <w:rPr>
                <w:rFonts w:hint="default" w:ascii="宋体" w:hAnsi="宋体" w:cs="宋体"/>
                <w:color w:val="000000"/>
                <w:kern w:val="0"/>
                <w:sz w:val="18"/>
                <w:szCs w:val="18"/>
                <w:lang w:val="en-US"/>
              </w:rPr>
            </w:pPr>
          </w:p>
        </w:tc>
        <w:tc>
          <w:tcPr>
            <w:tcW w:w="882" w:type="pct"/>
            <w:vAlign w:val="center"/>
          </w:tcPr>
          <w:p>
            <w:pPr>
              <w:adjustRightInd w:val="0"/>
              <w:snapToGrid w:val="0"/>
              <w:jc w:val="center"/>
              <w:rPr>
                <w:rFonts w:hint="eastAsia"/>
                <w:sz w:val="18"/>
                <w:szCs w:val="18"/>
              </w:rPr>
            </w:pPr>
            <w:r>
              <w:rPr>
                <w:rFonts w:hint="eastAsia"/>
                <w:sz w:val="18"/>
                <w:szCs w:val="18"/>
                <w:lang w:val="en-US" w:eastAsia="zh-CN"/>
              </w:rPr>
              <w:t>CIM 2级模型</w:t>
            </w:r>
          </w:p>
        </w:tc>
        <w:tc>
          <w:tcPr>
            <w:tcW w:w="2002" w:type="pct"/>
            <w:vAlign w:val="center"/>
          </w:tcPr>
          <w:p>
            <w:pPr>
              <w:adjustRightInd w:val="0"/>
              <w:snapToGrid w:val="0"/>
              <w:jc w:val="center"/>
              <w:rPr>
                <w:sz w:val="18"/>
                <w:szCs w:val="18"/>
              </w:rPr>
            </w:pPr>
          </w:p>
        </w:tc>
        <w:tc>
          <w:tcPr>
            <w:tcW w:w="790" w:type="pct"/>
            <w:vAlign w:val="center"/>
          </w:tcPr>
          <w:p>
            <w:pPr>
              <w:adjustRightInd w:val="0"/>
              <w:snapToGrid w:val="0"/>
              <w:jc w:val="center"/>
              <w:rPr>
                <w:sz w:val="18"/>
                <w:szCs w:val="18"/>
              </w:rPr>
            </w:pPr>
            <w:r>
              <w:rPr>
                <w:rFonts w:hint="eastAsia"/>
                <w:sz w:val="18"/>
                <w:szCs w:val="18"/>
                <w:lang w:val="en-US" w:eastAsia="zh-CN"/>
              </w:rPr>
              <w:t>信息模型</w:t>
            </w:r>
          </w:p>
        </w:tc>
        <w:tc>
          <w:tcPr>
            <w:tcW w:w="528" w:type="pct"/>
            <w:vAlign w:val="center"/>
          </w:tcPr>
          <w:p>
            <w:pPr>
              <w:adjustRightInd w:val="0"/>
              <w:snapToGrid w:val="0"/>
              <w:jc w:val="center"/>
              <w:rPr>
                <w:rFonts w:hint="eastAsia" w:eastAsia="宋体"/>
                <w:sz w:val="18"/>
                <w:szCs w:val="18"/>
                <w:lang w:val="en-US" w:eastAsia="zh-CN"/>
              </w:rPr>
            </w:pPr>
            <w:r>
              <w:rPr>
                <w:rFonts w:hint="eastAsia"/>
                <w:sz w:val="18"/>
                <w:szCs w:val="18"/>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96" w:type="pct"/>
            <w:vMerge w:val="continue"/>
            <w:vAlign w:val="center"/>
          </w:tcPr>
          <w:p>
            <w:pPr>
              <w:adjustRightInd w:val="0"/>
              <w:snapToGrid w:val="0"/>
              <w:jc w:val="center"/>
              <w:rPr>
                <w:rFonts w:hint="default" w:ascii="宋体" w:hAnsi="宋体" w:cs="宋体"/>
                <w:color w:val="000000"/>
                <w:kern w:val="0"/>
                <w:sz w:val="18"/>
                <w:szCs w:val="18"/>
                <w:lang w:val="en-US"/>
              </w:rPr>
            </w:pPr>
          </w:p>
        </w:tc>
        <w:tc>
          <w:tcPr>
            <w:tcW w:w="882" w:type="pct"/>
            <w:vAlign w:val="center"/>
          </w:tcPr>
          <w:p>
            <w:pPr>
              <w:adjustRightInd w:val="0"/>
              <w:snapToGrid w:val="0"/>
              <w:jc w:val="center"/>
              <w:rPr>
                <w:rFonts w:hint="eastAsia"/>
                <w:sz w:val="18"/>
                <w:szCs w:val="18"/>
              </w:rPr>
            </w:pPr>
            <w:r>
              <w:rPr>
                <w:rFonts w:hint="eastAsia"/>
                <w:sz w:val="18"/>
                <w:szCs w:val="18"/>
                <w:lang w:val="en-US" w:eastAsia="zh-CN"/>
              </w:rPr>
              <w:t>CIM 3级模型</w:t>
            </w:r>
          </w:p>
        </w:tc>
        <w:tc>
          <w:tcPr>
            <w:tcW w:w="2002" w:type="pct"/>
            <w:vAlign w:val="center"/>
          </w:tcPr>
          <w:p>
            <w:pPr>
              <w:adjustRightInd w:val="0"/>
              <w:snapToGrid w:val="0"/>
              <w:jc w:val="center"/>
              <w:rPr>
                <w:sz w:val="18"/>
                <w:szCs w:val="18"/>
              </w:rPr>
            </w:pPr>
          </w:p>
        </w:tc>
        <w:tc>
          <w:tcPr>
            <w:tcW w:w="790" w:type="pct"/>
            <w:vAlign w:val="center"/>
          </w:tcPr>
          <w:p>
            <w:pPr>
              <w:adjustRightInd w:val="0"/>
              <w:snapToGrid w:val="0"/>
              <w:jc w:val="center"/>
              <w:rPr>
                <w:sz w:val="18"/>
                <w:szCs w:val="18"/>
              </w:rPr>
            </w:pPr>
            <w:r>
              <w:rPr>
                <w:rFonts w:hint="eastAsia"/>
                <w:sz w:val="18"/>
                <w:szCs w:val="18"/>
                <w:lang w:val="en-US" w:eastAsia="zh-CN"/>
              </w:rPr>
              <w:t>信息模型</w:t>
            </w:r>
          </w:p>
        </w:tc>
        <w:tc>
          <w:tcPr>
            <w:tcW w:w="528" w:type="pct"/>
            <w:vAlign w:val="center"/>
          </w:tcPr>
          <w:p>
            <w:pPr>
              <w:adjustRightInd w:val="0"/>
              <w:snapToGrid w:val="0"/>
              <w:jc w:val="center"/>
              <w:rPr>
                <w:rFonts w:hint="eastAsia" w:eastAsia="宋体"/>
                <w:sz w:val="18"/>
                <w:szCs w:val="18"/>
                <w:lang w:val="en-US" w:eastAsia="zh-CN"/>
              </w:rPr>
            </w:pPr>
            <w:r>
              <w:rPr>
                <w:rFonts w:hint="eastAsia"/>
                <w:sz w:val="18"/>
                <w:szCs w:val="18"/>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96" w:type="pct"/>
            <w:vMerge w:val="continue"/>
            <w:vAlign w:val="center"/>
          </w:tcPr>
          <w:p>
            <w:pPr>
              <w:adjustRightInd w:val="0"/>
              <w:snapToGrid w:val="0"/>
              <w:jc w:val="center"/>
              <w:rPr>
                <w:rFonts w:hint="default" w:ascii="宋体" w:hAnsi="宋体" w:cs="宋体"/>
                <w:color w:val="000000"/>
                <w:kern w:val="0"/>
                <w:sz w:val="18"/>
                <w:szCs w:val="18"/>
                <w:lang w:val="en-US"/>
              </w:rPr>
            </w:pPr>
          </w:p>
        </w:tc>
        <w:tc>
          <w:tcPr>
            <w:tcW w:w="882" w:type="pct"/>
            <w:vAlign w:val="center"/>
          </w:tcPr>
          <w:p>
            <w:pPr>
              <w:adjustRightInd w:val="0"/>
              <w:snapToGrid w:val="0"/>
              <w:jc w:val="center"/>
              <w:rPr>
                <w:rFonts w:hint="eastAsia"/>
                <w:sz w:val="18"/>
                <w:szCs w:val="18"/>
              </w:rPr>
            </w:pPr>
            <w:r>
              <w:rPr>
                <w:rFonts w:hint="eastAsia"/>
                <w:sz w:val="18"/>
                <w:szCs w:val="18"/>
                <w:lang w:val="en-US" w:eastAsia="zh-CN"/>
              </w:rPr>
              <w:t>CIM 4级模型</w:t>
            </w:r>
          </w:p>
        </w:tc>
        <w:tc>
          <w:tcPr>
            <w:tcW w:w="2002" w:type="pct"/>
            <w:vAlign w:val="center"/>
          </w:tcPr>
          <w:p>
            <w:pPr>
              <w:adjustRightInd w:val="0"/>
              <w:snapToGrid w:val="0"/>
              <w:jc w:val="center"/>
              <w:rPr>
                <w:sz w:val="18"/>
                <w:szCs w:val="18"/>
              </w:rPr>
            </w:pPr>
          </w:p>
        </w:tc>
        <w:tc>
          <w:tcPr>
            <w:tcW w:w="790" w:type="pct"/>
            <w:vAlign w:val="center"/>
          </w:tcPr>
          <w:p>
            <w:pPr>
              <w:adjustRightInd w:val="0"/>
              <w:snapToGrid w:val="0"/>
              <w:jc w:val="center"/>
              <w:rPr>
                <w:sz w:val="18"/>
                <w:szCs w:val="18"/>
              </w:rPr>
            </w:pPr>
            <w:r>
              <w:rPr>
                <w:rFonts w:hint="eastAsia"/>
                <w:sz w:val="18"/>
                <w:szCs w:val="18"/>
                <w:lang w:val="en-US" w:eastAsia="zh-CN"/>
              </w:rPr>
              <w:t>信息模型</w:t>
            </w:r>
          </w:p>
        </w:tc>
        <w:tc>
          <w:tcPr>
            <w:tcW w:w="528" w:type="pct"/>
            <w:vAlign w:val="center"/>
          </w:tcPr>
          <w:p>
            <w:pPr>
              <w:adjustRightInd w:val="0"/>
              <w:snapToGrid w:val="0"/>
              <w:jc w:val="center"/>
              <w:rPr>
                <w:rFonts w:hint="eastAsia" w:eastAsia="宋体"/>
                <w:sz w:val="18"/>
                <w:szCs w:val="18"/>
                <w:lang w:val="en-US" w:eastAsia="zh-CN"/>
              </w:rPr>
            </w:pPr>
            <w:r>
              <w:rPr>
                <w:rFonts w:hint="eastAsia"/>
                <w:sz w:val="18"/>
                <w:szCs w:val="18"/>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96" w:type="pct"/>
            <w:vMerge w:val="continue"/>
            <w:vAlign w:val="center"/>
          </w:tcPr>
          <w:p>
            <w:pPr>
              <w:adjustRightInd w:val="0"/>
              <w:snapToGrid w:val="0"/>
              <w:jc w:val="center"/>
              <w:rPr>
                <w:rFonts w:hint="default" w:ascii="宋体" w:hAnsi="宋体" w:cs="宋体"/>
                <w:color w:val="000000"/>
                <w:kern w:val="0"/>
                <w:sz w:val="18"/>
                <w:szCs w:val="18"/>
                <w:lang w:val="en-US"/>
              </w:rPr>
            </w:pPr>
          </w:p>
        </w:tc>
        <w:tc>
          <w:tcPr>
            <w:tcW w:w="882" w:type="pct"/>
            <w:vAlign w:val="center"/>
          </w:tcPr>
          <w:p>
            <w:pPr>
              <w:adjustRightInd w:val="0"/>
              <w:snapToGrid w:val="0"/>
              <w:jc w:val="center"/>
              <w:rPr>
                <w:rFonts w:hint="eastAsia"/>
                <w:sz w:val="18"/>
                <w:szCs w:val="18"/>
              </w:rPr>
            </w:pPr>
            <w:r>
              <w:rPr>
                <w:rFonts w:hint="eastAsia"/>
                <w:sz w:val="18"/>
                <w:szCs w:val="18"/>
                <w:lang w:val="en-US" w:eastAsia="zh-CN"/>
              </w:rPr>
              <w:t>CIM 5级模型</w:t>
            </w:r>
          </w:p>
        </w:tc>
        <w:tc>
          <w:tcPr>
            <w:tcW w:w="2002" w:type="pct"/>
            <w:vAlign w:val="center"/>
          </w:tcPr>
          <w:p>
            <w:pPr>
              <w:adjustRightInd w:val="0"/>
              <w:snapToGrid w:val="0"/>
              <w:jc w:val="center"/>
              <w:rPr>
                <w:sz w:val="18"/>
                <w:szCs w:val="18"/>
              </w:rPr>
            </w:pPr>
          </w:p>
        </w:tc>
        <w:tc>
          <w:tcPr>
            <w:tcW w:w="790" w:type="pct"/>
            <w:vAlign w:val="center"/>
          </w:tcPr>
          <w:p>
            <w:pPr>
              <w:adjustRightInd w:val="0"/>
              <w:snapToGrid w:val="0"/>
              <w:jc w:val="center"/>
              <w:rPr>
                <w:sz w:val="18"/>
                <w:szCs w:val="18"/>
              </w:rPr>
            </w:pPr>
            <w:r>
              <w:rPr>
                <w:rFonts w:hint="eastAsia"/>
                <w:sz w:val="18"/>
                <w:szCs w:val="18"/>
                <w:lang w:val="en-US" w:eastAsia="zh-CN"/>
              </w:rPr>
              <w:t>信息模型</w:t>
            </w:r>
          </w:p>
        </w:tc>
        <w:tc>
          <w:tcPr>
            <w:tcW w:w="528" w:type="pct"/>
            <w:vAlign w:val="center"/>
          </w:tcPr>
          <w:p>
            <w:pPr>
              <w:adjustRightInd w:val="0"/>
              <w:snapToGrid w:val="0"/>
              <w:jc w:val="center"/>
              <w:rPr>
                <w:rFonts w:hint="eastAsia" w:eastAsia="宋体"/>
                <w:sz w:val="18"/>
                <w:szCs w:val="18"/>
                <w:lang w:val="en-US" w:eastAsia="zh-CN"/>
              </w:rPr>
            </w:pPr>
            <w:r>
              <w:rPr>
                <w:rFonts w:hint="eastAsia"/>
                <w:sz w:val="18"/>
                <w:szCs w:val="18"/>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96" w:type="pct"/>
            <w:vMerge w:val="continue"/>
            <w:vAlign w:val="center"/>
          </w:tcPr>
          <w:p>
            <w:pPr>
              <w:adjustRightInd w:val="0"/>
              <w:snapToGrid w:val="0"/>
              <w:jc w:val="center"/>
              <w:rPr>
                <w:rFonts w:hint="default" w:ascii="宋体" w:hAnsi="宋体" w:cs="宋体"/>
                <w:color w:val="000000"/>
                <w:kern w:val="0"/>
                <w:sz w:val="18"/>
                <w:szCs w:val="18"/>
                <w:lang w:val="en-US"/>
              </w:rPr>
            </w:pPr>
          </w:p>
        </w:tc>
        <w:tc>
          <w:tcPr>
            <w:tcW w:w="882" w:type="pct"/>
            <w:vAlign w:val="center"/>
          </w:tcPr>
          <w:p>
            <w:pPr>
              <w:adjustRightInd w:val="0"/>
              <w:snapToGrid w:val="0"/>
              <w:jc w:val="center"/>
              <w:rPr>
                <w:rFonts w:hint="eastAsia"/>
                <w:sz w:val="18"/>
                <w:szCs w:val="18"/>
              </w:rPr>
            </w:pPr>
            <w:r>
              <w:rPr>
                <w:rFonts w:hint="eastAsia"/>
                <w:sz w:val="18"/>
                <w:szCs w:val="18"/>
                <w:lang w:val="en-US" w:eastAsia="zh-CN"/>
              </w:rPr>
              <w:t>CIM 6级模型</w:t>
            </w:r>
          </w:p>
        </w:tc>
        <w:tc>
          <w:tcPr>
            <w:tcW w:w="2002" w:type="pct"/>
            <w:vAlign w:val="center"/>
          </w:tcPr>
          <w:p>
            <w:pPr>
              <w:adjustRightInd w:val="0"/>
              <w:snapToGrid w:val="0"/>
              <w:jc w:val="center"/>
              <w:rPr>
                <w:sz w:val="18"/>
                <w:szCs w:val="18"/>
              </w:rPr>
            </w:pPr>
          </w:p>
        </w:tc>
        <w:tc>
          <w:tcPr>
            <w:tcW w:w="790" w:type="pct"/>
            <w:vAlign w:val="center"/>
          </w:tcPr>
          <w:p>
            <w:pPr>
              <w:adjustRightInd w:val="0"/>
              <w:snapToGrid w:val="0"/>
              <w:jc w:val="center"/>
              <w:rPr>
                <w:sz w:val="18"/>
                <w:szCs w:val="18"/>
              </w:rPr>
            </w:pPr>
            <w:r>
              <w:rPr>
                <w:rFonts w:hint="eastAsia"/>
                <w:sz w:val="18"/>
                <w:szCs w:val="18"/>
                <w:lang w:val="en-US" w:eastAsia="zh-CN"/>
              </w:rPr>
              <w:t>信息模型</w:t>
            </w:r>
          </w:p>
        </w:tc>
        <w:tc>
          <w:tcPr>
            <w:tcW w:w="528" w:type="pct"/>
            <w:vAlign w:val="center"/>
          </w:tcPr>
          <w:p>
            <w:pPr>
              <w:adjustRightInd w:val="0"/>
              <w:snapToGrid w:val="0"/>
              <w:jc w:val="center"/>
              <w:rPr>
                <w:rFonts w:hint="eastAsia" w:eastAsia="宋体"/>
                <w:sz w:val="18"/>
                <w:szCs w:val="18"/>
                <w:lang w:val="en-US" w:eastAsia="zh-CN"/>
              </w:rPr>
            </w:pPr>
            <w:r>
              <w:rPr>
                <w:rFonts w:hint="eastAsia"/>
                <w:sz w:val="18"/>
                <w:szCs w:val="18"/>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96" w:type="pct"/>
            <w:vMerge w:val="continue"/>
            <w:vAlign w:val="center"/>
          </w:tcPr>
          <w:p>
            <w:pPr>
              <w:adjustRightInd w:val="0"/>
              <w:snapToGrid w:val="0"/>
              <w:jc w:val="center"/>
              <w:rPr>
                <w:rFonts w:hint="default" w:ascii="宋体" w:hAnsi="宋体" w:cs="宋体"/>
                <w:color w:val="000000"/>
                <w:kern w:val="0"/>
                <w:sz w:val="18"/>
                <w:szCs w:val="18"/>
                <w:lang w:val="en-US"/>
              </w:rPr>
            </w:pPr>
          </w:p>
        </w:tc>
        <w:tc>
          <w:tcPr>
            <w:tcW w:w="882" w:type="pct"/>
            <w:vAlign w:val="center"/>
          </w:tcPr>
          <w:p>
            <w:pPr>
              <w:adjustRightInd w:val="0"/>
              <w:snapToGrid w:val="0"/>
              <w:jc w:val="center"/>
              <w:rPr>
                <w:rFonts w:hint="eastAsia"/>
                <w:sz w:val="18"/>
                <w:szCs w:val="18"/>
              </w:rPr>
            </w:pPr>
            <w:r>
              <w:rPr>
                <w:rFonts w:hint="eastAsia"/>
                <w:sz w:val="18"/>
                <w:szCs w:val="18"/>
                <w:lang w:val="en-US" w:eastAsia="zh-CN"/>
              </w:rPr>
              <w:t>CIM 7级模型</w:t>
            </w:r>
          </w:p>
        </w:tc>
        <w:tc>
          <w:tcPr>
            <w:tcW w:w="2002" w:type="pct"/>
            <w:vAlign w:val="center"/>
          </w:tcPr>
          <w:p>
            <w:pPr>
              <w:adjustRightInd w:val="0"/>
              <w:snapToGrid w:val="0"/>
              <w:jc w:val="center"/>
              <w:rPr>
                <w:sz w:val="18"/>
                <w:szCs w:val="18"/>
              </w:rPr>
            </w:pPr>
          </w:p>
        </w:tc>
        <w:tc>
          <w:tcPr>
            <w:tcW w:w="790" w:type="pct"/>
            <w:vAlign w:val="center"/>
          </w:tcPr>
          <w:p>
            <w:pPr>
              <w:adjustRightInd w:val="0"/>
              <w:snapToGrid w:val="0"/>
              <w:jc w:val="center"/>
              <w:rPr>
                <w:sz w:val="18"/>
                <w:szCs w:val="18"/>
              </w:rPr>
            </w:pPr>
            <w:r>
              <w:rPr>
                <w:rFonts w:hint="eastAsia"/>
                <w:sz w:val="18"/>
                <w:szCs w:val="18"/>
                <w:lang w:val="en-US" w:eastAsia="zh-CN"/>
              </w:rPr>
              <w:t>信息模型</w:t>
            </w:r>
          </w:p>
        </w:tc>
        <w:tc>
          <w:tcPr>
            <w:tcW w:w="528" w:type="pct"/>
            <w:vAlign w:val="center"/>
          </w:tcPr>
          <w:p>
            <w:pPr>
              <w:adjustRightInd w:val="0"/>
              <w:snapToGrid w:val="0"/>
              <w:jc w:val="center"/>
              <w:rPr>
                <w:rFonts w:hint="eastAsia" w:eastAsia="宋体"/>
                <w:sz w:val="18"/>
                <w:szCs w:val="18"/>
                <w:lang w:val="en-US" w:eastAsia="zh-CN"/>
              </w:rPr>
            </w:pPr>
            <w:r>
              <w:rPr>
                <w:rFonts w:hint="eastAsia"/>
                <w:sz w:val="18"/>
                <w:szCs w:val="18"/>
                <w:lang w:val="en-US" w:eastAsia="zh-CN"/>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96" w:type="pct"/>
            <w:vMerge w:val="restart"/>
            <w:vAlign w:val="center"/>
          </w:tcPr>
          <w:p>
            <w:pPr>
              <w:adjustRightInd w:val="0"/>
              <w:snapToGrid w:val="0"/>
              <w:jc w:val="center"/>
              <w:rPr>
                <w:rFonts w:hint="eastAsia" w:eastAsia="宋体"/>
                <w:sz w:val="18"/>
                <w:szCs w:val="18"/>
                <w:lang w:eastAsia="zh-CN"/>
              </w:rPr>
            </w:pPr>
            <w:r>
              <w:rPr>
                <w:rFonts w:hint="eastAsia" w:ascii="宋体" w:hAnsi="宋体" w:cs="宋体"/>
                <w:color w:val="000000"/>
                <w:kern w:val="0"/>
                <w:sz w:val="18"/>
                <w:szCs w:val="18"/>
                <w:lang w:val="en-US" w:eastAsia="zh-CN"/>
              </w:rPr>
              <w:t>时空基础数据</w:t>
            </w:r>
          </w:p>
        </w:tc>
        <w:tc>
          <w:tcPr>
            <w:tcW w:w="882" w:type="pct"/>
            <w:vMerge w:val="restart"/>
            <w:vAlign w:val="center"/>
          </w:tcPr>
          <w:p>
            <w:pPr>
              <w:adjustRightInd w:val="0"/>
              <w:snapToGrid w:val="0"/>
              <w:jc w:val="center"/>
              <w:rPr>
                <w:sz w:val="18"/>
                <w:szCs w:val="18"/>
              </w:rPr>
            </w:pPr>
            <w:r>
              <w:rPr>
                <w:rFonts w:hint="eastAsia"/>
                <w:sz w:val="18"/>
                <w:szCs w:val="18"/>
              </w:rPr>
              <w:t>行政区</w:t>
            </w:r>
          </w:p>
        </w:tc>
        <w:tc>
          <w:tcPr>
            <w:tcW w:w="2002" w:type="pct"/>
            <w:vAlign w:val="center"/>
          </w:tcPr>
          <w:p>
            <w:pPr>
              <w:adjustRightInd w:val="0"/>
              <w:snapToGrid w:val="0"/>
              <w:jc w:val="center"/>
              <w:rPr>
                <w:sz w:val="18"/>
                <w:szCs w:val="18"/>
              </w:rPr>
            </w:pPr>
            <w:r>
              <w:rPr>
                <w:sz w:val="18"/>
                <w:szCs w:val="18"/>
              </w:rPr>
              <w:t>省级行政区</w:t>
            </w:r>
          </w:p>
        </w:tc>
        <w:tc>
          <w:tcPr>
            <w:tcW w:w="790" w:type="pct"/>
            <w:vAlign w:val="center"/>
          </w:tcPr>
          <w:p>
            <w:pPr>
              <w:adjustRightInd w:val="0"/>
              <w:snapToGrid w:val="0"/>
              <w:jc w:val="center"/>
              <w:rPr>
                <w:sz w:val="18"/>
                <w:szCs w:val="18"/>
              </w:rPr>
            </w:pPr>
            <w:r>
              <w:rPr>
                <w:sz w:val="18"/>
                <w:szCs w:val="18"/>
              </w:rPr>
              <w:t>矢量</w:t>
            </w:r>
          </w:p>
        </w:tc>
        <w:tc>
          <w:tcPr>
            <w:tcW w:w="528" w:type="pct"/>
            <w:vAlign w:val="center"/>
          </w:tcPr>
          <w:p>
            <w:pPr>
              <w:adjustRightInd w:val="0"/>
              <w:snapToGrid w:val="0"/>
              <w:jc w:val="center"/>
              <w:rPr>
                <w:sz w:val="18"/>
                <w:szCs w:val="18"/>
              </w:rPr>
            </w:pPr>
            <w:r>
              <w:rPr>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96" w:type="pct"/>
            <w:vMerge w:val="continue"/>
            <w:vAlign w:val="center"/>
          </w:tcPr>
          <w:p>
            <w:pPr>
              <w:adjustRightInd w:val="0"/>
              <w:snapToGrid w:val="0"/>
              <w:jc w:val="center"/>
              <w:rPr>
                <w:sz w:val="18"/>
                <w:szCs w:val="18"/>
              </w:rPr>
            </w:pPr>
          </w:p>
        </w:tc>
        <w:tc>
          <w:tcPr>
            <w:tcW w:w="882" w:type="pct"/>
            <w:vMerge w:val="continue"/>
            <w:vAlign w:val="center"/>
          </w:tcPr>
          <w:p>
            <w:pPr>
              <w:adjustRightInd w:val="0"/>
              <w:snapToGrid w:val="0"/>
              <w:jc w:val="center"/>
              <w:rPr>
                <w:sz w:val="18"/>
                <w:szCs w:val="18"/>
              </w:rPr>
            </w:pPr>
          </w:p>
        </w:tc>
        <w:tc>
          <w:tcPr>
            <w:tcW w:w="2002" w:type="pct"/>
            <w:vAlign w:val="center"/>
          </w:tcPr>
          <w:p>
            <w:pPr>
              <w:adjustRightInd w:val="0"/>
              <w:snapToGrid w:val="0"/>
              <w:jc w:val="center"/>
              <w:rPr>
                <w:sz w:val="18"/>
                <w:szCs w:val="18"/>
              </w:rPr>
            </w:pPr>
            <w:r>
              <w:rPr>
                <w:sz w:val="18"/>
                <w:szCs w:val="18"/>
              </w:rPr>
              <w:t>地级行政区</w:t>
            </w:r>
          </w:p>
        </w:tc>
        <w:tc>
          <w:tcPr>
            <w:tcW w:w="790" w:type="pct"/>
            <w:vAlign w:val="center"/>
          </w:tcPr>
          <w:p>
            <w:pPr>
              <w:adjustRightInd w:val="0"/>
              <w:snapToGrid w:val="0"/>
              <w:jc w:val="center"/>
              <w:rPr>
                <w:sz w:val="18"/>
                <w:szCs w:val="18"/>
              </w:rPr>
            </w:pPr>
            <w:r>
              <w:rPr>
                <w:sz w:val="18"/>
                <w:szCs w:val="18"/>
              </w:rPr>
              <w:t>矢量</w:t>
            </w:r>
          </w:p>
        </w:tc>
        <w:tc>
          <w:tcPr>
            <w:tcW w:w="528" w:type="pct"/>
            <w:vAlign w:val="center"/>
          </w:tcPr>
          <w:p>
            <w:pPr>
              <w:adjustRightInd w:val="0"/>
              <w:snapToGrid w:val="0"/>
              <w:jc w:val="center"/>
              <w:rPr>
                <w:sz w:val="18"/>
                <w:szCs w:val="18"/>
              </w:rPr>
            </w:pPr>
            <w:r>
              <w:rPr>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96" w:type="pct"/>
            <w:vMerge w:val="continue"/>
            <w:vAlign w:val="center"/>
          </w:tcPr>
          <w:p>
            <w:pPr>
              <w:adjustRightInd w:val="0"/>
              <w:snapToGrid w:val="0"/>
              <w:jc w:val="center"/>
              <w:rPr>
                <w:sz w:val="18"/>
                <w:szCs w:val="18"/>
              </w:rPr>
            </w:pPr>
          </w:p>
        </w:tc>
        <w:tc>
          <w:tcPr>
            <w:tcW w:w="882" w:type="pct"/>
            <w:vMerge w:val="continue"/>
            <w:vAlign w:val="center"/>
          </w:tcPr>
          <w:p>
            <w:pPr>
              <w:adjustRightInd w:val="0"/>
              <w:snapToGrid w:val="0"/>
              <w:jc w:val="center"/>
              <w:rPr>
                <w:sz w:val="18"/>
                <w:szCs w:val="18"/>
              </w:rPr>
            </w:pPr>
          </w:p>
        </w:tc>
        <w:tc>
          <w:tcPr>
            <w:tcW w:w="2002" w:type="pct"/>
            <w:vAlign w:val="center"/>
          </w:tcPr>
          <w:p>
            <w:pPr>
              <w:adjustRightInd w:val="0"/>
              <w:snapToGrid w:val="0"/>
              <w:jc w:val="center"/>
              <w:rPr>
                <w:sz w:val="18"/>
                <w:szCs w:val="18"/>
              </w:rPr>
            </w:pPr>
            <w:r>
              <w:rPr>
                <w:sz w:val="18"/>
                <w:szCs w:val="18"/>
              </w:rPr>
              <w:t>县级行政区</w:t>
            </w:r>
          </w:p>
        </w:tc>
        <w:tc>
          <w:tcPr>
            <w:tcW w:w="790" w:type="pct"/>
            <w:vAlign w:val="center"/>
          </w:tcPr>
          <w:p>
            <w:pPr>
              <w:adjustRightInd w:val="0"/>
              <w:snapToGrid w:val="0"/>
              <w:jc w:val="center"/>
              <w:rPr>
                <w:sz w:val="18"/>
                <w:szCs w:val="18"/>
              </w:rPr>
            </w:pPr>
            <w:r>
              <w:rPr>
                <w:sz w:val="18"/>
                <w:szCs w:val="18"/>
              </w:rPr>
              <w:t>矢量</w:t>
            </w:r>
          </w:p>
        </w:tc>
        <w:tc>
          <w:tcPr>
            <w:tcW w:w="528" w:type="pct"/>
            <w:vAlign w:val="center"/>
          </w:tcPr>
          <w:p>
            <w:pPr>
              <w:adjustRightInd w:val="0"/>
              <w:snapToGrid w:val="0"/>
              <w:jc w:val="center"/>
              <w:rPr>
                <w:sz w:val="18"/>
                <w:szCs w:val="18"/>
              </w:rPr>
            </w:pPr>
            <w:r>
              <w:rPr>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96" w:type="pct"/>
            <w:vMerge w:val="continue"/>
            <w:vAlign w:val="center"/>
          </w:tcPr>
          <w:p>
            <w:pPr>
              <w:adjustRightInd w:val="0"/>
              <w:snapToGrid w:val="0"/>
              <w:jc w:val="center"/>
              <w:rPr>
                <w:sz w:val="18"/>
                <w:szCs w:val="18"/>
              </w:rPr>
            </w:pPr>
          </w:p>
        </w:tc>
        <w:tc>
          <w:tcPr>
            <w:tcW w:w="882" w:type="pct"/>
            <w:vMerge w:val="continue"/>
            <w:vAlign w:val="center"/>
          </w:tcPr>
          <w:p>
            <w:pPr>
              <w:adjustRightInd w:val="0"/>
              <w:snapToGrid w:val="0"/>
              <w:jc w:val="center"/>
              <w:rPr>
                <w:sz w:val="18"/>
                <w:szCs w:val="18"/>
              </w:rPr>
            </w:pPr>
          </w:p>
        </w:tc>
        <w:tc>
          <w:tcPr>
            <w:tcW w:w="2002" w:type="pct"/>
            <w:vAlign w:val="center"/>
          </w:tcPr>
          <w:p>
            <w:pPr>
              <w:adjustRightInd w:val="0"/>
              <w:snapToGrid w:val="0"/>
              <w:jc w:val="center"/>
              <w:rPr>
                <w:sz w:val="18"/>
                <w:szCs w:val="18"/>
              </w:rPr>
            </w:pPr>
            <w:r>
              <w:rPr>
                <w:sz w:val="18"/>
                <w:szCs w:val="18"/>
              </w:rPr>
              <w:t>镇级行政区</w:t>
            </w:r>
          </w:p>
        </w:tc>
        <w:tc>
          <w:tcPr>
            <w:tcW w:w="790" w:type="pct"/>
            <w:vAlign w:val="center"/>
          </w:tcPr>
          <w:p>
            <w:pPr>
              <w:adjustRightInd w:val="0"/>
              <w:snapToGrid w:val="0"/>
              <w:jc w:val="center"/>
              <w:rPr>
                <w:sz w:val="18"/>
                <w:szCs w:val="18"/>
              </w:rPr>
            </w:pPr>
            <w:r>
              <w:rPr>
                <w:sz w:val="18"/>
                <w:szCs w:val="18"/>
              </w:rPr>
              <w:t>矢量</w:t>
            </w:r>
          </w:p>
        </w:tc>
        <w:tc>
          <w:tcPr>
            <w:tcW w:w="528" w:type="pct"/>
            <w:vAlign w:val="center"/>
          </w:tcPr>
          <w:p>
            <w:pPr>
              <w:adjustRightInd w:val="0"/>
              <w:snapToGrid w:val="0"/>
              <w:jc w:val="center"/>
              <w:rPr>
                <w:sz w:val="18"/>
                <w:szCs w:val="18"/>
              </w:rPr>
            </w:pPr>
            <w:r>
              <w:rPr>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96" w:type="pct"/>
            <w:vMerge w:val="continue"/>
            <w:vAlign w:val="center"/>
          </w:tcPr>
          <w:p>
            <w:pPr>
              <w:adjustRightInd w:val="0"/>
              <w:snapToGrid w:val="0"/>
              <w:jc w:val="center"/>
              <w:rPr>
                <w:sz w:val="18"/>
                <w:szCs w:val="18"/>
              </w:rPr>
            </w:pPr>
          </w:p>
        </w:tc>
        <w:tc>
          <w:tcPr>
            <w:tcW w:w="882" w:type="pct"/>
            <w:vMerge w:val="continue"/>
            <w:vAlign w:val="center"/>
          </w:tcPr>
          <w:p>
            <w:pPr>
              <w:adjustRightInd w:val="0"/>
              <w:snapToGrid w:val="0"/>
              <w:jc w:val="center"/>
              <w:rPr>
                <w:sz w:val="18"/>
                <w:szCs w:val="18"/>
              </w:rPr>
            </w:pPr>
          </w:p>
        </w:tc>
        <w:tc>
          <w:tcPr>
            <w:tcW w:w="2002" w:type="pct"/>
            <w:vAlign w:val="center"/>
          </w:tcPr>
          <w:p>
            <w:pPr>
              <w:adjustRightInd w:val="0"/>
              <w:snapToGrid w:val="0"/>
              <w:jc w:val="center"/>
              <w:rPr>
                <w:sz w:val="18"/>
                <w:szCs w:val="18"/>
              </w:rPr>
            </w:pPr>
            <w:r>
              <w:rPr>
                <w:sz w:val="18"/>
                <w:szCs w:val="18"/>
              </w:rPr>
              <w:t>其它行政区</w:t>
            </w:r>
          </w:p>
        </w:tc>
        <w:tc>
          <w:tcPr>
            <w:tcW w:w="790" w:type="pct"/>
            <w:vAlign w:val="center"/>
          </w:tcPr>
          <w:p>
            <w:pPr>
              <w:adjustRightInd w:val="0"/>
              <w:snapToGrid w:val="0"/>
              <w:jc w:val="center"/>
              <w:rPr>
                <w:sz w:val="18"/>
                <w:szCs w:val="18"/>
              </w:rPr>
            </w:pPr>
            <w:r>
              <w:rPr>
                <w:sz w:val="18"/>
                <w:szCs w:val="18"/>
              </w:rPr>
              <w:t>矢量</w:t>
            </w:r>
          </w:p>
        </w:tc>
        <w:tc>
          <w:tcPr>
            <w:tcW w:w="528" w:type="pct"/>
            <w:vAlign w:val="center"/>
          </w:tcPr>
          <w:p>
            <w:pPr>
              <w:adjustRightInd w:val="0"/>
              <w:snapToGrid w:val="0"/>
              <w:jc w:val="center"/>
              <w:rPr>
                <w:sz w:val="18"/>
                <w:szCs w:val="18"/>
              </w:rPr>
            </w:pPr>
            <w:r>
              <w:rPr>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7" w:hRule="atLeast"/>
        </w:trPr>
        <w:tc>
          <w:tcPr>
            <w:tcW w:w="796" w:type="pct"/>
            <w:vMerge w:val="continue"/>
            <w:vAlign w:val="center"/>
          </w:tcPr>
          <w:p>
            <w:pPr>
              <w:adjustRightInd w:val="0"/>
              <w:snapToGrid w:val="0"/>
              <w:jc w:val="center"/>
              <w:rPr>
                <w:sz w:val="18"/>
                <w:szCs w:val="18"/>
              </w:rPr>
            </w:pPr>
          </w:p>
        </w:tc>
        <w:tc>
          <w:tcPr>
            <w:tcW w:w="882" w:type="pct"/>
            <w:vMerge w:val="restart"/>
            <w:vAlign w:val="center"/>
          </w:tcPr>
          <w:p>
            <w:pPr>
              <w:adjustRightInd w:val="0"/>
              <w:snapToGrid w:val="0"/>
              <w:jc w:val="center"/>
              <w:rPr>
                <w:sz w:val="18"/>
                <w:szCs w:val="18"/>
              </w:rPr>
            </w:pPr>
            <w:r>
              <w:rPr>
                <w:sz w:val="18"/>
                <w:szCs w:val="18"/>
              </w:rPr>
              <w:t>测绘遥感数据</w:t>
            </w:r>
          </w:p>
        </w:tc>
        <w:tc>
          <w:tcPr>
            <w:tcW w:w="2002" w:type="pct"/>
            <w:vAlign w:val="center"/>
          </w:tcPr>
          <w:p>
            <w:pPr>
              <w:adjustRightInd w:val="0"/>
              <w:snapToGrid w:val="0"/>
              <w:jc w:val="center"/>
              <w:rPr>
                <w:sz w:val="18"/>
                <w:szCs w:val="18"/>
              </w:rPr>
            </w:pPr>
            <w:r>
              <w:rPr>
                <w:sz w:val="18"/>
                <w:szCs w:val="18"/>
              </w:rPr>
              <w:t>数字正射影像图</w:t>
            </w:r>
          </w:p>
        </w:tc>
        <w:tc>
          <w:tcPr>
            <w:tcW w:w="790" w:type="pct"/>
            <w:vAlign w:val="center"/>
          </w:tcPr>
          <w:p>
            <w:pPr>
              <w:adjustRightInd w:val="0"/>
              <w:snapToGrid w:val="0"/>
              <w:jc w:val="center"/>
              <w:rPr>
                <w:sz w:val="18"/>
                <w:szCs w:val="18"/>
              </w:rPr>
            </w:pPr>
            <w:r>
              <w:rPr>
                <w:sz w:val="18"/>
                <w:szCs w:val="18"/>
              </w:rPr>
              <w:t>栅格</w:t>
            </w:r>
          </w:p>
        </w:tc>
        <w:tc>
          <w:tcPr>
            <w:tcW w:w="528" w:type="pct"/>
            <w:vAlign w:val="center"/>
          </w:tcPr>
          <w:p>
            <w:pPr>
              <w:adjustRightInd w:val="0"/>
              <w:snapToGrid w:val="0"/>
              <w:jc w:val="center"/>
              <w:rPr>
                <w:sz w:val="18"/>
                <w:szCs w:val="18"/>
              </w:rPr>
            </w:pPr>
            <w:r>
              <w:rPr>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96" w:type="pct"/>
            <w:vMerge w:val="continue"/>
            <w:vAlign w:val="center"/>
          </w:tcPr>
          <w:p>
            <w:pPr>
              <w:adjustRightInd w:val="0"/>
              <w:snapToGrid w:val="0"/>
              <w:jc w:val="center"/>
              <w:rPr>
                <w:sz w:val="18"/>
                <w:szCs w:val="18"/>
              </w:rPr>
            </w:pPr>
          </w:p>
        </w:tc>
        <w:tc>
          <w:tcPr>
            <w:tcW w:w="882" w:type="pct"/>
            <w:vMerge w:val="continue"/>
            <w:vAlign w:val="center"/>
          </w:tcPr>
          <w:p>
            <w:pPr>
              <w:adjustRightInd w:val="0"/>
              <w:snapToGrid w:val="0"/>
              <w:jc w:val="center"/>
              <w:rPr>
                <w:sz w:val="18"/>
                <w:szCs w:val="18"/>
              </w:rPr>
            </w:pPr>
          </w:p>
        </w:tc>
        <w:tc>
          <w:tcPr>
            <w:tcW w:w="2002" w:type="pct"/>
            <w:vAlign w:val="center"/>
          </w:tcPr>
          <w:p>
            <w:pPr>
              <w:adjustRightInd w:val="0"/>
              <w:snapToGrid w:val="0"/>
              <w:jc w:val="center"/>
              <w:rPr>
                <w:sz w:val="18"/>
                <w:szCs w:val="18"/>
              </w:rPr>
            </w:pPr>
            <w:r>
              <w:rPr>
                <w:rFonts w:hint="eastAsia"/>
                <w:sz w:val="18"/>
                <w:szCs w:val="18"/>
              </w:rPr>
              <w:t>可量测实景影像</w:t>
            </w:r>
          </w:p>
        </w:tc>
        <w:tc>
          <w:tcPr>
            <w:tcW w:w="790" w:type="pct"/>
            <w:vAlign w:val="center"/>
          </w:tcPr>
          <w:p>
            <w:pPr>
              <w:adjustRightInd w:val="0"/>
              <w:snapToGrid w:val="0"/>
              <w:jc w:val="center"/>
              <w:rPr>
                <w:sz w:val="18"/>
                <w:szCs w:val="18"/>
              </w:rPr>
            </w:pPr>
            <w:r>
              <w:rPr>
                <w:rFonts w:hint="eastAsia"/>
                <w:sz w:val="18"/>
                <w:szCs w:val="18"/>
              </w:rPr>
              <w:t>栅格</w:t>
            </w:r>
          </w:p>
        </w:tc>
        <w:tc>
          <w:tcPr>
            <w:tcW w:w="528" w:type="pct"/>
            <w:vAlign w:val="center"/>
          </w:tcPr>
          <w:p>
            <w:pPr>
              <w:adjustRightInd w:val="0"/>
              <w:snapToGrid w:val="0"/>
              <w:jc w:val="center"/>
              <w:rPr>
                <w:sz w:val="18"/>
                <w:szCs w:val="18"/>
              </w:rPr>
            </w:pPr>
            <w:r>
              <w:rPr>
                <w:rFonts w:hint="eastAsia"/>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96" w:type="pct"/>
            <w:vMerge w:val="continue"/>
            <w:vAlign w:val="center"/>
          </w:tcPr>
          <w:p>
            <w:pPr>
              <w:adjustRightInd w:val="0"/>
              <w:snapToGrid w:val="0"/>
              <w:jc w:val="center"/>
              <w:rPr>
                <w:sz w:val="18"/>
                <w:szCs w:val="18"/>
              </w:rPr>
            </w:pPr>
          </w:p>
        </w:tc>
        <w:tc>
          <w:tcPr>
            <w:tcW w:w="882" w:type="pct"/>
            <w:vMerge w:val="continue"/>
            <w:vAlign w:val="center"/>
          </w:tcPr>
          <w:p>
            <w:pPr>
              <w:adjustRightInd w:val="0"/>
              <w:snapToGrid w:val="0"/>
              <w:jc w:val="center"/>
              <w:rPr>
                <w:sz w:val="18"/>
                <w:szCs w:val="18"/>
              </w:rPr>
            </w:pPr>
          </w:p>
        </w:tc>
        <w:tc>
          <w:tcPr>
            <w:tcW w:w="2002" w:type="pct"/>
            <w:vAlign w:val="center"/>
          </w:tcPr>
          <w:p>
            <w:pPr>
              <w:adjustRightInd w:val="0"/>
              <w:snapToGrid w:val="0"/>
              <w:jc w:val="center"/>
              <w:rPr>
                <w:sz w:val="18"/>
                <w:szCs w:val="18"/>
              </w:rPr>
            </w:pPr>
            <w:r>
              <w:rPr>
                <w:sz w:val="18"/>
                <w:szCs w:val="18"/>
              </w:rPr>
              <w:t>倾斜影像</w:t>
            </w:r>
          </w:p>
        </w:tc>
        <w:tc>
          <w:tcPr>
            <w:tcW w:w="790" w:type="pct"/>
            <w:vAlign w:val="center"/>
          </w:tcPr>
          <w:p>
            <w:pPr>
              <w:adjustRightInd w:val="0"/>
              <w:snapToGrid w:val="0"/>
              <w:jc w:val="center"/>
              <w:rPr>
                <w:sz w:val="18"/>
                <w:szCs w:val="18"/>
              </w:rPr>
            </w:pPr>
            <w:r>
              <w:rPr>
                <w:sz w:val="18"/>
                <w:szCs w:val="18"/>
              </w:rPr>
              <w:t>栅格</w:t>
            </w:r>
          </w:p>
        </w:tc>
        <w:tc>
          <w:tcPr>
            <w:tcW w:w="528" w:type="pct"/>
            <w:vAlign w:val="center"/>
          </w:tcPr>
          <w:p>
            <w:pPr>
              <w:adjustRightInd w:val="0"/>
              <w:snapToGrid w:val="0"/>
              <w:jc w:val="center"/>
              <w:rPr>
                <w:sz w:val="18"/>
                <w:szCs w:val="18"/>
              </w:rPr>
            </w:pPr>
            <w:r>
              <w:rPr>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96" w:type="pct"/>
            <w:vMerge w:val="continue"/>
            <w:vAlign w:val="center"/>
          </w:tcPr>
          <w:p>
            <w:pPr>
              <w:adjustRightInd w:val="0"/>
              <w:snapToGrid w:val="0"/>
              <w:jc w:val="center"/>
              <w:rPr>
                <w:sz w:val="18"/>
                <w:szCs w:val="18"/>
              </w:rPr>
            </w:pPr>
          </w:p>
        </w:tc>
        <w:tc>
          <w:tcPr>
            <w:tcW w:w="882" w:type="pct"/>
            <w:vMerge w:val="restart"/>
            <w:vAlign w:val="center"/>
          </w:tcPr>
          <w:p>
            <w:pPr>
              <w:adjustRightInd w:val="0"/>
              <w:snapToGrid w:val="0"/>
              <w:jc w:val="center"/>
              <w:rPr>
                <w:sz w:val="18"/>
                <w:szCs w:val="18"/>
              </w:rPr>
            </w:pPr>
            <w:r>
              <w:rPr>
                <w:sz w:val="18"/>
                <w:szCs w:val="18"/>
              </w:rPr>
              <w:t>三维模型</w:t>
            </w:r>
          </w:p>
          <w:p>
            <w:pPr>
              <w:widowControl/>
              <w:jc w:val="center"/>
              <w:rPr>
                <w:rFonts w:ascii="宋体" w:hAnsi="宋体" w:eastAsia="宋体" w:cs="宋体"/>
                <w:color w:val="000000"/>
                <w:kern w:val="0"/>
                <w:sz w:val="18"/>
                <w:szCs w:val="18"/>
                <w:lang w:val="en-US" w:eastAsia="zh-CN" w:bidi="ar-SA"/>
              </w:rPr>
            </w:pPr>
          </w:p>
        </w:tc>
        <w:tc>
          <w:tcPr>
            <w:tcW w:w="2002" w:type="pct"/>
            <w:vAlign w:val="center"/>
          </w:tcPr>
          <w:p>
            <w:pPr>
              <w:adjustRightInd w:val="0"/>
              <w:snapToGrid w:val="0"/>
              <w:jc w:val="center"/>
              <w:rPr>
                <w:sz w:val="18"/>
                <w:szCs w:val="18"/>
              </w:rPr>
            </w:pPr>
            <w:r>
              <w:rPr>
                <w:sz w:val="18"/>
                <w:szCs w:val="18"/>
              </w:rPr>
              <w:t>数字高程模型</w:t>
            </w:r>
          </w:p>
        </w:tc>
        <w:tc>
          <w:tcPr>
            <w:tcW w:w="790" w:type="pct"/>
            <w:vAlign w:val="center"/>
          </w:tcPr>
          <w:p>
            <w:pPr>
              <w:adjustRightInd w:val="0"/>
              <w:snapToGrid w:val="0"/>
              <w:jc w:val="center"/>
              <w:rPr>
                <w:sz w:val="18"/>
                <w:szCs w:val="18"/>
              </w:rPr>
            </w:pPr>
            <w:r>
              <w:rPr>
                <w:sz w:val="18"/>
                <w:szCs w:val="18"/>
              </w:rPr>
              <w:t>栅格</w:t>
            </w:r>
          </w:p>
        </w:tc>
        <w:tc>
          <w:tcPr>
            <w:tcW w:w="528" w:type="pct"/>
            <w:vAlign w:val="center"/>
          </w:tcPr>
          <w:p>
            <w:pPr>
              <w:adjustRightInd w:val="0"/>
              <w:snapToGrid w:val="0"/>
              <w:jc w:val="center"/>
              <w:rPr>
                <w:rFonts w:hint="eastAsia" w:eastAsia="宋体"/>
                <w:sz w:val="18"/>
                <w:szCs w:val="18"/>
                <w:lang w:eastAsia="zh-CN"/>
              </w:rPr>
            </w:pPr>
            <w:r>
              <w:rPr>
                <w:rFonts w:hint="eastAsia"/>
                <w:sz w:val="18"/>
                <w:szCs w:val="18"/>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96" w:type="pct"/>
            <w:vMerge w:val="continue"/>
            <w:vAlign w:val="center"/>
          </w:tcPr>
          <w:p>
            <w:pPr>
              <w:adjustRightInd w:val="0"/>
              <w:snapToGrid w:val="0"/>
              <w:jc w:val="center"/>
              <w:rPr>
                <w:sz w:val="18"/>
                <w:szCs w:val="18"/>
              </w:rPr>
            </w:pPr>
          </w:p>
        </w:tc>
        <w:tc>
          <w:tcPr>
            <w:tcW w:w="882" w:type="pct"/>
            <w:vMerge w:val="continue"/>
            <w:vAlign w:val="center"/>
          </w:tcPr>
          <w:p>
            <w:pPr>
              <w:adjustRightInd w:val="0"/>
              <w:snapToGrid w:val="0"/>
              <w:jc w:val="center"/>
              <w:rPr>
                <w:sz w:val="18"/>
                <w:szCs w:val="18"/>
              </w:rPr>
            </w:pPr>
          </w:p>
        </w:tc>
        <w:tc>
          <w:tcPr>
            <w:tcW w:w="2002" w:type="pct"/>
            <w:vAlign w:val="center"/>
          </w:tcPr>
          <w:p>
            <w:pPr>
              <w:adjustRightInd w:val="0"/>
              <w:snapToGrid w:val="0"/>
              <w:jc w:val="center"/>
              <w:rPr>
                <w:sz w:val="18"/>
                <w:szCs w:val="18"/>
              </w:rPr>
            </w:pPr>
            <w:r>
              <w:rPr>
                <w:sz w:val="18"/>
                <w:szCs w:val="18"/>
              </w:rPr>
              <w:t>水利三维模型</w:t>
            </w:r>
          </w:p>
        </w:tc>
        <w:tc>
          <w:tcPr>
            <w:tcW w:w="790" w:type="pct"/>
            <w:vAlign w:val="center"/>
          </w:tcPr>
          <w:p>
            <w:pPr>
              <w:adjustRightInd w:val="0"/>
              <w:snapToGrid w:val="0"/>
              <w:jc w:val="center"/>
              <w:rPr>
                <w:sz w:val="18"/>
                <w:szCs w:val="18"/>
              </w:rPr>
            </w:pPr>
            <w:r>
              <w:rPr>
                <w:sz w:val="18"/>
                <w:szCs w:val="18"/>
              </w:rPr>
              <w:t>信息模型</w:t>
            </w:r>
          </w:p>
        </w:tc>
        <w:tc>
          <w:tcPr>
            <w:tcW w:w="528" w:type="pct"/>
            <w:vAlign w:val="center"/>
          </w:tcPr>
          <w:p>
            <w:pPr>
              <w:adjustRightInd w:val="0"/>
              <w:snapToGrid w:val="0"/>
              <w:jc w:val="center"/>
              <w:rPr>
                <w:sz w:val="18"/>
                <w:szCs w:val="18"/>
              </w:rPr>
            </w:pPr>
            <w:r>
              <w:rPr>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96" w:type="pct"/>
            <w:vMerge w:val="continue"/>
            <w:vAlign w:val="center"/>
          </w:tcPr>
          <w:p>
            <w:pPr>
              <w:adjustRightInd w:val="0"/>
              <w:snapToGrid w:val="0"/>
              <w:jc w:val="center"/>
              <w:rPr>
                <w:sz w:val="18"/>
                <w:szCs w:val="18"/>
              </w:rPr>
            </w:pPr>
          </w:p>
        </w:tc>
        <w:tc>
          <w:tcPr>
            <w:tcW w:w="882" w:type="pct"/>
            <w:vMerge w:val="continue"/>
            <w:vAlign w:val="center"/>
          </w:tcPr>
          <w:p>
            <w:pPr>
              <w:adjustRightInd w:val="0"/>
              <w:snapToGrid w:val="0"/>
              <w:jc w:val="center"/>
              <w:rPr>
                <w:sz w:val="18"/>
                <w:szCs w:val="18"/>
              </w:rPr>
            </w:pPr>
          </w:p>
        </w:tc>
        <w:tc>
          <w:tcPr>
            <w:tcW w:w="2002" w:type="pct"/>
            <w:tcBorders>
              <w:bottom w:val="nil"/>
            </w:tcBorders>
            <w:vAlign w:val="center"/>
          </w:tcPr>
          <w:p>
            <w:pPr>
              <w:adjustRightInd w:val="0"/>
              <w:snapToGrid w:val="0"/>
              <w:jc w:val="center"/>
              <w:rPr>
                <w:sz w:val="18"/>
                <w:szCs w:val="18"/>
              </w:rPr>
            </w:pPr>
            <w:r>
              <w:rPr>
                <w:sz w:val="18"/>
                <w:szCs w:val="18"/>
              </w:rPr>
              <w:t>建筑三维模型</w:t>
            </w:r>
          </w:p>
        </w:tc>
        <w:tc>
          <w:tcPr>
            <w:tcW w:w="790" w:type="pct"/>
            <w:tcBorders>
              <w:bottom w:val="nil"/>
            </w:tcBorders>
            <w:vAlign w:val="center"/>
          </w:tcPr>
          <w:p>
            <w:pPr>
              <w:adjustRightInd w:val="0"/>
              <w:snapToGrid w:val="0"/>
              <w:jc w:val="center"/>
              <w:rPr>
                <w:sz w:val="18"/>
                <w:szCs w:val="18"/>
              </w:rPr>
            </w:pPr>
            <w:r>
              <w:rPr>
                <w:sz w:val="18"/>
                <w:szCs w:val="18"/>
              </w:rPr>
              <w:t>信息模型</w:t>
            </w:r>
          </w:p>
        </w:tc>
        <w:tc>
          <w:tcPr>
            <w:tcW w:w="528" w:type="pct"/>
            <w:tcBorders>
              <w:bottom w:val="nil"/>
            </w:tcBorders>
            <w:vAlign w:val="center"/>
          </w:tcPr>
          <w:p>
            <w:pPr>
              <w:adjustRightInd w:val="0"/>
              <w:snapToGrid w:val="0"/>
              <w:jc w:val="center"/>
              <w:rPr>
                <w:sz w:val="18"/>
                <w:szCs w:val="18"/>
              </w:rPr>
            </w:pPr>
            <w:r>
              <w:rPr>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96" w:type="pct"/>
            <w:vMerge w:val="continue"/>
            <w:vAlign w:val="center"/>
          </w:tcPr>
          <w:p>
            <w:pPr>
              <w:adjustRightInd w:val="0"/>
              <w:snapToGrid w:val="0"/>
              <w:jc w:val="center"/>
              <w:rPr>
                <w:sz w:val="18"/>
                <w:szCs w:val="18"/>
              </w:rPr>
            </w:pPr>
          </w:p>
        </w:tc>
        <w:tc>
          <w:tcPr>
            <w:tcW w:w="882" w:type="pct"/>
            <w:vMerge w:val="continue"/>
            <w:vAlign w:val="center"/>
          </w:tcPr>
          <w:p>
            <w:pPr>
              <w:adjustRightInd w:val="0"/>
              <w:snapToGrid w:val="0"/>
              <w:jc w:val="center"/>
              <w:rPr>
                <w:sz w:val="18"/>
                <w:szCs w:val="18"/>
              </w:rPr>
            </w:pPr>
          </w:p>
        </w:tc>
        <w:tc>
          <w:tcPr>
            <w:tcW w:w="2002" w:type="pct"/>
            <w:vAlign w:val="center"/>
          </w:tcPr>
          <w:p>
            <w:pPr>
              <w:adjustRightInd w:val="0"/>
              <w:snapToGrid w:val="0"/>
              <w:jc w:val="center"/>
              <w:rPr>
                <w:sz w:val="18"/>
                <w:szCs w:val="18"/>
              </w:rPr>
            </w:pPr>
            <w:r>
              <w:rPr>
                <w:sz w:val="18"/>
                <w:szCs w:val="18"/>
              </w:rPr>
              <w:t>交通三维模型</w:t>
            </w:r>
          </w:p>
        </w:tc>
        <w:tc>
          <w:tcPr>
            <w:tcW w:w="790" w:type="pct"/>
            <w:vAlign w:val="center"/>
          </w:tcPr>
          <w:p>
            <w:pPr>
              <w:adjustRightInd w:val="0"/>
              <w:snapToGrid w:val="0"/>
              <w:jc w:val="center"/>
              <w:rPr>
                <w:sz w:val="18"/>
                <w:szCs w:val="18"/>
              </w:rPr>
            </w:pPr>
            <w:r>
              <w:rPr>
                <w:sz w:val="18"/>
                <w:szCs w:val="18"/>
              </w:rPr>
              <w:t>信息模型</w:t>
            </w:r>
          </w:p>
        </w:tc>
        <w:tc>
          <w:tcPr>
            <w:tcW w:w="528" w:type="pct"/>
            <w:vAlign w:val="center"/>
          </w:tcPr>
          <w:p>
            <w:pPr>
              <w:adjustRightInd w:val="0"/>
              <w:snapToGrid w:val="0"/>
              <w:jc w:val="center"/>
              <w:rPr>
                <w:sz w:val="18"/>
                <w:szCs w:val="18"/>
              </w:rPr>
            </w:pPr>
            <w:r>
              <w:rPr>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4" w:hRule="atLeast"/>
        </w:trPr>
        <w:tc>
          <w:tcPr>
            <w:tcW w:w="796" w:type="pct"/>
            <w:vMerge w:val="continue"/>
            <w:vAlign w:val="center"/>
          </w:tcPr>
          <w:p>
            <w:pPr>
              <w:adjustRightInd w:val="0"/>
              <w:snapToGrid w:val="0"/>
              <w:jc w:val="center"/>
              <w:rPr>
                <w:sz w:val="18"/>
                <w:szCs w:val="18"/>
              </w:rPr>
            </w:pPr>
          </w:p>
        </w:tc>
        <w:tc>
          <w:tcPr>
            <w:tcW w:w="882" w:type="pct"/>
            <w:vMerge w:val="continue"/>
            <w:vAlign w:val="center"/>
          </w:tcPr>
          <w:p>
            <w:pPr>
              <w:adjustRightInd w:val="0"/>
              <w:snapToGrid w:val="0"/>
              <w:jc w:val="center"/>
              <w:rPr>
                <w:sz w:val="18"/>
                <w:szCs w:val="18"/>
              </w:rPr>
            </w:pPr>
          </w:p>
        </w:tc>
        <w:tc>
          <w:tcPr>
            <w:tcW w:w="2002" w:type="pct"/>
            <w:vAlign w:val="center"/>
          </w:tcPr>
          <w:p>
            <w:pPr>
              <w:widowControl/>
              <w:jc w:val="center"/>
              <w:rPr>
                <w:sz w:val="18"/>
                <w:szCs w:val="18"/>
              </w:rPr>
            </w:pPr>
            <w:r>
              <w:rPr>
                <w:rFonts w:hint="eastAsia" w:ascii="宋体" w:hAnsi="宋体" w:cs="宋体"/>
                <w:color w:val="000000"/>
                <w:kern w:val="0"/>
                <w:sz w:val="18"/>
                <w:szCs w:val="18"/>
              </w:rPr>
              <w:t>重点防护目标和重大危险源模型</w:t>
            </w:r>
          </w:p>
        </w:tc>
        <w:tc>
          <w:tcPr>
            <w:tcW w:w="790" w:type="pct"/>
            <w:vAlign w:val="center"/>
          </w:tcPr>
          <w:p>
            <w:pPr>
              <w:widowControl/>
              <w:jc w:val="center"/>
              <w:rPr>
                <w:sz w:val="18"/>
                <w:szCs w:val="18"/>
              </w:rPr>
            </w:pPr>
            <w:r>
              <w:rPr>
                <w:rFonts w:hint="eastAsia" w:ascii="宋体" w:hAnsi="宋体" w:cs="宋体"/>
                <w:color w:val="000000"/>
                <w:kern w:val="0"/>
                <w:sz w:val="18"/>
                <w:szCs w:val="18"/>
              </w:rPr>
              <w:t>信息模型</w:t>
            </w:r>
          </w:p>
        </w:tc>
        <w:tc>
          <w:tcPr>
            <w:tcW w:w="528" w:type="pct"/>
            <w:vAlign w:val="center"/>
          </w:tcPr>
          <w:p>
            <w:pPr>
              <w:widowControl/>
              <w:jc w:val="center"/>
              <w:rPr>
                <w:sz w:val="18"/>
                <w:szCs w:val="18"/>
              </w:rPr>
            </w:pPr>
            <w:r>
              <w:rPr>
                <w:rFonts w:eastAsia="等线"/>
                <w:color w:val="000000"/>
                <w:kern w:val="0"/>
                <w:sz w:val="18"/>
                <w:szCs w:val="18"/>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96" w:type="pct"/>
            <w:vMerge w:val="continue"/>
            <w:vAlign w:val="center"/>
          </w:tcPr>
          <w:p>
            <w:pPr>
              <w:adjustRightInd w:val="0"/>
              <w:snapToGrid w:val="0"/>
              <w:jc w:val="center"/>
              <w:rPr>
                <w:sz w:val="18"/>
                <w:szCs w:val="18"/>
              </w:rPr>
            </w:pPr>
          </w:p>
        </w:tc>
        <w:tc>
          <w:tcPr>
            <w:tcW w:w="882" w:type="pct"/>
            <w:vMerge w:val="continue"/>
            <w:vAlign w:val="center"/>
          </w:tcPr>
          <w:p>
            <w:pPr>
              <w:adjustRightInd w:val="0"/>
              <w:snapToGrid w:val="0"/>
              <w:jc w:val="center"/>
              <w:rPr>
                <w:sz w:val="18"/>
                <w:szCs w:val="18"/>
              </w:rPr>
            </w:pPr>
          </w:p>
        </w:tc>
        <w:tc>
          <w:tcPr>
            <w:tcW w:w="2002" w:type="pct"/>
            <w:vAlign w:val="center"/>
          </w:tcPr>
          <w:p>
            <w:pPr>
              <w:adjustRightInd w:val="0"/>
              <w:snapToGrid w:val="0"/>
              <w:jc w:val="center"/>
              <w:rPr>
                <w:sz w:val="18"/>
                <w:szCs w:val="18"/>
              </w:rPr>
            </w:pPr>
            <w:r>
              <w:rPr>
                <w:sz w:val="18"/>
                <w:szCs w:val="18"/>
              </w:rPr>
              <w:t>植被三维模型</w:t>
            </w:r>
          </w:p>
        </w:tc>
        <w:tc>
          <w:tcPr>
            <w:tcW w:w="790" w:type="pct"/>
            <w:vAlign w:val="center"/>
          </w:tcPr>
          <w:p>
            <w:pPr>
              <w:adjustRightInd w:val="0"/>
              <w:snapToGrid w:val="0"/>
              <w:jc w:val="center"/>
              <w:rPr>
                <w:sz w:val="18"/>
                <w:szCs w:val="18"/>
              </w:rPr>
            </w:pPr>
            <w:r>
              <w:rPr>
                <w:sz w:val="18"/>
                <w:szCs w:val="18"/>
              </w:rPr>
              <w:t>信息模型</w:t>
            </w:r>
          </w:p>
        </w:tc>
        <w:tc>
          <w:tcPr>
            <w:tcW w:w="528" w:type="pct"/>
            <w:vAlign w:val="center"/>
          </w:tcPr>
          <w:p>
            <w:pPr>
              <w:adjustRightInd w:val="0"/>
              <w:snapToGrid w:val="0"/>
              <w:jc w:val="center"/>
              <w:rPr>
                <w:sz w:val="18"/>
                <w:szCs w:val="18"/>
              </w:rPr>
            </w:pPr>
            <w:r>
              <w:rPr>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96" w:type="pct"/>
            <w:vMerge w:val="continue"/>
            <w:vAlign w:val="center"/>
          </w:tcPr>
          <w:p>
            <w:pPr>
              <w:adjustRightInd w:val="0"/>
              <w:snapToGrid w:val="0"/>
              <w:jc w:val="center"/>
              <w:rPr>
                <w:sz w:val="18"/>
                <w:szCs w:val="18"/>
              </w:rPr>
            </w:pPr>
          </w:p>
        </w:tc>
        <w:tc>
          <w:tcPr>
            <w:tcW w:w="882" w:type="pct"/>
            <w:vMerge w:val="continue"/>
            <w:vAlign w:val="center"/>
          </w:tcPr>
          <w:p>
            <w:pPr>
              <w:adjustRightInd w:val="0"/>
              <w:snapToGrid w:val="0"/>
              <w:jc w:val="center"/>
              <w:rPr>
                <w:sz w:val="18"/>
                <w:szCs w:val="18"/>
              </w:rPr>
            </w:pPr>
          </w:p>
        </w:tc>
        <w:tc>
          <w:tcPr>
            <w:tcW w:w="2002" w:type="pct"/>
            <w:vAlign w:val="center"/>
          </w:tcPr>
          <w:p>
            <w:pPr>
              <w:adjustRightInd w:val="0"/>
              <w:snapToGrid w:val="0"/>
              <w:jc w:val="center"/>
              <w:rPr>
                <w:sz w:val="18"/>
                <w:szCs w:val="18"/>
              </w:rPr>
            </w:pPr>
            <w:r>
              <w:rPr>
                <w:sz w:val="18"/>
                <w:szCs w:val="18"/>
              </w:rPr>
              <w:t>其它三维模型</w:t>
            </w:r>
          </w:p>
        </w:tc>
        <w:tc>
          <w:tcPr>
            <w:tcW w:w="790" w:type="pct"/>
            <w:vAlign w:val="center"/>
          </w:tcPr>
          <w:p>
            <w:pPr>
              <w:adjustRightInd w:val="0"/>
              <w:snapToGrid w:val="0"/>
              <w:jc w:val="center"/>
              <w:rPr>
                <w:sz w:val="18"/>
                <w:szCs w:val="18"/>
              </w:rPr>
            </w:pPr>
            <w:r>
              <w:rPr>
                <w:sz w:val="18"/>
                <w:szCs w:val="18"/>
              </w:rPr>
              <w:t>信息模型</w:t>
            </w:r>
          </w:p>
        </w:tc>
        <w:tc>
          <w:tcPr>
            <w:tcW w:w="528" w:type="pct"/>
            <w:vAlign w:val="center"/>
          </w:tcPr>
          <w:p>
            <w:pPr>
              <w:adjustRightInd w:val="0"/>
              <w:snapToGrid w:val="0"/>
              <w:jc w:val="center"/>
              <w:rPr>
                <w:sz w:val="18"/>
                <w:szCs w:val="18"/>
              </w:rPr>
            </w:pPr>
            <w:r>
              <w:rPr>
                <w:sz w:val="18"/>
                <w:szCs w:val="18"/>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96" w:type="pct"/>
            <w:vMerge w:val="continue"/>
            <w:vAlign w:val="center"/>
          </w:tcPr>
          <w:p>
            <w:pPr>
              <w:adjustRightInd w:val="0"/>
              <w:snapToGrid w:val="0"/>
              <w:jc w:val="center"/>
              <w:rPr>
                <w:sz w:val="18"/>
                <w:szCs w:val="18"/>
              </w:rPr>
            </w:pPr>
          </w:p>
        </w:tc>
        <w:tc>
          <w:tcPr>
            <w:tcW w:w="882" w:type="pct"/>
            <w:vMerge w:val="continue"/>
            <w:vAlign w:val="center"/>
          </w:tcPr>
          <w:p>
            <w:pPr>
              <w:widowControl/>
              <w:jc w:val="center"/>
              <w:rPr>
                <w:rFonts w:ascii="宋体" w:hAnsi="宋体" w:eastAsia="宋体" w:cs="宋体"/>
                <w:color w:val="000000"/>
                <w:kern w:val="0"/>
                <w:sz w:val="18"/>
                <w:szCs w:val="18"/>
                <w:lang w:val="en-US" w:eastAsia="zh-CN" w:bidi="ar-SA"/>
              </w:rPr>
            </w:pPr>
          </w:p>
        </w:tc>
        <w:tc>
          <w:tcPr>
            <w:tcW w:w="2002" w:type="pct"/>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桥梁主体以及监测设备模型</w:t>
            </w:r>
          </w:p>
        </w:tc>
        <w:tc>
          <w:tcPr>
            <w:tcW w:w="790" w:type="pct"/>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信息模型</w:t>
            </w:r>
          </w:p>
        </w:tc>
        <w:tc>
          <w:tcPr>
            <w:tcW w:w="528" w:type="pct"/>
            <w:vAlign w:val="center"/>
          </w:tcPr>
          <w:p>
            <w:pPr>
              <w:widowControl/>
              <w:jc w:val="center"/>
              <w:rPr>
                <w:rFonts w:ascii="Times New Roman" w:hAnsi="Times New Roman" w:eastAsia="等线" w:cs="Times New Roman"/>
                <w:color w:val="000000"/>
                <w:kern w:val="0"/>
                <w:sz w:val="18"/>
                <w:szCs w:val="18"/>
                <w:lang w:val="en-US" w:eastAsia="zh-CN" w:bidi="ar-SA"/>
              </w:rPr>
            </w:pPr>
            <w:r>
              <w:rPr>
                <w:rFonts w:eastAsia="等线"/>
                <w:color w:val="000000"/>
                <w:kern w:val="0"/>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78" w:hRule="atLeast"/>
        </w:trPr>
        <w:tc>
          <w:tcPr>
            <w:tcW w:w="796" w:type="pct"/>
            <w:vMerge w:val="continue"/>
            <w:vAlign w:val="center"/>
          </w:tcPr>
          <w:p>
            <w:pPr>
              <w:adjustRightInd w:val="0"/>
              <w:snapToGrid w:val="0"/>
              <w:jc w:val="center"/>
              <w:rPr>
                <w:sz w:val="18"/>
                <w:szCs w:val="18"/>
              </w:rPr>
            </w:pPr>
          </w:p>
        </w:tc>
        <w:tc>
          <w:tcPr>
            <w:tcW w:w="882" w:type="pct"/>
            <w:vMerge w:val="continue"/>
            <w:vAlign w:val="center"/>
          </w:tcPr>
          <w:p>
            <w:pPr>
              <w:widowControl/>
              <w:jc w:val="center"/>
              <w:rPr>
                <w:rFonts w:ascii="宋体" w:hAnsi="宋体" w:eastAsia="宋体" w:cs="宋体"/>
                <w:color w:val="000000"/>
                <w:kern w:val="0"/>
                <w:sz w:val="18"/>
                <w:szCs w:val="18"/>
                <w:lang w:val="en-US" w:eastAsia="zh-CN" w:bidi="ar-SA"/>
              </w:rPr>
            </w:pPr>
          </w:p>
        </w:tc>
        <w:tc>
          <w:tcPr>
            <w:tcW w:w="2002" w:type="pct"/>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地下管网及邻近设施模型，包含</w:t>
            </w:r>
            <w:r>
              <w:rPr>
                <w:rFonts w:hint="eastAsia" w:ascii="宋体" w:hAnsi="宋体" w:cs="宋体"/>
                <w:color w:val="000000"/>
                <w:kern w:val="0"/>
                <w:sz w:val="18"/>
                <w:szCs w:val="18"/>
              </w:rPr>
              <w:t>市政燃气管网、高压管网、场站高压燃气管网、检修井、阴极保护桩、气体监测仪模型</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市政供水管网、漏失</w:t>
            </w:r>
            <w:r>
              <w:rPr>
                <w:rFonts w:hint="eastAsia" w:ascii="宋体" w:hAnsi="宋体" w:cs="宋体"/>
                <w:color w:val="000000"/>
                <w:kern w:val="0"/>
                <w:sz w:val="18"/>
                <w:szCs w:val="18"/>
                <w:lang w:val="en-US" w:eastAsia="zh-CN"/>
              </w:rPr>
              <w:t>检测仪模型</w:t>
            </w:r>
            <w:r>
              <w:rPr>
                <w:rFonts w:hint="eastAsia" w:ascii="宋体" w:hAnsi="宋体" w:cs="宋体"/>
                <w:color w:val="000000"/>
                <w:kern w:val="0"/>
                <w:sz w:val="18"/>
                <w:szCs w:val="18"/>
              </w:rPr>
              <w:t>、市政雨水、污水、雨污合流管网、雨水井、污水井、泵站、液位计</w:t>
            </w:r>
            <w:r>
              <w:rPr>
                <w:rFonts w:hint="eastAsia" w:ascii="宋体" w:hAnsi="宋体" w:cs="宋体"/>
                <w:color w:val="000000"/>
                <w:kern w:val="0"/>
                <w:sz w:val="18"/>
                <w:szCs w:val="18"/>
                <w:lang w:val="en-US" w:eastAsia="zh-CN"/>
              </w:rPr>
              <w:t>模型</w:t>
            </w:r>
            <w:r>
              <w:rPr>
                <w:rFonts w:hint="eastAsia" w:ascii="宋体" w:hAnsi="宋体" w:cs="宋体"/>
                <w:color w:val="000000"/>
                <w:kern w:val="0"/>
                <w:sz w:val="18"/>
                <w:szCs w:val="18"/>
              </w:rPr>
              <w:t>、市政热水、蒸汽管网、疏水箱、排潮孔</w:t>
            </w:r>
            <w:r>
              <w:rPr>
                <w:rFonts w:hint="eastAsia" w:ascii="宋体" w:hAnsi="宋体" w:cs="宋体"/>
                <w:color w:val="000000"/>
                <w:kern w:val="0"/>
                <w:sz w:val="18"/>
                <w:szCs w:val="18"/>
                <w:lang w:val="en-US" w:eastAsia="zh-CN"/>
              </w:rPr>
              <w:t>模型</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各类管网的阀门井、阀门、压力计、流量计模型、</w:t>
            </w:r>
            <w:r>
              <w:rPr>
                <w:rFonts w:hint="eastAsia" w:ascii="宋体" w:hAnsi="宋体" w:cs="宋体"/>
                <w:color w:val="000000"/>
                <w:kern w:val="0"/>
                <w:sz w:val="18"/>
                <w:szCs w:val="18"/>
              </w:rPr>
              <w:t>市政通信管网</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市政供电管网、路灯模型</w:t>
            </w:r>
          </w:p>
        </w:tc>
        <w:tc>
          <w:tcPr>
            <w:tcW w:w="790" w:type="pct"/>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信息模型</w:t>
            </w:r>
          </w:p>
        </w:tc>
        <w:tc>
          <w:tcPr>
            <w:tcW w:w="528" w:type="pct"/>
            <w:vAlign w:val="center"/>
          </w:tcPr>
          <w:p>
            <w:pPr>
              <w:widowControl/>
              <w:jc w:val="center"/>
              <w:rPr>
                <w:rFonts w:ascii="Times New Roman" w:hAnsi="Times New Roman" w:eastAsia="等线" w:cs="Times New Roman"/>
                <w:color w:val="000000"/>
                <w:kern w:val="0"/>
                <w:sz w:val="18"/>
                <w:szCs w:val="18"/>
                <w:lang w:val="en-US" w:eastAsia="zh-CN" w:bidi="ar-SA"/>
              </w:rPr>
            </w:pPr>
            <w:r>
              <w:rPr>
                <w:rFonts w:eastAsia="等线"/>
                <w:color w:val="000000"/>
                <w:kern w:val="0"/>
                <w:sz w:val="18"/>
                <w:szCs w:val="18"/>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96" w:type="pct"/>
            <w:vMerge w:val="restart"/>
            <w:vAlign w:val="center"/>
          </w:tcPr>
          <w:p>
            <w:pPr>
              <w:adjustRightInd w:val="0"/>
              <w:snapToGrid w:val="0"/>
              <w:jc w:val="center"/>
              <w:rPr>
                <w:sz w:val="18"/>
                <w:szCs w:val="18"/>
              </w:rPr>
            </w:pPr>
            <w:r>
              <w:rPr>
                <w:sz w:val="18"/>
                <w:szCs w:val="18"/>
              </w:rPr>
              <w:t>资源调查数据</w:t>
            </w:r>
          </w:p>
        </w:tc>
        <w:tc>
          <w:tcPr>
            <w:tcW w:w="882" w:type="pct"/>
            <w:vAlign w:val="center"/>
          </w:tcPr>
          <w:p>
            <w:pPr>
              <w:adjustRightInd w:val="0"/>
              <w:snapToGrid w:val="0"/>
              <w:jc w:val="center"/>
              <w:rPr>
                <w:sz w:val="18"/>
                <w:szCs w:val="18"/>
              </w:rPr>
            </w:pPr>
            <w:r>
              <w:rPr>
                <w:sz w:val="18"/>
                <w:szCs w:val="18"/>
              </w:rPr>
              <w:t>国土调查</w:t>
            </w:r>
          </w:p>
        </w:tc>
        <w:tc>
          <w:tcPr>
            <w:tcW w:w="2002" w:type="pct"/>
            <w:vAlign w:val="center"/>
          </w:tcPr>
          <w:p>
            <w:pPr>
              <w:adjustRightInd w:val="0"/>
              <w:snapToGrid w:val="0"/>
              <w:jc w:val="center"/>
              <w:rPr>
                <w:sz w:val="18"/>
                <w:szCs w:val="18"/>
              </w:rPr>
            </w:pPr>
            <w:r>
              <w:rPr>
                <w:rFonts w:hint="eastAsia"/>
                <w:sz w:val="18"/>
                <w:szCs w:val="18"/>
              </w:rPr>
              <w:t>土地要素</w:t>
            </w:r>
          </w:p>
        </w:tc>
        <w:tc>
          <w:tcPr>
            <w:tcW w:w="790" w:type="pct"/>
            <w:vAlign w:val="center"/>
          </w:tcPr>
          <w:p>
            <w:pPr>
              <w:adjustRightInd w:val="0"/>
              <w:snapToGrid w:val="0"/>
              <w:jc w:val="center"/>
              <w:rPr>
                <w:sz w:val="18"/>
                <w:szCs w:val="18"/>
              </w:rPr>
            </w:pPr>
            <w:r>
              <w:rPr>
                <w:sz w:val="18"/>
                <w:szCs w:val="18"/>
              </w:rPr>
              <w:t>矢量</w:t>
            </w:r>
          </w:p>
        </w:tc>
        <w:tc>
          <w:tcPr>
            <w:tcW w:w="528" w:type="pct"/>
            <w:vAlign w:val="center"/>
          </w:tcPr>
          <w:p>
            <w:pPr>
              <w:adjustRightInd w:val="0"/>
              <w:snapToGrid w:val="0"/>
              <w:jc w:val="center"/>
              <w:rPr>
                <w:sz w:val="18"/>
                <w:szCs w:val="18"/>
              </w:rPr>
            </w:pPr>
            <w:r>
              <w:rPr>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96" w:type="pct"/>
            <w:vMerge w:val="continue"/>
            <w:vAlign w:val="center"/>
          </w:tcPr>
          <w:p>
            <w:pPr>
              <w:adjustRightInd w:val="0"/>
              <w:snapToGrid w:val="0"/>
              <w:jc w:val="center"/>
              <w:rPr>
                <w:sz w:val="18"/>
                <w:szCs w:val="18"/>
              </w:rPr>
            </w:pPr>
          </w:p>
        </w:tc>
        <w:tc>
          <w:tcPr>
            <w:tcW w:w="882" w:type="pct"/>
            <w:vMerge w:val="restart"/>
            <w:vAlign w:val="center"/>
          </w:tcPr>
          <w:p>
            <w:pPr>
              <w:adjustRightInd w:val="0"/>
              <w:snapToGrid w:val="0"/>
              <w:jc w:val="center"/>
              <w:rPr>
                <w:sz w:val="18"/>
                <w:szCs w:val="18"/>
              </w:rPr>
            </w:pPr>
            <w:r>
              <w:rPr>
                <w:sz w:val="18"/>
                <w:szCs w:val="18"/>
              </w:rPr>
              <w:t>地质调查</w:t>
            </w:r>
          </w:p>
        </w:tc>
        <w:tc>
          <w:tcPr>
            <w:tcW w:w="2002" w:type="pct"/>
            <w:vAlign w:val="center"/>
          </w:tcPr>
          <w:p>
            <w:pPr>
              <w:adjustRightInd w:val="0"/>
              <w:snapToGrid w:val="0"/>
              <w:jc w:val="center"/>
              <w:rPr>
                <w:sz w:val="18"/>
                <w:szCs w:val="18"/>
              </w:rPr>
            </w:pPr>
            <w:r>
              <w:rPr>
                <w:sz w:val="18"/>
                <w:szCs w:val="18"/>
              </w:rPr>
              <w:t>基础地质</w:t>
            </w:r>
          </w:p>
        </w:tc>
        <w:tc>
          <w:tcPr>
            <w:tcW w:w="790" w:type="pct"/>
            <w:vAlign w:val="center"/>
          </w:tcPr>
          <w:p>
            <w:pPr>
              <w:adjustRightInd w:val="0"/>
              <w:snapToGrid w:val="0"/>
              <w:jc w:val="center"/>
              <w:rPr>
                <w:sz w:val="18"/>
                <w:szCs w:val="18"/>
              </w:rPr>
            </w:pPr>
            <w:r>
              <w:rPr>
                <w:sz w:val="18"/>
                <w:szCs w:val="18"/>
              </w:rPr>
              <w:t>矢量</w:t>
            </w:r>
          </w:p>
        </w:tc>
        <w:tc>
          <w:tcPr>
            <w:tcW w:w="528" w:type="pct"/>
            <w:vAlign w:val="center"/>
          </w:tcPr>
          <w:p>
            <w:pPr>
              <w:adjustRightInd w:val="0"/>
              <w:snapToGrid w:val="0"/>
              <w:jc w:val="center"/>
              <w:rPr>
                <w:sz w:val="18"/>
                <w:szCs w:val="18"/>
              </w:rPr>
            </w:pPr>
            <w:r>
              <w:rPr>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96" w:type="pct"/>
            <w:vMerge w:val="continue"/>
            <w:vAlign w:val="center"/>
          </w:tcPr>
          <w:p>
            <w:pPr>
              <w:adjustRightInd w:val="0"/>
              <w:snapToGrid w:val="0"/>
              <w:jc w:val="center"/>
              <w:rPr>
                <w:sz w:val="18"/>
                <w:szCs w:val="18"/>
              </w:rPr>
            </w:pPr>
          </w:p>
        </w:tc>
        <w:tc>
          <w:tcPr>
            <w:tcW w:w="882" w:type="pct"/>
            <w:vMerge w:val="continue"/>
            <w:vAlign w:val="center"/>
          </w:tcPr>
          <w:p>
            <w:pPr>
              <w:adjustRightInd w:val="0"/>
              <w:snapToGrid w:val="0"/>
              <w:jc w:val="center"/>
              <w:rPr>
                <w:sz w:val="18"/>
                <w:szCs w:val="18"/>
              </w:rPr>
            </w:pPr>
          </w:p>
        </w:tc>
        <w:tc>
          <w:tcPr>
            <w:tcW w:w="2002" w:type="pct"/>
            <w:vAlign w:val="center"/>
          </w:tcPr>
          <w:p>
            <w:pPr>
              <w:adjustRightInd w:val="0"/>
              <w:snapToGrid w:val="0"/>
              <w:jc w:val="center"/>
              <w:rPr>
                <w:sz w:val="18"/>
                <w:szCs w:val="18"/>
              </w:rPr>
            </w:pPr>
            <w:r>
              <w:rPr>
                <w:sz w:val="18"/>
                <w:szCs w:val="18"/>
              </w:rPr>
              <w:t>地质环境</w:t>
            </w:r>
          </w:p>
        </w:tc>
        <w:tc>
          <w:tcPr>
            <w:tcW w:w="790" w:type="pct"/>
            <w:vAlign w:val="center"/>
          </w:tcPr>
          <w:p>
            <w:pPr>
              <w:adjustRightInd w:val="0"/>
              <w:snapToGrid w:val="0"/>
              <w:jc w:val="center"/>
              <w:rPr>
                <w:sz w:val="18"/>
                <w:szCs w:val="18"/>
              </w:rPr>
            </w:pPr>
            <w:r>
              <w:rPr>
                <w:sz w:val="18"/>
                <w:szCs w:val="18"/>
              </w:rPr>
              <w:t>矢量</w:t>
            </w:r>
          </w:p>
        </w:tc>
        <w:tc>
          <w:tcPr>
            <w:tcW w:w="528" w:type="pct"/>
            <w:vAlign w:val="center"/>
          </w:tcPr>
          <w:p>
            <w:pPr>
              <w:adjustRightInd w:val="0"/>
              <w:snapToGrid w:val="0"/>
              <w:jc w:val="center"/>
              <w:rPr>
                <w:sz w:val="18"/>
                <w:szCs w:val="18"/>
              </w:rPr>
            </w:pPr>
            <w:r>
              <w:rPr>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96" w:type="pct"/>
            <w:vMerge w:val="continue"/>
            <w:vAlign w:val="center"/>
          </w:tcPr>
          <w:p>
            <w:pPr>
              <w:adjustRightInd w:val="0"/>
              <w:snapToGrid w:val="0"/>
              <w:jc w:val="center"/>
              <w:rPr>
                <w:sz w:val="18"/>
                <w:szCs w:val="18"/>
              </w:rPr>
            </w:pPr>
          </w:p>
        </w:tc>
        <w:tc>
          <w:tcPr>
            <w:tcW w:w="882" w:type="pct"/>
            <w:vMerge w:val="continue"/>
            <w:vAlign w:val="center"/>
          </w:tcPr>
          <w:p>
            <w:pPr>
              <w:adjustRightInd w:val="0"/>
              <w:snapToGrid w:val="0"/>
              <w:jc w:val="center"/>
              <w:rPr>
                <w:sz w:val="18"/>
                <w:szCs w:val="18"/>
              </w:rPr>
            </w:pPr>
          </w:p>
        </w:tc>
        <w:tc>
          <w:tcPr>
            <w:tcW w:w="2002" w:type="pct"/>
            <w:vAlign w:val="center"/>
          </w:tcPr>
          <w:p>
            <w:pPr>
              <w:adjustRightInd w:val="0"/>
              <w:snapToGrid w:val="0"/>
              <w:jc w:val="center"/>
              <w:rPr>
                <w:sz w:val="18"/>
                <w:szCs w:val="18"/>
              </w:rPr>
            </w:pPr>
            <w:r>
              <w:rPr>
                <w:sz w:val="18"/>
                <w:szCs w:val="18"/>
              </w:rPr>
              <w:t>地质灾害</w:t>
            </w:r>
          </w:p>
        </w:tc>
        <w:tc>
          <w:tcPr>
            <w:tcW w:w="790" w:type="pct"/>
            <w:vAlign w:val="center"/>
          </w:tcPr>
          <w:p>
            <w:pPr>
              <w:adjustRightInd w:val="0"/>
              <w:snapToGrid w:val="0"/>
              <w:jc w:val="center"/>
              <w:rPr>
                <w:sz w:val="18"/>
                <w:szCs w:val="18"/>
              </w:rPr>
            </w:pPr>
            <w:r>
              <w:rPr>
                <w:sz w:val="18"/>
                <w:szCs w:val="18"/>
              </w:rPr>
              <w:t>矢量</w:t>
            </w:r>
          </w:p>
        </w:tc>
        <w:tc>
          <w:tcPr>
            <w:tcW w:w="528" w:type="pct"/>
            <w:vAlign w:val="center"/>
          </w:tcPr>
          <w:p>
            <w:pPr>
              <w:adjustRightInd w:val="0"/>
              <w:snapToGrid w:val="0"/>
              <w:jc w:val="center"/>
              <w:rPr>
                <w:sz w:val="18"/>
                <w:szCs w:val="18"/>
              </w:rPr>
            </w:pPr>
            <w:r>
              <w:rPr>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96" w:type="pct"/>
            <w:vMerge w:val="continue"/>
            <w:vAlign w:val="center"/>
          </w:tcPr>
          <w:p>
            <w:pPr>
              <w:adjustRightInd w:val="0"/>
              <w:snapToGrid w:val="0"/>
              <w:jc w:val="center"/>
              <w:rPr>
                <w:sz w:val="18"/>
                <w:szCs w:val="18"/>
              </w:rPr>
            </w:pPr>
          </w:p>
        </w:tc>
        <w:tc>
          <w:tcPr>
            <w:tcW w:w="882" w:type="pct"/>
            <w:vMerge w:val="continue"/>
            <w:vAlign w:val="center"/>
          </w:tcPr>
          <w:p>
            <w:pPr>
              <w:adjustRightInd w:val="0"/>
              <w:snapToGrid w:val="0"/>
              <w:jc w:val="center"/>
              <w:rPr>
                <w:sz w:val="18"/>
                <w:szCs w:val="18"/>
              </w:rPr>
            </w:pPr>
          </w:p>
        </w:tc>
        <w:tc>
          <w:tcPr>
            <w:tcW w:w="2002" w:type="pct"/>
            <w:vAlign w:val="center"/>
          </w:tcPr>
          <w:p>
            <w:pPr>
              <w:jc w:val="center"/>
              <w:rPr>
                <w:sz w:val="18"/>
                <w:szCs w:val="18"/>
              </w:rPr>
            </w:pPr>
            <w:r>
              <w:rPr>
                <w:sz w:val="18"/>
                <w:szCs w:val="18"/>
              </w:rPr>
              <w:t>工程地质</w:t>
            </w:r>
          </w:p>
        </w:tc>
        <w:tc>
          <w:tcPr>
            <w:tcW w:w="790" w:type="pct"/>
            <w:vAlign w:val="center"/>
          </w:tcPr>
          <w:p>
            <w:pPr>
              <w:jc w:val="center"/>
              <w:rPr>
                <w:sz w:val="18"/>
                <w:szCs w:val="18"/>
              </w:rPr>
            </w:pPr>
            <w:r>
              <w:rPr>
                <w:sz w:val="18"/>
                <w:szCs w:val="18"/>
              </w:rPr>
              <w:t>矢量</w:t>
            </w:r>
          </w:p>
        </w:tc>
        <w:tc>
          <w:tcPr>
            <w:tcW w:w="528" w:type="pct"/>
            <w:vAlign w:val="center"/>
          </w:tcPr>
          <w:p>
            <w:pPr>
              <w:jc w:val="center"/>
              <w:rPr>
                <w:sz w:val="18"/>
                <w:szCs w:val="18"/>
              </w:rPr>
            </w:pPr>
            <w:r>
              <w:rPr>
                <w:sz w:val="18"/>
                <w:szCs w:val="18"/>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96" w:type="pct"/>
            <w:vMerge w:val="continue"/>
            <w:vAlign w:val="center"/>
          </w:tcPr>
          <w:p>
            <w:pPr>
              <w:adjustRightInd w:val="0"/>
              <w:snapToGrid w:val="0"/>
              <w:jc w:val="center"/>
              <w:rPr>
                <w:sz w:val="18"/>
                <w:szCs w:val="18"/>
              </w:rPr>
            </w:pPr>
          </w:p>
        </w:tc>
        <w:tc>
          <w:tcPr>
            <w:tcW w:w="882" w:type="pct"/>
            <w:vMerge w:val="restart"/>
            <w:vAlign w:val="center"/>
          </w:tcPr>
          <w:p>
            <w:pPr>
              <w:adjustRightInd w:val="0"/>
              <w:snapToGrid w:val="0"/>
              <w:jc w:val="center"/>
              <w:rPr>
                <w:sz w:val="18"/>
                <w:szCs w:val="18"/>
              </w:rPr>
            </w:pPr>
            <w:r>
              <w:rPr>
                <w:sz w:val="18"/>
                <w:szCs w:val="18"/>
              </w:rPr>
              <w:t>耕地资源</w:t>
            </w:r>
          </w:p>
        </w:tc>
        <w:tc>
          <w:tcPr>
            <w:tcW w:w="2002" w:type="pct"/>
            <w:vAlign w:val="center"/>
          </w:tcPr>
          <w:p>
            <w:pPr>
              <w:adjustRightInd w:val="0"/>
              <w:snapToGrid w:val="0"/>
              <w:jc w:val="center"/>
              <w:rPr>
                <w:sz w:val="18"/>
                <w:szCs w:val="18"/>
              </w:rPr>
            </w:pPr>
            <w:r>
              <w:rPr>
                <w:sz w:val="18"/>
                <w:szCs w:val="18"/>
              </w:rPr>
              <w:t>耕地</w:t>
            </w:r>
            <w:r>
              <w:rPr>
                <w:rFonts w:hint="eastAsia"/>
                <w:sz w:val="18"/>
                <w:szCs w:val="18"/>
              </w:rPr>
              <w:t>后备</w:t>
            </w:r>
            <w:r>
              <w:rPr>
                <w:sz w:val="18"/>
                <w:szCs w:val="18"/>
              </w:rPr>
              <w:t>资源</w:t>
            </w:r>
          </w:p>
        </w:tc>
        <w:tc>
          <w:tcPr>
            <w:tcW w:w="790" w:type="pct"/>
            <w:vAlign w:val="center"/>
          </w:tcPr>
          <w:p>
            <w:pPr>
              <w:adjustRightInd w:val="0"/>
              <w:snapToGrid w:val="0"/>
              <w:jc w:val="center"/>
              <w:rPr>
                <w:sz w:val="18"/>
                <w:szCs w:val="18"/>
              </w:rPr>
            </w:pPr>
            <w:r>
              <w:rPr>
                <w:sz w:val="18"/>
                <w:szCs w:val="18"/>
              </w:rPr>
              <w:t>矢量</w:t>
            </w:r>
          </w:p>
        </w:tc>
        <w:tc>
          <w:tcPr>
            <w:tcW w:w="528" w:type="pct"/>
            <w:vAlign w:val="center"/>
          </w:tcPr>
          <w:p>
            <w:pPr>
              <w:adjustRightInd w:val="0"/>
              <w:snapToGrid w:val="0"/>
              <w:jc w:val="center"/>
              <w:rPr>
                <w:sz w:val="18"/>
                <w:szCs w:val="18"/>
              </w:rPr>
            </w:pPr>
            <w:r>
              <w:rPr>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96" w:type="pct"/>
            <w:vMerge w:val="continue"/>
            <w:vAlign w:val="center"/>
          </w:tcPr>
          <w:p>
            <w:pPr>
              <w:adjustRightInd w:val="0"/>
              <w:snapToGrid w:val="0"/>
              <w:jc w:val="center"/>
              <w:rPr>
                <w:sz w:val="18"/>
                <w:szCs w:val="18"/>
              </w:rPr>
            </w:pPr>
          </w:p>
        </w:tc>
        <w:tc>
          <w:tcPr>
            <w:tcW w:w="882" w:type="pct"/>
            <w:vMerge w:val="continue"/>
            <w:vAlign w:val="center"/>
          </w:tcPr>
          <w:p>
            <w:pPr>
              <w:adjustRightInd w:val="0"/>
              <w:snapToGrid w:val="0"/>
              <w:jc w:val="center"/>
              <w:rPr>
                <w:sz w:val="18"/>
                <w:szCs w:val="18"/>
              </w:rPr>
            </w:pPr>
          </w:p>
        </w:tc>
        <w:tc>
          <w:tcPr>
            <w:tcW w:w="2002" w:type="pct"/>
            <w:vAlign w:val="center"/>
          </w:tcPr>
          <w:p>
            <w:pPr>
              <w:adjustRightInd w:val="0"/>
              <w:snapToGrid w:val="0"/>
              <w:jc w:val="center"/>
              <w:rPr>
                <w:sz w:val="18"/>
                <w:szCs w:val="18"/>
              </w:rPr>
            </w:pPr>
            <w:r>
              <w:rPr>
                <w:sz w:val="18"/>
                <w:szCs w:val="18"/>
              </w:rPr>
              <w:t>永久基本农田</w:t>
            </w:r>
          </w:p>
        </w:tc>
        <w:tc>
          <w:tcPr>
            <w:tcW w:w="790" w:type="pct"/>
            <w:vAlign w:val="center"/>
          </w:tcPr>
          <w:p>
            <w:pPr>
              <w:adjustRightInd w:val="0"/>
              <w:snapToGrid w:val="0"/>
              <w:jc w:val="center"/>
              <w:rPr>
                <w:sz w:val="18"/>
                <w:szCs w:val="18"/>
              </w:rPr>
            </w:pPr>
            <w:r>
              <w:rPr>
                <w:sz w:val="18"/>
                <w:szCs w:val="18"/>
              </w:rPr>
              <w:t>矢量</w:t>
            </w:r>
          </w:p>
        </w:tc>
        <w:tc>
          <w:tcPr>
            <w:tcW w:w="528" w:type="pct"/>
            <w:vAlign w:val="center"/>
          </w:tcPr>
          <w:p>
            <w:pPr>
              <w:adjustRightInd w:val="0"/>
              <w:snapToGrid w:val="0"/>
              <w:jc w:val="center"/>
              <w:rPr>
                <w:sz w:val="18"/>
                <w:szCs w:val="18"/>
              </w:rPr>
            </w:pPr>
            <w:r>
              <w:rPr>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96" w:type="pct"/>
            <w:vMerge w:val="continue"/>
            <w:vAlign w:val="center"/>
          </w:tcPr>
          <w:p>
            <w:pPr>
              <w:adjustRightInd w:val="0"/>
              <w:snapToGrid w:val="0"/>
              <w:jc w:val="center"/>
              <w:rPr>
                <w:sz w:val="18"/>
                <w:szCs w:val="18"/>
              </w:rPr>
            </w:pPr>
          </w:p>
        </w:tc>
        <w:tc>
          <w:tcPr>
            <w:tcW w:w="882" w:type="pct"/>
            <w:vMerge w:val="restart"/>
            <w:vAlign w:val="center"/>
          </w:tcPr>
          <w:p>
            <w:pPr>
              <w:adjustRightInd w:val="0"/>
              <w:snapToGrid w:val="0"/>
              <w:jc w:val="center"/>
              <w:rPr>
                <w:sz w:val="18"/>
                <w:szCs w:val="18"/>
              </w:rPr>
            </w:pPr>
            <w:r>
              <w:rPr>
                <w:sz w:val="18"/>
                <w:szCs w:val="18"/>
              </w:rPr>
              <w:t>水资源</w:t>
            </w:r>
          </w:p>
        </w:tc>
        <w:tc>
          <w:tcPr>
            <w:tcW w:w="2002" w:type="pct"/>
            <w:vAlign w:val="center"/>
          </w:tcPr>
          <w:p>
            <w:pPr>
              <w:adjustRightInd w:val="0"/>
              <w:snapToGrid w:val="0"/>
              <w:jc w:val="center"/>
              <w:rPr>
                <w:sz w:val="18"/>
                <w:szCs w:val="18"/>
              </w:rPr>
            </w:pPr>
            <w:r>
              <w:rPr>
                <w:sz w:val="18"/>
                <w:szCs w:val="18"/>
              </w:rPr>
              <w:t>水系水文</w:t>
            </w:r>
          </w:p>
        </w:tc>
        <w:tc>
          <w:tcPr>
            <w:tcW w:w="790" w:type="pct"/>
            <w:vAlign w:val="center"/>
          </w:tcPr>
          <w:p>
            <w:pPr>
              <w:adjustRightInd w:val="0"/>
              <w:snapToGrid w:val="0"/>
              <w:jc w:val="center"/>
              <w:rPr>
                <w:sz w:val="18"/>
                <w:szCs w:val="18"/>
              </w:rPr>
            </w:pPr>
            <w:r>
              <w:rPr>
                <w:sz w:val="18"/>
                <w:szCs w:val="18"/>
              </w:rPr>
              <w:t>矢量</w:t>
            </w:r>
          </w:p>
        </w:tc>
        <w:tc>
          <w:tcPr>
            <w:tcW w:w="528" w:type="pct"/>
            <w:vAlign w:val="center"/>
          </w:tcPr>
          <w:p>
            <w:pPr>
              <w:adjustRightInd w:val="0"/>
              <w:snapToGrid w:val="0"/>
              <w:jc w:val="center"/>
              <w:rPr>
                <w:sz w:val="18"/>
                <w:szCs w:val="18"/>
              </w:rPr>
            </w:pPr>
            <w:r>
              <w:rPr>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96" w:type="pct"/>
            <w:vMerge w:val="continue"/>
            <w:vAlign w:val="center"/>
          </w:tcPr>
          <w:p>
            <w:pPr>
              <w:adjustRightInd w:val="0"/>
              <w:snapToGrid w:val="0"/>
              <w:jc w:val="center"/>
              <w:rPr>
                <w:sz w:val="18"/>
                <w:szCs w:val="18"/>
              </w:rPr>
            </w:pPr>
          </w:p>
        </w:tc>
        <w:tc>
          <w:tcPr>
            <w:tcW w:w="882" w:type="pct"/>
            <w:vMerge w:val="continue"/>
            <w:vAlign w:val="center"/>
          </w:tcPr>
          <w:p>
            <w:pPr>
              <w:adjustRightInd w:val="0"/>
              <w:snapToGrid w:val="0"/>
              <w:jc w:val="center"/>
              <w:rPr>
                <w:sz w:val="18"/>
                <w:szCs w:val="18"/>
              </w:rPr>
            </w:pPr>
          </w:p>
        </w:tc>
        <w:tc>
          <w:tcPr>
            <w:tcW w:w="2002" w:type="pct"/>
            <w:vAlign w:val="center"/>
          </w:tcPr>
          <w:p>
            <w:pPr>
              <w:adjustRightInd w:val="0"/>
              <w:snapToGrid w:val="0"/>
              <w:jc w:val="center"/>
              <w:rPr>
                <w:sz w:val="18"/>
                <w:szCs w:val="18"/>
              </w:rPr>
            </w:pPr>
            <w:r>
              <w:rPr>
                <w:sz w:val="18"/>
                <w:szCs w:val="18"/>
              </w:rPr>
              <w:t>水利工程</w:t>
            </w:r>
          </w:p>
        </w:tc>
        <w:tc>
          <w:tcPr>
            <w:tcW w:w="790" w:type="pct"/>
            <w:vAlign w:val="center"/>
          </w:tcPr>
          <w:p>
            <w:pPr>
              <w:adjustRightInd w:val="0"/>
              <w:snapToGrid w:val="0"/>
              <w:jc w:val="center"/>
              <w:rPr>
                <w:sz w:val="18"/>
                <w:szCs w:val="18"/>
              </w:rPr>
            </w:pPr>
            <w:r>
              <w:rPr>
                <w:sz w:val="18"/>
                <w:szCs w:val="18"/>
              </w:rPr>
              <w:t>矢量</w:t>
            </w:r>
          </w:p>
        </w:tc>
        <w:tc>
          <w:tcPr>
            <w:tcW w:w="528" w:type="pct"/>
            <w:vAlign w:val="center"/>
          </w:tcPr>
          <w:p>
            <w:pPr>
              <w:adjustRightInd w:val="0"/>
              <w:snapToGrid w:val="0"/>
              <w:jc w:val="center"/>
              <w:rPr>
                <w:sz w:val="18"/>
                <w:szCs w:val="18"/>
              </w:rPr>
            </w:pPr>
            <w:r>
              <w:rPr>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96" w:type="pct"/>
            <w:vMerge w:val="continue"/>
            <w:vAlign w:val="center"/>
          </w:tcPr>
          <w:p>
            <w:pPr>
              <w:adjustRightInd w:val="0"/>
              <w:snapToGrid w:val="0"/>
              <w:jc w:val="center"/>
              <w:rPr>
                <w:sz w:val="18"/>
                <w:szCs w:val="18"/>
              </w:rPr>
            </w:pPr>
          </w:p>
        </w:tc>
        <w:tc>
          <w:tcPr>
            <w:tcW w:w="882" w:type="pct"/>
            <w:vMerge w:val="continue"/>
            <w:vAlign w:val="center"/>
          </w:tcPr>
          <w:p>
            <w:pPr>
              <w:adjustRightInd w:val="0"/>
              <w:snapToGrid w:val="0"/>
              <w:jc w:val="center"/>
              <w:rPr>
                <w:sz w:val="18"/>
                <w:szCs w:val="18"/>
              </w:rPr>
            </w:pPr>
          </w:p>
        </w:tc>
        <w:tc>
          <w:tcPr>
            <w:tcW w:w="2002" w:type="pct"/>
            <w:vAlign w:val="center"/>
          </w:tcPr>
          <w:p>
            <w:pPr>
              <w:adjustRightInd w:val="0"/>
              <w:snapToGrid w:val="0"/>
              <w:jc w:val="center"/>
              <w:rPr>
                <w:sz w:val="18"/>
                <w:szCs w:val="18"/>
              </w:rPr>
            </w:pPr>
            <w:r>
              <w:rPr>
                <w:sz w:val="18"/>
                <w:szCs w:val="18"/>
              </w:rPr>
              <w:t>防汛抗旱</w:t>
            </w:r>
          </w:p>
        </w:tc>
        <w:tc>
          <w:tcPr>
            <w:tcW w:w="790" w:type="pct"/>
            <w:vAlign w:val="center"/>
          </w:tcPr>
          <w:p>
            <w:pPr>
              <w:adjustRightInd w:val="0"/>
              <w:snapToGrid w:val="0"/>
              <w:jc w:val="center"/>
              <w:rPr>
                <w:sz w:val="18"/>
                <w:szCs w:val="18"/>
              </w:rPr>
            </w:pPr>
            <w:r>
              <w:rPr>
                <w:sz w:val="18"/>
                <w:szCs w:val="18"/>
              </w:rPr>
              <w:t>矢量</w:t>
            </w:r>
          </w:p>
        </w:tc>
        <w:tc>
          <w:tcPr>
            <w:tcW w:w="528" w:type="pct"/>
            <w:vAlign w:val="center"/>
          </w:tcPr>
          <w:p>
            <w:pPr>
              <w:adjustRightInd w:val="0"/>
              <w:snapToGrid w:val="0"/>
              <w:jc w:val="center"/>
              <w:rPr>
                <w:sz w:val="18"/>
                <w:szCs w:val="18"/>
              </w:rPr>
            </w:pPr>
            <w:r>
              <w:rPr>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96" w:type="pct"/>
            <w:vMerge w:val="continue"/>
            <w:vAlign w:val="center"/>
          </w:tcPr>
          <w:p>
            <w:pPr>
              <w:adjustRightInd w:val="0"/>
              <w:snapToGrid w:val="0"/>
              <w:jc w:val="center"/>
              <w:rPr>
                <w:sz w:val="18"/>
                <w:szCs w:val="18"/>
              </w:rPr>
            </w:pPr>
          </w:p>
        </w:tc>
        <w:tc>
          <w:tcPr>
            <w:tcW w:w="882" w:type="pct"/>
            <w:vMerge w:val="continue"/>
            <w:vAlign w:val="center"/>
          </w:tcPr>
          <w:p>
            <w:pPr>
              <w:adjustRightInd w:val="0"/>
              <w:snapToGrid w:val="0"/>
              <w:jc w:val="center"/>
              <w:rPr>
                <w:sz w:val="18"/>
                <w:szCs w:val="18"/>
              </w:rPr>
            </w:pPr>
          </w:p>
        </w:tc>
        <w:tc>
          <w:tcPr>
            <w:tcW w:w="2002" w:type="pct"/>
            <w:vAlign w:val="center"/>
          </w:tcPr>
          <w:p>
            <w:pPr>
              <w:adjustRightInd w:val="0"/>
              <w:snapToGrid w:val="0"/>
              <w:jc w:val="center"/>
              <w:rPr>
                <w:sz w:val="18"/>
                <w:szCs w:val="18"/>
              </w:rPr>
            </w:pPr>
            <w:r>
              <w:rPr>
                <w:rFonts w:hint="eastAsia"/>
                <w:sz w:val="18"/>
                <w:szCs w:val="18"/>
              </w:rPr>
              <w:t>水资源调查</w:t>
            </w:r>
          </w:p>
        </w:tc>
        <w:tc>
          <w:tcPr>
            <w:tcW w:w="790" w:type="pct"/>
            <w:vAlign w:val="center"/>
          </w:tcPr>
          <w:p>
            <w:pPr>
              <w:adjustRightInd w:val="0"/>
              <w:snapToGrid w:val="0"/>
              <w:jc w:val="center"/>
              <w:rPr>
                <w:sz w:val="18"/>
                <w:szCs w:val="18"/>
              </w:rPr>
            </w:pPr>
            <w:r>
              <w:rPr>
                <w:rFonts w:hint="eastAsia"/>
                <w:sz w:val="18"/>
                <w:szCs w:val="18"/>
              </w:rPr>
              <w:t>矢量</w:t>
            </w:r>
          </w:p>
        </w:tc>
        <w:tc>
          <w:tcPr>
            <w:tcW w:w="528" w:type="pct"/>
            <w:vAlign w:val="center"/>
          </w:tcPr>
          <w:p>
            <w:pPr>
              <w:adjustRightInd w:val="0"/>
              <w:snapToGrid w:val="0"/>
              <w:jc w:val="center"/>
              <w:rPr>
                <w:sz w:val="18"/>
                <w:szCs w:val="18"/>
              </w:rPr>
            </w:pPr>
            <w:r>
              <w:rPr>
                <w:rFonts w:hint="eastAsia"/>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96" w:type="pct"/>
            <w:vMerge w:val="continue"/>
            <w:vAlign w:val="center"/>
          </w:tcPr>
          <w:p>
            <w:pPr>
              <w:pStyle w:val="71"/>
              <w:adjustRightInd w:val="0"/>
              <w:snapToGrid w:val="0"/>
              <w:rPr>
                <w:sz w:val="18"/>
                <w:szCs w:val="18"/>
              </w:rPr>
            </w:pPr>
          </w:p>
        </w:tc>
        <w:tc>
          <w:tcPr>
            <w:tcW w:w="882" w:type="pct"/>
            <w:vMerge w:val="restart"/>
            <w:vAlign w:val="center"/>
          </w:tcPr>
          <w:p>
            <w:pPr>
              <w:pStyle w:val="71"/>
              <w:adjustRightInd w:val="0"/>
              <w:snapToGrid w:val="0"/>
              <w:rPr>
                <w:sz w:val="18"/>
                <w:szCs w:val="18"/>
              </w:rPr>
            </w:pPr>
            <w:r>
              <w:rPr>
                <w:sz w:val="18"/>
                <w:szCs w:val="18"/>
              </w:rPr>
              <w:t>房屋建筑普查</w:t>
            </w:r>
          </w:p>
        </w:tc>
        <w:tc>
          <w:tcPr>
            <w:tcW w:w="2002" w:type="pct"/>
            <w:vAlign w:val="center"/>
          </w:tcPr>
          <w:p>
            <w:pPr>
              <w:pStyle w:val="71"/>
              <w:adjustRightInd w:val="0"/>
              <w:snapToGrid w:val="0"/>
              <w:rPr>
                <w:sz w:val="18"/>
                <w:szCs w:val="18"/>
              </w:rPr>
            </w:pPr>
            <w:r>
              <w:rPr>
                <w:sz w:val="18"/>
                <w:szCs w:val="18"/>
              </w:rPr>
              <w:t>房屋建筑</w:t>
            </w:r>
          </w:p>
        </w:tc>
        <w:tc>
          <w:tcPr>
            <w:tcW w:w="790" w:type="pct"/>
            <w:vAlign w:val="center"/>
          </w:tcPr>
          <w:p>
            <w:pPr>
              <w:pStyle w:val="71"/>
              <w:adjustRightInd w:val="0"/>
              <w:snapToGrid w:val="0"/>
              <w:rPr>
                <w:sz w:val="18"/>
                <w:szCs w:val="18"/>
              </w:rPr>
            </w:pPr>
            <w:r>
              <w:rPr>
                <w:sz w:val="18"/>
                <w:szCs w:val="18"/>
              </w:rPr>
              <w:t>矢量</w:t>
            </w:r>
          </w:p>
        </w:tc>
        <w:tc>
          <w:tcPr>
            <w:tcW w:w="528" w:type="pct"/>
            <w:vAlign w:val="center"/>
          </w:tcPr>
          <w:p>
            <w:pPr>
              <w:pStyle w:val="71"/>
              <w:adjustRightInd w:val="0"/>
              <w:snapToGrid w:val="0"/>
              <w:rPr>
                <w:sz w:val="18"/>
                <w:szCs w:val="18"/>
              </w:rPr>
            </w:pPr>
            <w:r>
              <w:rPr>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96" w:type="pct"/>
            <w:vMerge w:val="continue"/>
            <w:vAlign w:val="center"/>
          </w:tcPr>
          <w:p>
            <w:pPr>
              <w:adjustRightInd w:val="0"/>
              <w:snapToGrid w:val="0"/>
              <w:jc w:val="center"/>
              <w:rPr>
                <w:sz w:val="18"/>
                <w:szCs w:val="18"/>
              </w:rPr>
            </w:pPr>
          </w:p>
        </w:tc>
        <w:tc>
          <w:tcPr>
            <w:tcW w:w="882" w:type="pct"/>
            <w:vMerge w:val="continue"/>
            <w:vAlign w:val="center"/>
          </w:tcPr>
          <w:p>
            <w:pPr>
              <w:adjustRightInd w:val="0"/>
              <w:snapToGrid w:val="0"/>
              <w:jc w:val="center"/>
              <w:rPr>
                <w:sz w:val="18"/>
                <w:szCs w:val="18"/>
              </w:rPr>
            </w:pPr>
          </w:p>
        </w:tc>
        <w:tc>
          <w:tcPr>
            <w:tcW w:w="2002" w:type="pct"/>
            <w:vAlign w:val="center"/>
          </w:tcPr>
          <w:p>
            <w:pPr>
              <w:pStyle w:val="71"/>
              <w:adjustRightInd w:val="0"/>
              <w:snapToGrid w:val="0"/>
              <w:rPr>
                <w:sz w:val="18"/>
                <w:szCs w:val="18"/>
              </w:rPr>
            </w:pPr>
            <w:r>
              <w:rPr>
                <w:sz w:val="18"/>
                <w:szCs w:val="18"/>
              </w:rPr>
              <w:t>照片附件</w:t>
            </w:r>
          </w:p>
        </w:tc>
        <w:tc>
          <w:tcPr>
            <w:tcW w:w="790" w:type="pct"/>
            <w:vAlign w:val="center"/>
          </w:tcPr>
          <w:p>
            <w:pPr>
              <w:pStyle w:val="71"/>
              <w:adjustRightInd w:val="0"/>
              <w:snapToGrid w:val="0"/>
              <w:rPr>
                <w:sz w:val="18"/>
                <w:szCs w:val="18"/>
              </w:rPr>
            </w:pPr>
            <w:r>
              <w:rPr>
                <w:sz w:val="18"/>
                <w:szCs w:val="18"/>
              </w:rPr>
              <w:t>电子文档</w:t>
            </w:r>
          </w:p>
        </w:tc>
        <w:tc>
          <w:tcPr>
            <w:tcW w:w="528" w:type="pct"/>
            <w:vAlign w:val="center"/>
          </w:tcPr>
          <w:p>
            <w:pPr>
              <w:pStyle w:val="71"/>
              <w:adjustRightInd w:val="0"/>
              <w:snapToGrid w:val="0"/>
              <w:rPr>
                <w:sz w:val="18"/>
                <w:szCs w:val="18"/>
              </w:rPr>
            </w:pPr>
            <w:r>
              <w:rPr>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96" w:type="pct"/>
            <w:vMerge w:val="continue"/>
            <w:vAlign w:val="center"/>
          </w:tcPr>
          <w:p>
            <w:pPr>
              <w:pStyle w:val="71"/>
              <w:adjustRightInd w:val="0"/>
              <w:snapToGrid w:val="0"/>
              <w:rPr>
                <w:sz w:val="18"/>
                <w:szCs w:val="18"/>
              </w:rPr>
            </w:pPr>
          </w:p>
        </w:tc>
        <w:tc>
          <w:tcPr>
            <w:tcW w:w="882" w:type="pct"/>
            <w:vMerge w:val="restart"/>
            <w:vAlign w:val="center"/>
          </w:tcPr>
          <w:p>
            <w:pPr>
              <w:pStyle w:val="71"/>
              <w:adjustRightInd w:val="0"/>
              <w:snapToGrid w:val="0"/>
              <w:rPr>
                <w:sz w:val="18"/>
                <w:szCs w:val="18"/>
              </w:rPr>
            </w:pPr>
            <w:r>
              <w:rPr>
                <w:sz w:val="18"/>
                <w:szCs w:val="18"/>
              </w:rPr>
              <w:t>市政设施普查</w:t>
            </w:r>
          </w:p>
        </w:tc>
        <w:tc>
          <w:tcPr>
            <w:tcW w:w="2002" w:type="pct"/>
            <w:vAlign w:val="center"/>
          </w:tcPr>
          <w:p>
            <w:pPr>
              <w:pStyle w:val="71"/>
              <w:adjustRightInd w:val="0"/>
              <w:snapToGrid w:val="0"/>
              <w:rPr>
                <w:sz w:val="18"/>
                <w:szCs w:val="18"/>
              </w:rPr>
            </w:pPr>
            <w:r>
              <w:rPr>
                <w:sz w:val="18"/>
                <w:szCs w:val="18"/>
              </w:rPr>
              <w:t>道路设施</w:t>
            </w:r>
          </w:p>
        </w:tc>
        <w:tc>
          <w:tcPr>
            <w:tcW w:w="790" w:type="pct"/>
            <w:vAlign w:val="center"/>
          </w:tcPr>
          <w:p>
            <w:pPr>
              <w:pStyle w:val="71"/>
              <w:adjustRightInd w:val="0"/>
              <w:snapToGrid w:val="0"/>
              <w:rPr>
                <w:sz w:val="18"/>
                <w:szCs w:val="18"/>
              </w:rPr>
            </w:pPr>
            <w:r>
              <w:rPr>
                <w:sz w:val="18"/>
                <w:szCs w:val="18"/>
              </w:rPr>
              <w:t>矢量</w:t>
            </w:r>
          </w:p>
        </w:tc>
        <w:tc>
          <w:tcPr>
            <w:tcW w:w="528" w:type="pct"/>
            <w:vAlign w:val="center"/>
          </w:tcPr>
          <w:p>
            <w:pPr>
              <w:pStyle w:val="71"/>
              <w:adjustRightInd w:val="0"/>
              <w:snapToGrid w:val="0"/>
              <w:rPr>
                <w:sz w:val="18"/>
                <w:szCs w:val="18"/>
              </w:rPr>
            </w:pPr>
            <w:r>
              <w:rPr>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96" w:type="pct"/>
            <w:vMerge w:val="continue"/>
            <w:vAlign w:val="center"/>
          </w:tcPr>
          <w:p>
            <w:pPr>
              <w:adjustRightInd w:val="0"/>
              <w:snapToGrid w:val="0"/>
              <w:jc w:val="center"/>
              <w:rPr>
                <w:sz w:val="18"/>
                <w:szCs w:val="18"/>
              </w:rPr>
            </w:pPr>
          </w:p>
        </w:tc>
        <w:tc>
          <w:tcPr>
            <w:tcW w:w="882" w:type="pct"/>
            <w:vMerge w:val="continue"/>
            <w:vAlign w:val="center"/>
          </w:tcPr>
          <w:p>
            <w:pPr>
              <w:adjustRightInd w:val="0"/>
              <w:snapToGrid w:val="0"/>
              <w:jc w:val="center"/>
              <w:rPr>
                <w:sz w:val="18"/>
                <w:szCs w:val="18"/>
              </w:rPr>
            </w:pPr>
          </w:p>
        </w:tc>
        <w:tc>
          <w:tcPr>
            <w:tcW w:w="2002" w:type="pct"/>
            <w:vAlign w:val="center"/>
          </w:tcPr>
          <w:p>
            <w:pPr>
              <w:pStyle w:val="71"/>
              <w:adjustRightInd w:val="0"/>
              <w:snapToGrid w:val="0"/>
              <w:rPr>
                <w:sz w:val="18"/>
                <w:szCs w:val="18"/>
              </w:rPr>
            </w:pPr>
            <w:r>
              <w:rPr>
                <w:sz w:val="18"/>
                <w:szCs w:val="18"/>
              </w:rPr>
              <w:t>桥梁设施</w:t>
            </w:r>
          </w:p>
        </w:tc>
        <w:tc>
          <w:tcPr>
            <w:tcW w:w="790" w:type="pct"/>
            <w:vAlign w:val="center"/>
          </w:tcPr>
          <w:p>
            <w:pPr>
              <w:pStyle w:val="71"/>
              <w:adjustRightInd w:val="0"/>
              <w:snapToGrid w:val="0"/>
              <w:rPr>
                <w:sz w:val="18"/>
                <w:szCs w:val="18"/>
              </w:rPr>
            </w:pPr>
            <w:r>
              <w:rPr>
                <w:sz w:val="18"/>
                <w:szCs w:val="18"/>
              </w:rPr>
              <w:t>矢量</w:t>
            </w:r>
          </w:p>
        </w:tc>
        <w:tc>
          <w:tcPr>
            <w:tcW w:w="528" w:type="pct"/>
            <w:vAlign w:val="center"/>
          </w:tcPr>
          <w:p>
            <w:pPr>
              <w:pStyle w:val="71"/>
              <w:adjustRightInd w:val="0"/>
              <w:snapToGrid w:val="0"/>
              <w:rPr>
                <w:sz w:val="18"/>
                <w:szCs w:val="18"/>
              </w:rPr>
            </w:pPr>
            <w:r>
              <w:rPr>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96" w:type="pct"/>
            <w:vMerge w:val="continue"/>
            <w:vAlign w:val="center"/>
          </w:tcPr>
          <w:p>
            <w:pPr>
              <w:adjustRightInd w:val="0"/>
              <w:snapToGrid w:val="0"/>
              <w:jc w:val="center"/>
              <w:rPr>
                <w:sz w:val="18"/>
                <w:szCs w:val="18"/>
              </w:rPr>
            </w:pPr>
          </w:p>
        </w:tc>
        <w:tc>
          <w:tcPr>
            <w:tcW w:w="882" w:type="pct"/>
            <w:vMerge w:val="continue"/>
            <w:vAlign w:val="center"/>
          </w:tcPr>
          <w:p>
            <w:pPr>
              <w:adjustRightInd w:val="0"/>
              <w:snapToGrid w:val="0"/>
              <w:jc w:val="center"/>
              <w:rPr>
                <w:sz w:val="18"/>
                <w:szCs w:val="18"/>
              </w:rPr>
            </w:pPr>
          </w:p>
        </w:tc>
        <w:tc>
          <w:tcPr>
            <w:tcW w:w="2002" w:type="pct"/>
            <w:tcBorders>
              <w:bottom w:val="single" w:color="auto" w:sz="4" w:space="0"/>
            </w:tcBorders>
            <w:vAlign w:val="center"/>
          </w:tcPr>
          <w:p>
            <w:pPr>
              <w:pStyle w:val="71"/>
              <w:adjustRightInd w:val="0"/>
              <w:snapToGrid w:val="0"/>
              <w:rPr>
                <w:sz w:val="18"/>
                <w:szCs w:val="18"/>
              </w:rPr>
            </w:pPr>
            <w:r>
              <w:rPr>
                <w:sz w:val="18"/>
                <w:szCs w:val="18"/>
              </w:rPr>
              <w:t>供水设施</w:t>
            </w:r>
          </w:p>
        </w:tc>
        <w:tc>
          <w:tcPr>
            <w:tcW w:w="790" w:type="pct"/>
            <w:tcBorders>
              <w:bottom w:val="single" w:color="auto" w:sz="4" w:space="0"/>
            </w:tcBorders>
            <w:vAlign w:val="center"/>
          </w:tcPr>
          <w:p>
            <w:pPr>
              <w:pStyle w:val="71"/>
              <w:adjustRightInd w:val="0"/>
              <w:snapToGrid w:val="0"/>
              <w:rPr>
                <w:sz w:val="18"/>
                <w:szCs w:val="18"/>
              </w:rPr>
            </w:pPr>
            <w:r>
              <w:rPr>
                <w:sz w:val="18"/>
                <w:szCs w:val="18"/>
              </w:rPr>
              <w:t>矢量</w:t>
            </w:r>
          </w:p>
        </w:tc>
        <w:tc>
          <w:tcPr>
            <w:tcW w:w="528" w:type="pct"/>
            <w:tcBorders>
              <w:bottom w:val="single" w:color="auto" w:sz="4" w:space="0"/>
            </w:tcBorders>
            <w:vAlign w:val="center"/>
          </w:tcPr>
          <w:p>
            <w:pPr>
              <w:pStyle w:val="71"/>
              <w:adjustRightInd w:val="0"/>
              <w:snapToGrid w:val="0"/>
              <w:rPr>
                <w:sz w:val="18"/>
                <w:szCs w:val="18"/>
              </w:rPr>
            </w:pPr>
            <w:r>
              <w:rPr>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7" w:hRule="atLeast"/>
        </w:trPr>
        <w:tc>
          <w:tcPr>
            <w:tcW w:w="796" w:type="pct"/>
            <w:vMerge w:val="continue"/>
            <w:vAlign w:val="center"/>
          </w:tcPr>
          <w:p>
            <w:pPr>
              <w:adjustRightInd w:val="0"/>
              <w:snapToGrid w:val="0"/>
              <w:jc w:val="center"/>
              <w:rPr>
                <w:sz w:val="18"/>
                <w:szCs w:val="18"/>
              </w:rPr>
            </w:pPr>
          </w:p>
        </w:tc>
        <w:tc>
          <w:tcPr>
            <w:tcW w:w="882" w:type="pct"/>
            <w:vMerge w:val="continue"/>
            <w:tcBorders>
              <w:right w:val="single" w:color="auto" w:sz="4" w:space="0"/>
            </w:tcBorders>
            <w:vAlign w:val="center"/>
          </w:tcPr>
          <w:p>
            <w:pPr>
              <w:adjustRightInd w:val="0"/>
              <w:snapToGrid w:val="0"/>
              <w:jc w:val="center"/>
              <w:rPr>
                <w:sz w:val="18"/>
                <w:szCs w:val="18"/>
              </w:rPr>
            </w:pPr>
          </w:p>
        </w:tc>
        <w:tc>
          <w:tcPr>
            <w:tcW w:w="2002" w:type="pct"/>
            <w:tcBorders>
              <w:top w:val="single" w:color="auto" w:sz="4" w:space="0"/>
              <w:left w:val="single" w:color="auto" w:sz="4" w:space="0"/>
              <w:bottom w:val="single" w:color="auto" w:sz="4" w:space="0"/>
              <w:right w:val="single" w:color="auto" w:sz="4" w:space="0"/>
            </w:tcBorders>
            <w:vAlign w:val="center"/>
          </w:tcPr>
          <w:p>
            <w:pPr>
              <w:pStyle w:val="71"/>
              <w:adjustRightInd w:val="0"/>
              <w:snapToGrid w:val="0"/>
              <w:rPr>
                <w:sz w:val="18"/>
                <w:szCs w:val="18"/>
              </w:rPr>
            </w:pPr>
            <w:r>
              <w:rPr>
                <w:rFonts w:hint="eastAsia"/>
                <w:sz w:val="18"/>
                <w:szCs w:val="18"/>
              </w:rPr>
              <w:t>排水设施</w:t>
            </w:r>
          </w:p>
        </w:tc>
        <w:tc>
          <w:tcPr>
            <w:tcW w:w="790" w:type="pct"/>
            <w:tcBorders>
              <w:top w:val="single" w:color="auto" w:sz="4" w:space="0"/>
              <w:left w:val="single" w:color="auto" w:sz="4" w:space="0"/>
              <w:bottom w:val="single" w:color="auto" w:sz="4" w:space="0"/>
              <w:right w:val="single" w:color="auto" w:sz="4" w:space="0"/>
            </w:tcBorders>
            <w:vAlign w:val="center"/>
          </w:tcPr>
          <w:p>
            <w:pPr>
              <w:pStyle w:val="71"/>
              <w:adjustRightInd w:val="0"/>
              <w:snapToGrid w:val="0"/>
              <w:rPr>
                <w:sz w:val="18"/>
                <w:szCs w:val="18"/>
              </w:rPr>
            </w:pPr>
            <w:r>
              <w:rPr>
                <w:rFonts w:hint="eastAsia"/>
                <w:sz w:val="18"/>
                <w:szCs w:val="18"/>
              </w:rPr>
              <w:t>矢量</w:t>
            </w:r>
          </w:p>
        </w:tc>
        <w:tc>
          <w:tcPr>
            <w:tcW w:w="528" w:type="pct"/>
            <w:tcBorders>
              <w:top w:val="single" w:color="auto" w:sz="4" w:space="0"/>
              <w:left w:val="single" w:color="auto" w:sz="4" w:space="0"/>
              <w:bottom w:val="single" w:color="auto" w:sz="4" w:space="0"/>
              <w:right w:val="single" w:color="auto" w:sz="4" w:space="0"/>
            </w:tcBorders>
            <w:vAlign w:val="center"/>
          </w:tcPr>
          <w:p>
            <w:pPr>
              <w:pStyle w:val="71"/>
              <w:adjustRightInd w:val="0"/>
              <w:snapToGrid w:val="0"/>
              <w:rPr>
                <w:sz w:val="18"/>
                <w:szCs w:val="18"/>
              </w:rPr>
            </w:pPr>
            <w:r>
              <w:rPr>
                <w:rFonts w:hint="eastAsia"/>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8" w:hRule="atLeast"/>
        </w:trPr>
        <w:tc>
          <w:tcPr>
            <w:tcW w:w="796" w:type="pct"/>
            <w:vMerge w:val="continue"/>
            <w:vAlign w:val="center"/>
          </w:tcPr>
          <w:p>
            <w:pPr>
              <w:adjustRightInd w:val="0"/>
              <w:snapToGrid w:val="0"/>
              <w:jc w:val="center"/>
              <w:rPr>
                <w:sz w:val="18"/>
                <w:szCs w:val="18"/>
              </w:rPr>
            </w:pPr>
          </w:p>
        </w:tc>
        <w:tc>
          <w:tcPr>
            <w:tcW w:w="882" w:type="pct"/>
            <w:vMerge w:val="continue"/>
            <w:tcBorders>
              <w:right w:val="single" w:color="auto" w:sz="4" w:space="0"/>
            </w:tcBorders>
            <w:vAlign w:val="center"/>
          </w:tcPr>
          <w:p>
            <w:pPr>
              <w:adjustRightInd w:val="0"/>
              <w:snapToGrid w:val="0"/>
              <w:jc w:val="center"/>
              <w:rPr>
                <w:sz w:val="18"/>
                <w:szCs w:val="18"/>
              </w:rPr>
            </w:pPr>
          </w:p>
        </w:tc>
        <w:tc>
          <w:tcPr>
            <w:tcW w:w="2002" w:type="pct"/>
            <w:tcBorders>
              <w:top w:val="nil"/>
              <w:left w:val="single" w:color="auto" w:sz="4" w:space="0"/>
              <w:bottom w:val="single" w:color="auto" w:sz="4" w:space="0"/>
              <w:right w:val="single" w:color="auto" w:sz="4" w:space="0"/>
            </w:tcBorders>
            <w:vAlign w:val="center"/>
          </w:tcPr>
          <w:p>
            <w:pPr>
              <w:pStyle w:val="71"/>
              <w:adjustRightInd w:val="0"/>
              <w:snapToGrid w:val="0"/>
              <w:rPr>
                <w:sz w:val="18"/>
                <w:szCs w:val="18"/>
              </w:rPr>
            </w:pPr>
            <w:r>
              <w:rPr>
                <w:sz w:val="18"/>
                <w:szCs w:val="18"/>
              </w:rPr>
              <w:t>照片附件</w:t>
            </w:r>
          </w:p>
        </w:tc>
        <w:tc>
          <w:tcPr>
            <w:tcW w:w="790" w:type="pct"/>
            <w:tcBorders>
              <w:top w:val="nil"/>
              <w:left w:val="single" w:color="auto" w:sz="4" w:space="0"/>
              <w:bottom w:val="single" w:color="auto" w:sz="4" w:space="0"/>
              <w:right w:val="single" w:color="auto" w:sz="4" w:space="0"/>
            </w:tcBorders>
            <w:vAlign w:val="center"/>
          </w:tcPr>
          <w:p>
            <w:pPr>
              <w:pStyle w:val="71"/>
              <w:adjustRightInd w:val="0"/>
              <w:snapToGrid w:val="0"/>
              <w:rPr>
                <w:sz w:val="18"/>
                <w:szCs w:val="18"/>
              </w:rPr>
            </w:pPr>
            <w:r>
              <w:rPr>
                <w:sz w:val="18"/>
                <w:szCs w:val="18"/>
              </w:rPr>
              <w:t>电子文档</w:t>
            </w:r>
          </w:p>
        </w:tc>
        <w:tc>
          <w:tcPr>
            <w:tcW w:w="528" w:type="pct"/>
            <w:tcBorders>
              <w:top w:val="nil"/>
              <w:left w:val="single" w:color="auto" w:sz="4" w:space="0"/>
              <w:bottom w:val="single" w:color="auto" w:sz="4" w:space="0"/>
              <w:right w:val="single" w:color="auto" w:sz="4" w:space="0"/>
            </w:tcBorders>
            <w:vAlign w:val="center"/>
          </w:tcPr>
          <w:p>
            <w:pPr>
              <w:pStyle w:val="71"/>
              <w:adjustRightInd w:val="0"/>
              <w:snapToGrid w:val="0"/>
              <w:rPr>
                <w:sz w:val="18"/>
                <w:szCs w:val="18"/>
              </w:rPr>
            </w:pPr>
            <w:r>
              <w:rPr>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3" w:hRule="atLeast"/>
        </w:trPr>
        <w:tc>
          <w:tcPr>
            <w:tcW w:w="796" w:type="pct"/>
            <w:vMerge w:val="restart"/>
            <w:vAlign w:val="center"/>
          </w:tcPr>
          <w:p>
            <w:pPr>
              <w:adjustRightInd w:val="0"/>
              <w:snapToGrid w:val="0"/>
              <w:jc w:val="center"/>
              <w:rPr>
                <w:sz w:val="18"/>
                <w:szCs w:val="18"/>
              </w:rPr>
            </w:pPr>
            <w:r>
              <w:rPr>
                <w:sz w:val="18"/>
                <w:szCs w:val="18"/>
              </w:rPr>
              <w:t>规划</w:t>
            </w:r>
            <w:r>
              <w:rPr>
                <w:rFonts w:hint="eastAsia"/>
                <w:sz w:val="18"/>
                <w:szCs w:val="18"/>
              </w:rPr>
              <w:t>管</w:t>
            </w:r>
            <w:r>
              <w:rPr>
                <w:rFonts w:hint="eastAsia"/>
                <w:sz w:val="18"/>
                <w:szCs w:val="18"/>
                <w:lang w:val="en-US" w:eastAsia="zh-CN"/>
              </w:rPr>
              <w:t>控</w:t>
            </w:r>
            <w:r>
              <w:rPr>
                <w:sz w:val="18"/>
                <w:szCs w:val="18"/>
              </w:rPr>
              <w:t>数据</w:t>
            </w:r>
          </w:p>
        </w:tc>
        <w:tc>
          <w:tcPr>
            <w:tcW w:w="882" w:type="pct"/>
            <w:vAlign w:val="center"/>
          </w:tcPr>
          <w:p>
            <w:pPr>
              <w:pStyle w:val="71"/>
              <w:adjustRightInd w:val="0"/>
              <w:snapToGrid w:val="0"/>
              <w:rPr>
                <w:sz w:val="18"/>
                <w:szCs w:val="18"/>
              </w:rPr>
            </w:pPr>
            <w:r>
              <w:rPr>
                <w:sz w:val="18"/>
                <w:szCs w:val="18"/>
              </w:rPr>
              <w:t>开发评价</w:t>
            </w:r>
          </w:p>
        </w:tc>
        <w:tc>
          <w:tcPr>
            <w:tcW w:w="2002" w:type="pct"/>
            <w:tcBorders>
              <w:top w:val="single" w:color="auto" w:sz="4" w:space="0"/>
            </w:tcBorders>
            <w:vAlign w:val="center"/>
          </w:tcPr>
          <w:p>
            <w:pPr>
              <w:pStyle w:val="71"/>
              <w:adjustRightInd w:val="0"/>
              <w:snapToGrid w:val="0"/>
              <w:rPr>
                <w:sz w:val="18"/>
                <w:szCs w:val="18"/>
              </w:rPr>
            </w:pPr>
            <w:r>
              <w:rPr>
                <w:rFonts w:hint="eastAsia"/>
                <w:sz w:val="18"/>
                <w:szCs w:val="18"/>
              </w:rPr>
              <w:t>资源环境承载能力和国土空间开发适宜性评价</w:t>
            </w:r>
          </w:p>
        </w:tc>
        <w:tc>
          <w:tcPr>
            <w:tcW w:w="790" w:type="pct"/>
            <w:tcBorders>
              <w:top w:val="single" w:color="auto" w:sz="4" w:space="0"/>
            </w:tcBorders>
            <w:vAlign w:val="center"/>
          </w:tcPr>
          <w:p>
            <w:pPr>
              <w:adjustRightInd w:val="0"/>
              <w:snapToGrid w:val="0"/>
              <w:jc w:val="center"/>
              <w:rPr>
                <w:sz w:val="18"/>
                <w:szCs w:val="18"/>
              </w:rPr>
            </w:pPr>
            <w:r>
              <w:rPr>
                <w:sz w:val="18"/>
                <w:szCs w:val="18"/>
              </w:rPr>
              <w:t>矢量</w:t>
            </w:r>
          </w:p>
        </w:tc>
        <w:tc>
          <w:tcPr>
            <w:tcW w:w="528" w:type="pct"/>
            <w:tcBorders>
              <w:top w:val="single" w:color="auto" w:sz="4" w:space="0"/>
            </w:tcBorders>
            <w:vAlign w:val="center"/>
          </w:tcPr>
          <w:p>
            <w:pPr>
              <w:adjustRightInd w:val="0"/>
              <w:snapToGrid w:val="0"/>
              <w:jc w:val="center"/>
              <w:rPr>
                <w:sz w:val="18"/>
                <w:szCs w:val="18"/>
              </w:rPr>
            </w:pPr>
            <w:r>
              <w:rPr>
                <w:rFonts w:hint="eastAsia"/>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6" w:hRule="atLeast"/>
        </w:trPr>
        <w:tc>
          <w:tcPr>
            <w:tcW w:w="796" w:type="pct"/>
            <w:vMerge w:val="continue"/>
            <w:vAlign w:val="center"/>
          </w:tcPr>
          <w:p>
            <w:pPr>
              <w:adjustRightInd w:val="0"/>
              <w:snapToGrid w:val="0"/>
              <w:jc w:val="center"/>
              <w:rPr>
                <w:sz w:val="18"/>
                <w:szCs w:val="18"/>
              </w:rPr>
            </w:pPr>
          </w:p>
        </w:tc>
        <w:tc>
          <w:tcPr>
            <w:tcW w:w="882" w:type="pct"/>
            <w:vAlign w:val="center"/>
          </w:tcPr>
          <w:p>
            <w:pPr>
              <w:pStyle w:val="71"/>
              <w:adjustRightInd w:val="0"/>
              <w:snapToGrid w:val="0"/>
              <w:rPr>
                <w:sz w:val="18"/>
                <w:szCs w:val="18"/>
              </w:rPr>
            </w:pPr>
            <w:r>
              <w:rPr>
                <w:sz w:val="18"/>
                <w:szCs w:val="18"/>
              </w:rPr>
              <w:t>重要控制线</w:t>
            </w:r>
          </w:p>
        </w:tc>
        <w:tc>
          <w:tcPr>
            <w:tcW w:w="2002" w:type="pct"/>
            <w:vAlign w:val="center"/>
          </w:tcPr>
          <w:p>
            <w:pPr>
              <w:pStyle w:val="71"/>
              <w:adjustRightInd w:val="0"/>
              <w:snapToGrid w:val="0"/>
              <w:rPr>
                <w:sz w:val="18"/>
                <w:szCs w:val="18"/>
              </w:rPr>
            </w:pPr>
            <w:r>
              <w:rPr>
                <w:rFonts w:hint="eastAsia"/>
                <w:sz w:val="18"/>
                <w:szCs w:val="18"/>
              </w:rPr>
              <w:t>生态保护红线/永久基本农田/城镇开发边界</w:t>
            </w:r>
          </w:p>
        </w:tc>
        <w:tc>
          <w:tcPr>
            <w:tcW w:w="790" w:type="pct"/>
            <w:vAlign w:val="center"/>
          </w:tcPr>
          <w:p>
            <w:pPr>
              <w:adjustRightInd w:val="0"/>
              <w:snapToGrid w:val="0"/>
              <w:jc w:val="center"/>
              <w:rPr>
                <w:sz w:val="18"/>
                <w:szCs w:val="18"/>
              </w:rPr>
            </w:pPr>
            <w:r>
              <w:rPr>
                <w:rFonts w:hint="eastAsia"/>
                <w:sz w:val="18"/>
                <w:szCs w:val="18"/>
              </w:rPr>
              <w:t>矢量</w:t>
            </w:r>
          </w:p>
        </w:tc>
        <w:tc>
          <w:tcPr>
            <w:tcW w:w="528" w:type="pct"/>
            <w:vAlign w:val="center"/>
          </w:tcPr>
          <w:p>
            <w:pPr>
              <w:adjustRightInd w:val="0"/>
              <w:snapToGrid w:val="0"/>
              <w:jc w:val="center"/>
              <w:rPr>
                <w:sz w:val="18"/>
                <w:szCs w:val="18"/>
              </w:rPr>
            </w:pPr>
            <w:r>
              <w:rPr>
                <w:rFonts w:hint="eastAsia"/>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 w:hRule="atLeast"/>
        </w:trPr>
        <w:tc>
          <w:tcPr>
            <w:tcW w:w="796" w:type="pct"/>
            <w:vMerge w:val="continue"/>
            <w:vAlign w:val="center"/>
          </w:tcPr>
          <w:p>
            <w:pPr>
              <w:adjustRightInd w:val="0"/>
              <w:snapToGrid w:val="0"/>
              <w:jc w:val="center"/>
              <w:rPr>
                <w:sz w:val="18"/>
                <w:szCs w:val="18"/>
              </w:rPr>
            </w:pPr>
          </w:p>
        </w:tc>
        <w:tc>
          <w:tcPr>
            <w:tcW w:w="882" w:type="pct"/>
            <w:vMerge w:val="restart"/>
            <w:vAlign w:val="center"/>
          </w:tcPr>
          <w:p>
            <w:pPr>
              <w:pStyle w:val="71"/>
              <w:adjustRightInd w:val="0"/>
              <w:snapToGrid w:val="0"/>
              <w:rPr>
                <w:sz w:val="18"/>
                <w:szCs w:val="18"/>
              </w:rPr>
            </w:pPr>
            <w:r>
              <w:rPr>
                <w:sz w:val="18"/>
                <w:szCs w:val="18"/>
              </w:rPr>
              <w:t>国土空间规划</w:t>
            </w:r>
          </w:p>
        </w:tc>
        <w:tc>
          <w:tcPr>
            <w:tcW w:w="2002" w:type="pct"/>
            <w:vAlign w:val="center"/>
          </w:tcPr>
          <w:p>
            <w:pPr>
              <w:pStyle w:val="71"/>
              <w:adjustRightInd w:val="0"/>
              <w:snapToGrid w:val="0"/>
              <w:rPr>
                <w:sz w:val="18"/>
                <w:szCs w:val="18"/>
              </w:rPr>
            </w:pPr>
            <w:r>
              <w:rPr>
                <w:rFonts w:hint="eastAsia"/>
                <w:sz w:val="18"/>
                <w:szCs w:val="18"/>
              </w:rPr>
              <w:t>总体规划</w:t>
            </w:r>
          </w:p>
        </w:tc>
        <w:tc>
          <w:tcPr>
            <w:tcW w:w="790" w:type="pct"/>
            <w:vAlign w:val="center"/>
          </w:tcPr>
          <w:p>
            <w:pPr>
              <w:adjustRightInd w:val="0"/>
              <w:snapToGrid w:val="0"/>
              <w:jc w:val="center"/>
              <w:rPr>
                <w:sz w:val="18"/>
                <w:szCs w:val="18"/>
              </w:rPr>
            </w:pPr>
            <w:r>
              <w:rPr>
                <w:sz w:val="18"/>
                <w:szCs w:val="18"/>
              </w:rPr>
              <w:t>矢量</w:t>
            </w:r>
          </w:p>
        </w:tc>
        <w:tc>
          <w:tcPr>
            <w:tcW w:w="528" w:type="pct"/>
            <w:vAlign w:val="center"/>
          </w:tcPr>
          <w:p>
            <w:pPr>
              <w:adjustRightInd w:val="0"/>
              <w:snapToGrid w:val="0"/>
              <w:jc w:val="center"/>
              <w:rPr>
                <w:sz w:val="18"/>
                <w:szCs w:val="18"/>
              </w:rPr>
            </w:pPr>
            <w:r>
              <w:rPr>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8" w:hRule="atLeast"/>
        </w:trPr>
        <w:tc>
          <w:tcPr>
            <w:tcW w:w="796" w:type="pct"/>
            <w:vMerge w:val="continue"/>
            <w:vAlign w:val="center"/>
          </w:tcPr>
          <w:p>
            <w:pPr>
              <w:adjustRightInd w:val="0"/>
              <w:snapToGrid w:val="0"/>
              <w:jc w:val="center"/>
              <w:rPr>
                <w:sz w:val="18"/>
                <w:szCs w:val="18"/>
              </w:rPr>
            </w:pPr>
          </w:p>
        </w:tc>
        <w:tc>
          <w:tcPr>
            <w:tcW w:w="882" w:type="pct"/>
            <w:vMerge w:val="continue"/>
            <w:vAlign w:val="center"/>
          </w:tcPr>
          <w:p>
            <w:pPr>
              <w:adjustRightInd w:val="0"/>
              <w:snapToGrid w:val="0"/>
              <w:jc w:val="center"/>
              <w:rPr>
                <w:sz w:val="18"/>
                <w:szCs w:val="18"/>
              </w:rPr>
            </w:pPr>
          </w:p>
        </w:tc>
        <w:tc>
          <w:tcPr>
            <w:tcW w:w="2002" w:type="pct"/>
            <w:vAlign w:val="center"/>
          </w:tcPr>
          <w:p>
            <w:pPr>
              <w:pStyle w:val="71"/>
              <w:adjustRightInd w:val="0"/>
              <w:snapToGrid w:val="0"/>
              <w:rPr>
                <w:sz w:val="18"/>
                <w:szCs w:val="18"/>
              </w:rPr>
            </w:pPr>
            <w:r>
              <w:rPr>
                <w:rFonts w:hint="eastAsia"/>
                <w:sz w:val="18"/>
                <w:szCs w:val="18"/>
              </w:rPr>
              <w:t>详细规划</w:t>
            </w:r>
          </w:p>
        </w:tc>
        <w:tc>
          <w:tcPr>
            <w:tcW w:w="790" w:type="pct"/>
            <w:vAlign w:val="center"/>
          </w:tcPr>
          <w:p>
            <w:pPr>
              <w:adjustRightInd w:val="0"/>
              <w:snapToGrid w:val="0"/>
              <w:jc w:val="center"/>
              <w:rPr>
                <w:sz w:val="18"/>
                <w:szCs w:val="18"/>
              </w:rPr>
            </w:pPr>
            <w:r>
              <w:rPr>
                <w:rFonts w:hint="eastAsia"/>
                <w:sz w:val="18"/>
                <w:szCs w:val="18"/>
              </w:rPr>
              <w:t>矢量</w:t>
            </w:r>
          </w:p>
        </w:tc>
        <w:tc>
          <w:tcPr>
            <w:tcW w:w="528" w:type="pct"/>
            <w:vAlign w:val="center"/>
          </w:tcPr>
          <w:p>
            <w:pPr>
              <w:adjustRightInd w:val="0"/>
              <w:snapToGrid w:val="0"/>
              <w:jc w:val="center"/>
              <w:rPr>
                <w:sz w:val="18"/>
                <w:szCs w:val="18"/>
              </w:rPr>
            </w:pPr>
            <w:r>
              <w:rPr>
                <w:rFonts w:hint="eastAsia"/>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8" w:hRule="atLeast"/>
        </w:trPr>
        <w:tc>
          <w:tcPr>
            <w:tcW w:w="796" w:type="pct"/>
            <w:vMerge w:val="continue"/>
            <w:vAlign w:val="center"/>
          </w:tcPr>
          <w:p>
            <w:pPr>
              <w:adjustRightInd w:val="0"/>
              <w:snapToGrid w:val="0"/>
              <w:jc w:val="center"/>
              <w:rPr>
                <w:sz w:val="18"/>
                <w:szCs w:val="18"/>
              </w:rPr>
            </w:pPr>
          </w:p>
        </w:tc>
        <w:tc>
          <w:tcPr>
            <w:tcW w:w="882" w:type="pct"/>
            <w:vMerge w:val="continue"/>
            <w:vAlign w:val="center"/>
          </w:tcPr>
          <w:p>
            <w:pPr>
              <w:adjustRightInd w:val="0"/>
              <w:snapToGrid w:val="0"/>
              <w:jc w:val="center"/>
              <w:rPr>
                <w:sz w:val="18"/>
                <w:szCs w:val="18"/>
              </w:rPr>
            </w:pPr>
          </w:p>
        </w:tc>
        <w:tc>
          <w:tcPr>
            <w:tcW w:w="2002" w:type="pct"/>
            <w:vAlign w:val="center"/>
          </w:tcPr>
          <w:p>
            <w:pPr>
              <w:pStyle w:val="71"/>
              <w:adjustRightInd w:val="0"/>
              <w:snapToGrid w:val="0"/>
              <w:rPr>
                <w:sz w:val="18"/>
                <w:szCs w:val="18"/>
              </w:rPr>
            </w:pPr>
            <w:r>
              <w:rPr>
                <w:rFonts w:hint="eastAsia"/>
                <w:sz w:val="18"/>
                <w:szCs w:val="18"/>
              </w:rPr>
              <w:t>专项规划</w:t>
            </w:r>
          </w:p>
        </w:tc>
        <w:tc>
          <w:tcPr>
            <w:tcW w:w="790" w:type="pct"/>
            <w:vAlign w:val="center"/>
          </w:tcPr>
          <w:p>
            <w:pPr>
              <w:adjustRightInd w:val="0"/>
              <w:snapToGrid w:val="0"/>
              <w:jc w:val="center"/>
              <w:rPr>
                <w:sz w:val="18"/>
                <w:szCs w:val="18"/>
              </w:rPr>
            </w:pPr>
            <w:r>
              <w:rPr>
                <w:rFonts w:hint="eastAsia"/>
                <w:sz w:val="18"/>
                <w:szCs w:val="18"/>
              </w:rPr>
              <w:t>矢量</w:t>
            </w:r>
          </w:p>
        </w:tc>
        <w:tc>
          <w:tcPr>
            <w:tcW w:w="528" w:type="pct"/>
            <w:vAlign w:val="center"/>
          </w:tcPr>
          <w:p>
            <w:pPr>
              <w:adjustRightInd w:val="0"/>
              <w:snapToGrid w:val="0"/>
              <w:jc w:val="center"/>
              <w:rPr>
                <w:sz w:val="18"/>
                <w:szCs w:val="18"/>
              </w:rPr>
            </w:pPr>
            <w:r>
              <w:rPr>
                <w:rFonts w:hint="eastAsia"/>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96" w:type="pct"/>
            <w:vMerge w:val="restart"/>
            <w:vAlign w:val="center"/>
          </w:tcPr>
          <w:p>
            <w:pPr>
              <w:adjustRightInd w:val="0"/>
              <w:snapToGrid w:val="0"/>
              <w:jc w:val="center"/>
              <w:rPr>
                <w:sz w:val="18"/>
                <w:szCs w:val="18"/>
              </w:rPr>
            </w:pPr>
            <w:r>
              <w:rPr>
                <w:sz w:val="18"/>
                <w:szCs w:val="18"/>
              </w:rPr>
              <w:t>工程建设项目数据</w:t>
            </w:r>
          </w:p>
        </w:tc>
        <w:tc>
          <w:tcPr>
            <w:tcW w:w="882" w:type="pct"/>
            <w:vMerge w:val="restart"/>
            <w:vAlign w:val="center"/>
          </w:tcPr>
          <w:p>
            <w:pPr>
              <w:adjustRightInd w:val="0"/>
              <w:snapToGrid w:val="0"/>
              <w:jc w:val="center"/>
              <w:rPr>
                <w:sz w:val="18"/>
                <w:szCs w:val="18"/>
              </w:rPr>
            </w:pPr>
            <w:r>
              <w:rPr>
                <w:sz w:val="18"/>
                <w:szCs w:val="18"/>
              </w:rPr>
              <w:t>立项用地规划许可</w:t>
            </w:r>
          </w:p>
        </w:tc>
        <w:tc>
          <w:tcPr>
            <w:tcW w:w="2002" w:type="pct"/>
            <w:vAlign w:val="center"/>
          </w:tcPr>
          <w:p>
            <w:pPr>
              <w:pStyle w:val="71"/>
              <w:adjustRightInd w:val="0"/>
              <w:snapToGrid w:val="0"/>
              <w:rPr>
                <w:sz w:val="18"/>
                <w:szCs w:val="18"/>
              </w:rPr>
            </w:pPr>
            <w:r>
              <w:rPr>
                <w:rFonts w:hint="eastAsia"/>
                <w:sz w:val="18"/>
                <w:szCs w:val="18"/>
              </w:rPr>
              <w:t>未选址</w:t>
            </w:r>
            <w:r>
              <w:rPr>
                <w:sz w:val="18"/>
                <w:szCs w:val="18"/>
              </w:rPr>
              <w:t>策划项目信息</w:t>
            </w:r>
          </w:p>
        </w:tc>
        <w:tc>
          <w:tcPr>
            <w:tcW w:w="790" w:type="pct"/>
            <w:vAlign w:val="center"/>
          </w:tcPr>
          <w:p>
            <w:pPr>
              <w:pStyle w:val="71"/>
              <w:adjustRightInd w:val="0"/>
              <w:snapToGrid w:val="0"/>
              <w:rPr>
                <w:sz w:val="18"/>
                <w:szCs w:val="18"/>
              </w:rPr>
            </w:pPr>
            <w:r>
              <w:rPr>
                <w:sz w:val="18"/>
                <w:szCs w:val="18"/>
              </w:rPr>
              <w:t>结构化数据</w:t>
            </w:r>
          </w:p>
        </w:tc>
        <w:tc>
          <w:tcPr>
            <w:tcW w:w="528" w:type="pct"/>
            <w:vAlign w:val="center"/>
          </w:tcPr>
          <w:p>
            <w:pPr>
              <w:pStyle w:val="71"/>
              <w:adjustRightInd w:val="0"/>
              <w:snapToGrid w:val="0"/>
              <w:rPr>
                <w:sz w:val="18"/>
                <w:szCs w:val="18"/>
              </w:rPr>
            </w:pPr>
            <w:r>
              <w:rPr>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96" w:type="pct"/>
            <w:vMerge w:val="continue"/>
            <w:vAlign w:val="center"/>
          </w:tcPr>
          <w:p>
            <w:pPr>
              <w:adjustRightInd w:val="0"/>
              <w:snapToGrid w:val="0"/>
              <w:jc w:val="center"/>
              <w:rPr>
                <w:sz w:val="18"/>
                <w:szCs w:val="18"/>
              </w:rPr>
            </w:pPr>
          </w:p>
        </w:tc>
        <w:tc>
          <w:tcPr>
            <w:tcW w:w="882" w:type="pct"/>
            <w:vMerge w:val="continue"/>
            <w:vAlign w:val="center"/>
          </w:tcPr>
          <w:p>
            <w:pPr>
              <w:adjustRightInd w:val="0"/>
              <w:snapToGrid w:val="0"/>
              <w:jc w:val="center"/>
              <w:rPr>
                <w:sz w:val="18"/>
                <w:szCs w:val="18"/>
              </w:rPr>
            </w:pPr>
          </w:p>
        </w:tc>
        <w:tc>
          <w:tcPr>
            <w:tcW w:w="2002" w:type="pct"/>
            <w:vAlign w:val="center"/>
          </w:tcPr>
          <w:p>
            <w:pPr>
              <w:pStyle w:val="71"/>
              <w:adjustRightInd w:val="0"/>
              <w:snapToGrid w:val="0"/>
              <w:rPr>
                <w:sz w:val="18"/>
                <w:szCs w:val="18"/>
              </w:rPr>
            </w:pPr>
            <w:r>
              <w:rPr>
                <w:rFonts w:hint="eastAsia"/>
                <w:sz w:val="18"/>
                <w:szCs w:val="18"/>
              </w:rPr>
              <w:t>已选址</w:t>
            </w:r>
            <w:r>
              <w:rPr>
                <w:sz w:val="18"/>
                <w:szCs w:val="18"/>
              </w:rPr>
              <w:t>协同计划项目</w:t>
            </w:r>
          </w:p>
        </w:tc>
        <w:tc>
          <w:tcPr>
            <w:tcW w:w="790" w:type="pct"/>
            <w:vAlign w:val="center"/>
          </w:tcPr>
          <w:p>
            <w:pPr>
              <w:pStyle w:val="71"/>
              <w:adjustRightInd w:val="0"/>
              <w:snapToGrid w:val="0"/>
              <w:rPr>
                <w:sz w:val="18"/>
                <w:szCs w:val="18"/>
              </w:rPr>
            </w:pPr>
            <w:r>
              <w:rPr>
                <w:sz w:val="18"/>
                <w:szCs w:val="18"/>
              </w:rPr>
              <w:t>矢量</w:t>
            </w:r>
          </w:p>
        </w:tc>
        <w:tc>
          <w:tcPr>
            <w:tcW w:w="528" w:type="pct"/>
            <w:vAlign w:val="center"/>
          </w:tcPr>
          <w:p>
            <w:pPr>
              <w:pStyle w:val="71"/>
              <w:adjustRightInd w:val="0"/>
              <w:snapToGrid w:val="0"/>
              <w:rPr>
                <w:sz w:val="18"/>
                <w:szCs w:val="18"/>
              </w:rPr>
            </w:pPr>
            <w:r>
              <w:rPr>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96" w:type="pct"/>
            <w:vMerge w:val="continue"/>
            <w:vAlign w:val="center"/>
          </w:tcPr>
          <w:p>
            <w:pPr>
              <w:adjustRightInd w:val="0"/>
              <w:snapToGrid w:val="0"/>
              <w:jc w:val="center"/>
              <w:rPr>
                <w:sz w:val="18"/>
                <w:szCs w:val="18"/>
              </w:rPr>
            </w:pPr>
          </w:p>
        </w:tc>
        <w:tc>
          <w:tcPr>
            <w:tcW w:w="882" w:type="pct"/>
            <w:vMerge w:val="continue"/>
            <w:vAlign w:val="center"/>
          </w:tcPr>
          <w:p>
            <w:pPr>
              <w:adjustRightInd w:val="0"/>
              <w:snapToGrid w:val="0"/>
              <w:jc w:val="center"/>
              <w:rPr>
                <w:sz w:val="18"/>
                <w:szCs w:val="18"/>
              </w:rPr>
            </w:pPr>
          </w:p>
        </w:tc>
        <w:tc>
          <w:tcPr>
            <w:tcW w:w="2002" w:type="pct"/>
            <w:vAlign w:val="center"/>
          </w:tcPr>
          <w:p>
            <w:pPr>
              <w:pStyle w:val="71"/>
              <w:adjustRightInd w:val="0"/>
              <w:snapToGrid w:val="0"/>
              <w:rPr>
                <w:sz w:val="18"/>
                <w:szCs w:val="18"/>
              </w:rPr>
            </w:pPr>
            <w:r>
              <w:rPr>
                <w:sz w:val="18"/>
                <w:szCs w:val="18"/>
              </w:rPr>
              <w:t>项目红线</w:t>
            </w:r>
          </w:p>
        </w:tc>
        <w:tc>
          <w:tcPr>
            <w:tcW w:w="790" w:type="pct"/>
            <w:vAlign w:val="center"/>
          </w:tcPr>
          <w:p>
            <w:pPr>
              <w:pStyle w:val="71"/>
              <w:adjustRightInd w:val="0"/>
              <w:snapToGrid w:val="0"/>
              <w:rPr>
                <w:sz w:val="18"/>
                <w:szCs w:val="18"/>
              </w:rPr>
            </w:pPr>
            <w:r>
              <w:rPr>
                <w:sz w:val="18"/>
                <w:szCs w:val="18"/>
              </w:rPr>
              <w:t>矢量</w:t>
            </w:r>
          </w:p>
        </w:tc>
        <w:tc>
          <w:tcPr>
            <w:tcW w:w="528" w:type="pct"/>
            <w:vAlign w:val="center"/>
          </w:tcPr>
          <w:p>
            <w:pPr>
              <w:pStyle w:val="71"/>
              <w:adjustRightInd w:val="0"/>
              <w:snapToGrid w:val="0"/>
              <w:rPr>
                <w:sz w:val="18"/>
                <w:szCs w:val="18"/>
              </w:rPr>
            </w:pPr>
            <w:r>
              <w:rPr>
                <w:rFonts w:hint="eastAsia"/>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96" w:type="pct"/>
            <w:vMerge w:val="continue"/>
            <w:vAlign w:val="center"/>
          </w:tcPr>
          <w:p>
            <w:pPr>
              <w:adjustRightInd w:val="0"/>
              <w:snapToGrid w:val="0"/>
              <w:jc w:val="center"/>
              <w:rPr>
                <w:sz w:val="18"/>
                <w:szCs w:val="18"/>
              </w:rPr>
            </w:pPr>
          </w:p>
        </w:tc>
        <w:tc>
          <w:tcPr>
            <w:tcW w:w="882" w:type="pct"/>
            <w:vMerge w:val="continue"/>
            <w:vAlign w:val="center"/>
          </w:tcPr>
          <w:p>
            <w:pPr>
              <w:adjustRightInd w:val="0"/>
              <w:snapToGrid w:val="0"/>
              <w:jc w:val="center"/>
              <w:rPr>
                <w:sz w:val="18"/>
                <w:szCs w:val="18"/>
              </w:rPr>
            </w:pPr>
          </w:p>
        </w:tc>
        <w:tc>
          <w:tcPr>
            <w:tcW w:w="2002" w:type="pct"/>
            <w:vAlign w:val="center"/>
          </w:tcPr>
          <w:p>
            <w:pPr>
              <w:pStyle w:val="71"/>
              <w:adjustRightInd w:val="0"/>
              <w:snapToGrid w:val="0"/>
              <w:rPr>
                <w:sz w:val="18"/>
                <w:szCs w:val="18"/>
              </w:rPr>
            </w:pPr>
            <w:r>
              <w:rPr>
                <w:sz w:val="18"/>
                <w:szCs w:val="18"/>
              </w:rPr>
              <w:t>立项用地规划信息</w:t>
            </w:r>
          </w:p>
        </w:tc>
        <w:tc>
          <w:tcPr>
            <w:tcW w:w="790" w:type="pct"/>
            <w:vAlign w:val="center"/>
          </w:tcPr>
          <w:p>
            <w:pPr>
              <w:pStyle w:val="71"/>
              <w:adjustRightInd w:val="0"/>
              <w:snapToGrid w:val="0"/>
              <w:rPr>
                <w:sz w:val="18"/>
                <w:szCs w:val="18"/>
              </w:rPr>
            </w:pPr>
            <w:r>
              <w:rPr>
                <w:sz w:val="18"/>
                <w:szCs w:val="18"/>
              </w:rPr>
              <w:t>结构化数据</w:t>
            </w:r>
          </w:p>
        </w:tc>
        <w:tc>
          <w:tcPr>
            <w:tcW w:w="528" w:type="pct"/>
            <w:vAlign w:val="center"/>
          </w:tcPr>
          <w:p>
            <w:pPr>
              <w:pStyle w:val="71"/>
              <w:adjustRightInd w:val="0"/>
              <w:snapToGrid w:val="0"/>
              <w:rPr>
                <w:sz w:val="18"/>
                <w:szCs w:val="18"/>
              </w:rPr>
            </w:pPr>
            <w:r>
              <w:rPr>
                <w:rFonts w:hint="eastAsia"/>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96" w:type="pct"/>
            <w:vMerge w:val="continue"/>
            <w:vAlign w:val="center"/>
          </w:tcPr>
          <w:p>
            <w:pPr>
              <w:adjustRightInd w:val="0"/>
              <w:snapToGrid w:val="0"/>
              <w:jc w:val="center"/>
              <w:rPr>
                <w:sz w:val="18"/>
                <w:szCs w:val="18"/>
              </w:rPr>
            </w:pPr>
          </w:p>
        </w:tc>
        <w:tc>
          <w:tcPr>
            <w:tcW w:w="882" w:type="pct"/>
            <w:vMerge w:val="continue"/>
            <w:vAlign w:val="center"/>
          </w:tcPr>
          <w:p>
            <w:pPr>
              <w:adjustRightInd w:val="0"/>
              <w:snapToGrid w:val="0"/>
              <w:jc w:val="center"/>
              <w:rPr>
                <w:sz w:val="18"/>
                <w:szCs w:val="18"/>
              </w:rPr>
            </w:pPr>
          </w:p>
        </w:tc>
        <w:tc>
          <w:tcPr>
            <w:tcW w:w="2002" w:type="pct"/>
            <w:vAlign w:val="center"/>
          </w:tcPr>
          <w:p>
            <w:pPr>
              <w:pStyle w:val="71"/>
              <w:adjustRightInd w:val="0"/>
              <w:snapToGrid w:val="0"/>
              <w:rPr>
                <w:sz w:val="18"/>
                <w:szCs w:val="18"/>
              </w:rPr>
            </w:pPr>
            <w:r>
              <w:rPr>
                <w:sz w:val="18"/>
                <w:szCs w:val="18"/>
              </w:rPr>
              <w:t>证照信息</w:t>
            </w:r>
          </w:p>
        </w:tc>
        <w:tc>
          <w:tcPr>
            <w:tcW w:w="790" w:type="pct"/>
            <w:vAlign w:val="center"/>
          </w:tcPr>
          <w:p>
            <w:pPr>
              <w:pStyle w:val="71"/>
              <w:adjustRightInd w:val="0"/>
              <w:snapToGrid w:val="0"/>
              <w:rPr>
                <w:sz w:val="18"/>
                <w:szCs w:val="18"/>
              </w:rPr>
            </w:pPr>
            <w:r>
              <w:rPr>
                <w:sz w:val="18"/>
                <w:szCs w:val="18"/>
              </w:rPr>
              <w:t>结构化数据</w:t>
            </w:r>
          </w:p>
        </w:tc>
        <w:tc>
          <w:tcPr>
            <w:tcW w:w="528" w:type="pct"/>
            <w:vAlign w:val="center"/>
          </w:tcPr>
          <w:p>
            <w:pPr>
              <w:pStyle w:val="71"/>
              <w:adjustRightInd w:val="0"/>
              <w:snapToGrid w:val="0"/>
              <w:rPr>
                <w:sz w:val="18"/>
                <w:szCs w:val="18"/>
              </w:rPr>
            </w:pPr>
            <w:r>
              <w:rPr>
                <w:rFonts w:hint="eastAsia"/>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96" w:type="pct"/>
            <w:vMerge w:val="continue"/>
            <w:vAlign w:val="center"/>
          </w:tcPr>
          <w:p>
            <w:pPr>
              <w:adjustRightInd w:val="0"/>
              <w:snapToGrid w:val="0"/>
              <w:jc w:val="center"/>
              <w:rPr>
                <w:sz w:val="18"/>
                <w:szCs w:val="18"/>
              </w:rPr>
            </w:pPr>
          </w:p>
        </w:tc>
        <w:tc>
          <w:tcPr>
            <w:tcW w:w="882" w:type="pct"/>
            <w:vMerge w:val="continue"/>
            <w:vAlign w:val="center"/>
          </w:tcPr>
          <w:p>
            <w:pPr>
              <w:adjustRightInd w:val="0"/>
              <w:snapToGrid w:val="0"/>
              <w:jc w:val="center"/>
              <w:rPr>
                <w:sz w:val="18"/>
                <w:szCs w:val="18"/>
              </w:rPr>
            </w:pPr>
          </w:p>
        </w:tc>
        <w:tc>
          <w:tcPr>
            <w:tcW w:w="2002" w:type="pct"/>
            <w:vAlign w:val="center"/>
          </w:tcPr>
          <w:p>
            <w:pPr>
              <w:pStyle w:val="71"/>
              <w:adjustRightInd w:val="0"/>
              <w:snapToGrid w:val="0"/>
              <w:rPr>
                <w:sz w:val="18"/>
                <w:szCs w:val="18"/>
              </w:rPr>
            </w:pPr>
            <w:r>
              <w:rPr>
                <w:sz w:val="18"/>
                <w:szCs w:val="18"/>
              </w:rPr>
              <w:t>批文、证照扫描件</w:t>
            </w:r>
          </w:p>
        </w:tc>
        <w:tc>
          <w:tcPr>
            <w:tcW w:w="790" w:type="pct"/>
            <w:vAlign w:val="center"/>
          </w:tcPr>
          <w:p>
            <w:pPr>
              <w:pStyle w:val="71"/>
              <w:adjustRightInd w:val="0"/>
              <w:snapToGrid w:val="0"/>
              <w:rPr>
                <w:sz w:val="18"/>
                <w:szCs w:val="18"/>
              </w:rPr>
            </w:pPr>
            <w:r>
              <w:rPr>
                <w:sz w:val="18"/>
                <w:szCs w:val="18"/>
              </w:rPr>
              <w:t>电子文档</w:t>
            </w:r>
          </w:p>
        </w:tc>
        <w:tc>
          <w:tcPr>
            <w:tcW w:w="528" w:type="pct"/>
            <w:vAlign w:val="center"/>
          </w:tcPr>
          <w:p>
            <w:pPr>
              <w:pStyle w:val="71"/>
              <w:adjustRightInd w:val="0"/>
              <w:snapToGrid w:val="0"/>
              <w:rPr>
                <w:sz w:val="18"/>
                <w:szCs w:val="18"/>
              </w:rPr>
            </w:pPr>
            <w:r>
              <w:rPr>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96" w:type="pct"/>
            <w:vMerge w:val="continue"/>
            <w:vAlign w:val="center"/>
          </w:tcPr>
          <w:p>
            <w:pPr>
              <w:adjustRightInd w:val="0"/>
              <w:snapToGrid w:val="0"/>
              <w:jc w:val="center"/>
              <w:rPr>
                <w:sz w:val="18"/>
                <w:szCs w:val="18"/>
              </w:rPr>
            </w:pPr>
          </w:p>
        </w:tc>
        <w:tc>
          <w:tcPr>
            <w:tcW w:w="882" w:type="pct"/>
            <w:vMerge w:val="restart"/>
            <w:vAlign w:val="center"/>
          </w:tcPr>
          <w:p>
            <w:pPr>
              <w:adjustRightInd w:val="0"/>
              <w:snapToGrid w:val="0"/>
              <w:jc w:val="center"/>
              <w:rPr>
                <w:sz w:val="18"/>
                <w:szCs w:val="18"/>
              </w:rPr>
            </w:pPr>
            <w:r>
              <w:rPr>
                <w:sz w:val="18"/>
                <w:szCs w:val="18"/>
              </w:rPr>
              <w:t>建设工程规划许可</w:t>
            </w:r>
          </w:p>
        </w:tc>
        <w:tc>
          <w:tcPr>
            <w:tcW w:w="2002" w:type="pct"/>
            <w:vAlign w:val="center"/>
          </w:tcPr>
          <w:p>
            <w:pPr>
              <w:adjustRightInd w:val="0"/>
              <w:snapToGrid w:val="0"/>
              <w:jc w:val="center"/>
              <w:rPr>
                <w:sz w:val="18"/>
                <w:szCs w:val="18"/>
              </w:rPr>
            </w:pPr>
            <w:r>
              <w:rPr>
                <w:sz w:val="18"/>
                <w:szCs w:val="18"/>
              </w:rPr>
              <w:t>规划设计模型</w:t>
            </w:r>
          </w:p>
        </w:tc>
        <w:tc>
          <w:tcPr>
            <w:tcW w:w="790" w:type="pct"/>
            <w:vAlign w:val="center"/>
          </w:tcPr>
          <w:p>
            <w:pPr>
              <w:adjustRightInd w:val="0"/>
              <w:snapToGrid w:val="0"/>
              <w:jc w:val="center"/>
              <w:rPr>
                <w:sz w:val="18"/>
                <w:szCs w:val="18"/>
              </w:rPr>
            </w:pPr>
            <w:r>
              <w:rPr>
                <w:sz w:val="18"/>
                <w:szCs w:val="18"/>
              </w:rPr>
              <w:t>信息模型</w:t>
            </w:r>
          </w:p>
        </w:tc>
        <w:tc>
          <w:tcPr>
            <w:tcW w:w="528" w:type="pct"/>
            <w:vAlign w:val="center"/>
          </w:tcPr>
          <w:p>
            <w:pPr>
              <w:adjustRightInd w:val="0"/>
              <w:snapToGrid w:val="0"/>
              <w:jc w:val="center"/>
              <w:rPr>
                <w:sz w:val="18"/>
                <w:szCs w:val="18"/>
              </w:rPr>
            </w:pPr>
            <w:r>
              <w:rPr>
                <w:rFonts w:hint="eastAsia"/>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96" w:type="pct"/>
            <w:vMerge w:val="continue"/>
            <w:vAlign w:val="center"/>
          </w:tcPr>
          <w:p>
            <w:pPr>
              <w:adjustRightInd w:val="0"/>
              <w:snapToGrid w:val="0"/>
              <w:jc w:val="center"/>
              <w:rPr>
                <w:sz w:val="18"/>
                <w:szCs w:val="18"/>
              </w:rPr>
            </w:pPr>
          </w:p>
        </w:tc>
        <w:tc>
          <w:tcPr>
            <w:tcW w:w="882" w:type="pct"/>
            <w:vMerge w:val="continue"/>
            <w:vAlign w:val="center"/>
          </w:tcPr>
          <w:p>
            <w:pPr>
              <w:adjustRightInd w:val="0"/>
              <w:snapToGrid w:val="0"/>
              <w:jc w:val="center"/>
              <w:rPr>
                <w:sz w:val="18"/>
                <w:szCs w:val="18"/>
              </w:rPr>
            </w:pPr>
          </w:p>
        </w:tc>
        <w:tc>
          <w:tcPr>
            <w:tcW w:w="2002" w:type="pct"/>
            <w:vAlign w:val="center"/>
          </w:tcPr>
          <w:p>
            <w:pPr>
              <w:adjustRightInd w:val="0"/>
              <w:snapToGrid w:val="0"/>
              <w:jc w:val="center"/>
              <w:rPr>
                <w:sz w:val="18"/>
                <w:szCs w:val="18"/>
              </w:rPr>
            </w:pPr>
            <w:r>
              <w:rPr>
                <w:sz w:val="18"/>
                <w:szCs w:val="18"/>
              </w:rPr>
              <w:t>报建与审批信息</w:t>
            </w:r>
          </w:p>
        </w:tc>
        <w:tc>
          <w:tcPr>
            <w:tcW w:w="790" w:type="pct"/>
            <w:vAlign w:val="center"/>
          </w:tcPr>
          <w:p>
            <w:pPr>
              <w:adjustRightInd w:val="0"/>
              <w:snapToGrid w:val="0"/>
              <w:jc w:val="center"/>
              <w:rPr>
                <w:sz w:val="18"/>
                <w:szCs w:val="18"/>
              </w:rPr>
            </w:pPr>
            <w:r>
              <w:rPr>
                <w:sz w:val="18"/>
                <w:szCs w:val="18"/>
              </w:rPr>
              <w:t>结构化数据</w:t>
            </w:r>
          </w:p>
        </w:tc>
        <w:tc>
          <w:tcPr>
            <w:tcW w:w="528" w:type="pct"/>
            <w:vAlign w:val="center"/>
          </w:tcPr>
          <w:p>
            <w:pPr>
              <w:adjustRightInd w:val="0"/>
              <w:snapToGrid w:val="0"/>
              <w:jc w:val="center"/>
              <w:rPr>
                <w:sz w:val="18"/>
                <w:szCs w:val="18"/>
              </w:rPr>
            </w:pPr>
            <w:r>
              <w:rPr>
                <w:rFonts w:hint="eastAsia"/>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96" w:type="pct"/>
            <w:vMerge w:val="continue"/>
            <w:vAlign w:val="center"/>
          </w:tcPr>
          <w:p>
            <w:pPr>
              <w:adjustRightInd w:val="0"/>
              <w:snapToGrid w:val="0"/>
              <w:jc w:val="center"/>
              <w:rPr>
                <w:sz w:val="18"/>
                <w:szCs w:val="18"/>
              </w:rPr>
            </w:pPr>
          </w:p>
        </w:tc>
        <w:tc>
          <w:tcPr>
            <w:tcW w:w="882" w:type="pct"/>
            <w:vMerge w:val="continue"/>
            <w:vAlign w:val="center"/>
          </w:tcPr>
          <w:p>
            <w:pPr>
              <w:adjustRightInd w:val="0"/>
              <w:snapToGrid w:val="0"/>
              <w:jc w:val="center"/>
              <w:rPr>
                <w:sz w:val="18"/>
                <w:szCs w:val="18"/>
              </w:rPr>
            </w:pPr>
          </w:p>
        </w:tc>
        <w:tc>
          <w:tcPr>
            <w:tcW w:w="2002" w:type="pct"/>
            <w:vAlign w:val="center"/>
          </w:tcPr>
          <w:p>
            <w:pPr>
              <w:adjustRightInd w:val="0"/>
              <w:snapToGrid w:val="0"/>
              <w:jc w:val="center"/>
              <w:rPr>
                <w:sz w:val="18"/>
                <w:szCs w:val="18"/>
              </w:rPr>
            </w:pPr>
            <w:r>
              <w:rPr>
                <w:sz w:val="18"/>
                <w:szCs w:val="18"/>
              </w:rPr>
              <w:t>证照信息</w:t>
            </w:r>
          </w:p>
        </w:tc>
        <w:tc>
          <w:tcPr>
            <w:tcW w:w="790" w:type="pct"/>
            <w:vAlign w:val="center"/>
          </w:tcPr>
          <w:p>
            <w:pPr>
              <w:adjustRightInd w:val="0"/>
              <w:snapToGrid w:val="0"/>
              <w:jc w:val="center"/>
              <w:rPr>
                <w:sz w:val="18"/>
                <w:szCs w:val="18"/>
              </w:rPr>
            </w:pPr>
            <w:r>
              <w:rPr>
                <w:sz w:val="18"/>
                <w:szCs w:val="18"/>
              </w:rPr>
              <w:t>结构化数据</w:t>
            </w:r>
          </w:p>
        </w:tc>
        <w:tc>
          <w:tcPr>
            <w:tcW w:w="528" w:type="pct"/>
            <w:vAlign w:val="center"/>
          </w:tcPr>
          <w:p>
            <w:pPr>
              <w:adjustRightInd w:val="0"/>
              <w:snapToGrid w:val="0"/>
              <w:jc w:val="center"/>
              <w:rPr>
                <w:sz w:val="18"/>
                <w:szCs w:val="18"/>
              </w:rPr>
            </w:pPr>
            <w:r>
              <w:rPr>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96" w:type="pct"/>
            <w:vMerge w:val="continue"/>
            <w:vAlign w:val="center"/>
          </w:tcPr>
          <w:p>
            <w:pPr>
              <w:adjustRightInd w:val="0"/>
              <w:snapToGrid w:val="0"/>
              <w:jc w:val="center"/>
              <w:rPr>
                <w:sz w:val="18"/>
                <w:szCs w:val="18"/>
              </w:rPr>
            </w:pPr>
          </w:p>
        </w:tc>
        <w:tc>
          <w:tcPr>
            <w:tcW w:w="882" w:type="pct"/>
            <w:vMerge w:val="continue"/>
            <w:vAlign w:val="center"/>
          </w:tcPr>
          <w:p>
            <w:pPr>
              <w:adjustRightInd w:val="0"/>
              <w:snapToGrid w:val="0"/>
              <w:jc w:val="center"/>
              <w:rPr>
                <w:sz w:val="18"/>
                <w:szCs w:val="18"/>
              </w:rPr>
            </w:pPr>
          </w:p>
        </w:tc>
        <w:tc>
          <w:tcPr>
            <w:tcW w:w="2002" w:type="pct"/>
            <w:vAlign w:val="center"/>
          </w:tcPr>
          <w:p>
            <w:pPr>
              <w:adjustRightInd w:val="0"/>
              <w:snapToGrid w:val="0"/>
              <w:jc w:val="center"/>
              <w:rPr>
                <w:sz w:val="18"/>
                <w:szCs w:val="18"/>
              </w:rPr>
            </w:pPr>
            <w:r>
              <w:rPr>
                <w:sz w:val="18"/>
                <w:szCs w:val="18"/>
              </w:rPr>
              <w:t>批文、证照扫描件</w:t>
            </w:r>
          </w:p>
        </w:tc>
        <w:tc>
          <w:tcPr>
            <w:tcW w:w="790" w:type="pct"/>
            <w:vAlign w:val="center"/>
          </w:tcPr>
          <w:p>
            <w:pPr>
              <w:adjustRightInd w:val="0"/>
              <w:snapToGrid w:val="0"/>
              <w:jc w:val="center"/>
              <w:rPr>
                <w:sz w:val="18"/>
                <w:szCs w:val="18"/>
              </w:rPr>
            </w:pPr>
            <w:r>
              <w:rPr>
                <w:sz w:val="18"/>
                <w:szCs w:val="18"/>
              </w:rPr>
              <w:t>电子文档</w:t>
            </w:r>
          </w:p>
        </w:tc>
        <w:tc>
          <w:tcPr>
            <w:tcW w:w="528" w:type="pct"/>
            <w:vAlign w:val="center"/>
          </w:tcPr>
          <w:p>
            <w:pPr>
              <w:adjustRightInd w:val="0"/>
              <w:snapToGrid w:val="0"/>
              <w:jc w:val="center"/>
              <w:rPr>
                <w:sz w:val="18"/>
                <w:szCs w:val="18"/>
              </w:rPr>
            </w:pPr>
            <w:r>
              <w:rPr>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96" w:type="pct"/>
            <w:vMerge w:val="continue"/>
            <w:vAlign w:val="center"/>
          </w:tcPr>
          <w:p>
            <w:pPr>
              <w:adjustRightInd w:val="0"/>
              <w:snapToGrid w:val="0"/>
              <w:jc w:val="center"/>
              <w:rPr>
                <w:sz w:val="18"/>
                <w:szCs w:val="18"/>
              </w:rPr>
            </w:pPr>
          </w:p>
        </w:tc>
        <w:tc>
          <w:tcPr>
            <w:tcW w:w="882" w:type="pct"/>
            <w:vMerge w:val="restart"/>
            <w:vAlign w:val="center"/>
          </w:tcPr>
          <w:p>
            <w:pPr>
              <w:adjustRightInd w:val="0"/>
              <w:snapToGrid w:val="0"/>
              <w:jc w:val="center"/>
              <w:rPr>
                <w:sz w:val="18"/>
                <w:szCs w:val="18"/>
              </w:rPr>
            </w:pPr>
            <w:r>
              <w:rPr>
                <w:sz w:val="18"/>
                <w:szCs w:val="18"/>
              </w:rPr>
              <w:t>施工许可</w:t>
            </w:r>
          </w:p>
        </w:tc>
        <w:tc>
          <w:tcPr>
            <w:tcW w:w="2002" w:type="pct"/>
            <w:vAlign w:val="center"/>
          </w:tcPr>
          <w:p>
            <w:pPr>
              <w:adjustRightInd w:val="0"/>
              <w:snapToGrid w:val="0"/>
              <w:jc w:val="center"/>
              <w:rPr>
                <w:sz w:val="18"/>
                <w:szCs w:val="18"/>
              </w:rPr>
            </w:pPr>
            <w:r>
              <w:rPr>
                <w:sz w:val="18"/>
                <w:szCs w:val="18"/>
              </w:rPr>
              <w:t>施工图模型</w:t>
            </w:r>
          </w:p>
        </w:tc>
        <w:tc>
          <w:tcPr>
            <w:tcW w:w="790" w:type="pct"/>
            <w:vAlign w:val="center"/>
          </w:tcPr>
          <w:p>
            <w:pPr>
              <w:adjustRightInd w:val="0"/>
              <w:snapToGrid w:val="0"/>
              <w:jc w:val="center"/>
              <w:rPr>
                <w:sz w:val="18"/>
                <w:szCs w:val="18"/>
              </w:rPr>
            </w:pPr>
            <w:r>
              <w:rPr>
                <w:sz w:val="18"/>
                <w:szCs w:val="18"/>
              </w:rPr>
              <w:t>信息模型</w:t>
            </w:r>
          </w:p>
        </w:tc>
        <w:tc>
          <w:tcPr>
            <w:tcW w:w="528" w:type="pct"/>
            <w:vAlign w:val="center"/>
          </w:tcPr>
          <w:p>
            <w:pPr>
              <w:adjustRightInd w:val="0"/>
              <w:snapToGrid w:val="0"/>
              <w:jc w:val="center"/>
              <w:rPr>
                <w:sz w:val="18"/>
                <w:szCs w:val="18"/>
              </w:rPr>
            </w:pPr>
            <w:r>
              <w:rPr>
                <w:rFonts w:hint="eastAsia"/>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96" w:type="pct"/>
            <w:vMerge w:val="continue"/>
            <w:vAlign w:val="center"/>
          </w:tcPr>
          <w:p>
            <w:pPr>
              <w:adjustRightInd w:val="0"/>
              <w:snapToGrid w:val="0"/>
              <w:jc w:val="center"/>
              <w:rPr>
                <w:sz w:val="18"/>
                <w:szCs w:val="18"/>
              </w:rPr>
            </w:pPr>
          </w:p>
        </w:tc>
        <w:tc>
          <w:tcPr>
            <w:tcW w:w="882" w:type="pct"/>
            <w:vMerge w:val="continue"/>
            <w:vAlign w:val="center"/>
          </w:tcPr>
          <w:p>
            <w:pPr>
              <w:adjustRightInd w:val="0"/>
              <w:snapToGrid w:val="0"/>
              <w:jc w:val="center"/>
              <w:rPr>
                <w:sz w:val="18"/>
                <w:szCs w:val="18"/>
              </w:rPr>
            </w:pPr>
          </w:p>
        </w:tc>
        <w:tc>
          <w:tcPr>
            <w:tcW w:w="2002" w:type="pct"/>
            <w:vAlign w:val="center"/>
          </w:tcPr>
          <w:p>
            <w:pPr>
              <w:adjustRightInd w:val="0"/>
              <w:snapToGrid w:val="0"/>
              <w:jc w:val="center"/>
              <w:rPr>
                <w:sz w:val="18"/>
                <w:szCs w:val="18"/>
              </w:rPr>
            </w:pPr>
            <w:r>
              <w:rPr>
                <w:sz w:val="18"/>
                <w:szCs w:val="18"/>
              </w:rPr>
              <w:t>施工审查信息</w:t>
            </w:r>
          </w:p>
        </w:tc>
        <w:tc>
          <w:tcPr>
            <w:tcW w:w="790" w:type="pct"/>
            <w:vAlign w:val="center"/>
          </w:tcPr>
          <w:p>
            <w:pPr>
              <w:adjustRightInd w:val="0"/>
              <w:snapToGrid w:val="0"/>
              <w:jc w:val="center"/>
              <w:rPr>
                <w:sz w:val="18"/>
                <w:szCs w:val="18"/>
              </w:rPr>
            </w:pPr>
            <w:r>
              <w:rPr>
                <w:sz w:val="18"/>
                <w:szCs w:val="18"/>
              </w:rPr>
              <w:t>结构化数据</w:t>
            </w:r>
          </w:p>
        </w:tc>
        <w:tc>
          <w:tcPr>
            <w:tcW w:w="528" w:type="pct"/>
            <w:vAlign w:val="center"/>
          </w:tcPr>
          <w:p>
            <w:pPr>
              <w:adjustRightInd w:val="0"/>
              <w:snapToGrid w:val="0"/>
              <w:jc w:val="center"/>
              <w:rPr>
                <w:sz w:val="18"/>
                <w:szCs w:val="18"/>
              </w:rPr>
            </w:pPr>
            <w:r>
              <w:rPr>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96" w:type="pct"/>
            <w:vMerge w:val="continue"/>
            <w:vAlign w:val="center"/>
          </w:tcPr>
          <w:p>
            <w:pPr>
              <w:adjustRightInd w:val="0"/>
              <w:snapToGrid w:val="0"/>
              <w:jc w:val="center"/>
              <w:rPr>
                <w:sz w:val="18"/>
                <w:szCs w:val="18"/>
              </w:rPr>
            </w:pPr>
          </w:p>
        </w:tc>
        <w:tc>
          <w:tcPr>
            <w:tcW w:w="882" w:type="pct"/>
            <w:vMerge w:val="continue"/>
            <w:vAlign w:val="center"/>
          </w:tcPr>
          <w:p>
            <w:pPr>
              <w:adjustRightInd w:val="0"/>
              <w:snapToGrid w:val="0"/>
              <w:jc w:val="center"/>
              <w:rPr>
                <w:sz w:val="18"/>
                <w:szCs w:val="18"/>
              </w:rPr>
            </w:pPr>
          </w:p>
        </w:tc>
        <w:tc>
          <w:tcPr>
            <w:tcW w:w="2002" w:type="pct"/>
            <w:vAlign w:val="center"/>
          </w:tcPr>
          <w:p>
            <w:pPr>
              <w:adjustRightInd w:val="0"/>
              <w:snapToGrid w:val="0"/>
              <w:jc w:val="center"/>
              <w:rPr>
                <w:sz w:val="18"/>
                <w:szCs w:val="18"/>
              </w:rPr>
            </w:pPr>
            <w:r>
              <w:rPr>
                <w:sz w:val="18"/>
                <w:szCs w:val="18"/>
              </w:rPr>
              <w:t>证照信息</w:t>
            </w:r>
          </w:p>
        </w:tc>
        <w:tc>
          <w:tcPr>
            <w:tcW w:w="790" w:type="pct"/>
            <w:vAlign w:val="center"/>
          </w:tcPr>
          <w:p>
            <w:pPr>
              <w:adjustRightInd w:val="0"/>
              <w:snapToGrid w:val="0"/>
              <w:jc w:val="center"/>
              <w:rPr>
                <w:sz w:val="18"/>
                <w:szCs w:val="18"/>
              </w:rPr>
            </w:pPr>
            <w:r>
              <w:rPr>
                <w:sz w:val="18"/>
                <w:szCs w:val="18"/>
              </w:rPr>
              <w:t>结构化数据</w:t>
            </w:r>
          </w:p>
        </w:tc>
        <w:tc>
          <w:tcPr>
            <w:tcW w:w="528" w:type="pct"/>
            <w:vAlign w:val="center"/>
          </w:tcPr>
          <w:p>
            <w:pPr>
              <w:adjustRightInd w:val="0"/>
              <w:snapToGrid w:val="0"/>
              <w:jc w:val="center"/>
              <w:rPr>
                <w:sz w:val="18"/>
                <w:szCs w:val="18"/>
              </w:rPr>
            </w:pPr>
            <w:r>
              <w:rPr>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96" w:type="pct"/>
            <w:vMerge w:val="continue"/>
            <w:vAlign w:val="center"/>
          </w:tcPr>
          <w:p>
            <w:pPr>
              <w:adjustRightInd w:val="0"/>
              <w:snapToGrid w:val="0"/>
              <w:jc w:val="center"/>
              <w:rPr>
                <w:sz w:val="18"/>
                <w:szCs w:val="18"/>
              </w:rPr>
            </w:pPr>
          </w:p>
        </w:tc>
        <w:tc>
          <w:tcPr>
            <w:tcW w:w="882" w:type="pct"/>
            <w:vMerge w:val="continue"/>
            <w:vAlign w:val="center"/>
          </w:tcPr>
          <w:p>
            <w:pPr>
              <w:adjustRightInd w:val="0"/>
              <w:snapToGrid w:val="0"/>
              <w:jc w:val="center"/>
              <w:rPr>
                <w:sz w:val="18"/>
                <w:szCs w:val="18"/>
              </w:rPr>
            </w:pPr>
          </w:p>
        </w:tc>
        <w:tc>
          <w:tcPr>
            <w:tcW w:w="2002" w:type="pct"/>
            <w:vAlign w:val="center"/>
          </w:tcPr>
          <w:p>
            <w:pPr>
              <w:adjustRightInd w:val="0"/>
              <w:snapToGrid w:val="0"/>
              <w:jc w:val="center"/>
              <w:rPr>
                <w:sz w:val="18"/>
                <w:szCs w:val="18"/>
              </w:rPr>
            </w:pPr>
            <w:r>
              <w:rPr>
                <w:sz w:val="18"/>
                <w:szCs w:val="18"/>
              </w:rPr>
              <w:t>批文、证照扫描件</w:t>
            </w:r>
          </w:p>
        </w:tc>
        <w:tc>
          <w:tcPr>
            <w:tcW w:w="790" w:type="pct"/>
            <w:vAlign w:val="center"/>
          </w:tcPr>
          <w:p>
            <w:pPr>
              <w:adjustRightInd w:val="0"/>
              <w:snapToGrid w:val="0"/>
              <w:jc w:val="center"/>
              <w:rPr>
                <w:sz w:val="18"/>
                <w:szCs w:val="18"/>
              </w:rPr>
            </w:pPr>
            <w:r>
              <w:rPr>
                <w:sz w:val="18"/>
                <w:szCs w:val="18"/>
              </w:rPr>
              <w:t>电子文档</w:t>
            </w:r>
          </w:p>
        </w:tc>
        <w:tc>
          <w:tcPr>
            <w:tcW w:w="528" w:type="pct"/>
            <w:vAlign w:val="center"/>
          </w:tcPr>
          <w:p>
            <w:pPr>
              <w:adjustRightInd w:val="0"/>
              <w:snapToGrid w:val="0"/>
              <w:jc w:val="center"/>
              <w:rPr>
                <w:sz w:val="18"/>
                <w:szCs w:val="18"/>
              </w:rPr>
            </w:pPr>
            <w:r>
              <w:rPr>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96" w:type="pct"/>
            <w:vMerge w:val="continue"/>
            <w:vAlign w:val="center"/>
          </w:tcPr>
          <w:p>
            <w:pPr>
              <w:adjustRightInd w:val="0"/>
              <w:snapToGrid w:val="0"/>
              <w:jc w:val="center"/>
              <w:rPr>
                <w:sz w:val="18"/>
                <w:szCs w:val="18"/>
              </w:rPr>
            </w:pPr>
          </w:p>
        </w:tc>
        <w:tc>
          <w:tcPr>
            <w:tcW w:w="882" w:type="pct"/>
            <w:vMerge w:val="restart"/>
            <w:vAlign w:val="center"/>
          </w:tcPr>
          <w:p>
            <w:pPr>
              <w:adjustRightInd w:val="0"/>
              <w:snapToGrid w:val="0"/>
              <w:jc w:val="center"/>
              <w:rPr>
                <w:sz w:val="18"/>
                <w:szCs w:val="18"/>
              </w:rPr>
            </w:pPr>
            <w:r>
              <w:rPr>
                <w:sz w:val="18"/>
                <w:szCs w:val="18"/>
              </w:rPr>
              <w:t>竣工验收</w:t>
            </w:r>
          </w:p>
        </w:tc>
        <w:tc>
          <w:tcPr>
            <w:tcW w:w="2002" w:type="pct"/>
            <w:vAlign w:val="center"/>
          </w:tcPr>
          <w:p>
            <w:pPr>
              <w:adjustRightInd w:val="0"/>
              <w:snapToGrid w:val="0"/>
              <w:jc w:val="center"/>
              <w:rPr>
                <w:sz w:val="18"/>
                <w:szCs w:val="18"/>
              </w:rPr>
            </w:pPr>
            <w:r>
              <w:rPr>
                <w:sz w:val="18"/>
                <w:szCs w:val="18"/>
              </w:rPr>
              <w:t>竣工验收模型</w:t>
            </w:r>
          </w:p>
        </w:tc>
        <w:tc>
          <w:tcPr>
            <w:tcW w:w="790" w:type="pct"/>
            <w:vAlign w:val="center"/>
          </w:tcPr>
          <w:p>
            <w:pPr>
              <w:adjustRightInd w:val="0"/>
              <w:snapToGrid w:val="0"/>
              <w:jc w:val="center"/>
              <w:rPr>
                <w:sz w:val="18"/>
                <w:szCs w:val="18"/>
              </w:rPr>
            </w:pPr>
            <w:r>
              <w:rPr>
                <w:sz w:val="18"/>
                <w:szCs w:val="18"/>
              </w:rPr>
              <w:t>信息模型</w:t>
            </w:r>
          </w:p>
        </w:tc>
        <w:tc>
          <w:tcPr>
            <w:tcW w:w="528" w:type="pct"/>
            <w:vAlign w:val="center"/>
          </w:tcPr>
          <w:p>
            <w:pPr>
              <w:adjustRightInd w:val="0"/>
              <w:snapToGrid w:val="0"/>
              <w:jc w:val="center"/>
              <w:rPr>
                <w:sz w:val="18"/>
                <w:szCs w:val="18"/>
              </w:rPr>
            </w:pPr>
            <w:r>
              <w:rPr>
                <w:rFonts w:hint="eastAsia"/>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96" w:type="pct"/>
            <w:vMerge w:val="continue"/>
            <w:vAlign w:val="center"/>
          </w:tcPr>
          <w:p>
            <w:pPr>
              <w:adjustRightInd w:val="0"/>
              <w:snapToGrid w:val="0"/>
              <w:jc w:val="center"/>
              <w:rPr>
                <w:sz w:val="18"/>
                <w:szCs w:val="18"/>
              </w:rPr>
            </w:pPr>
          </w:p>
        </w:tc>
        <w:tc>
          <w:tcPr>
            <w:tcW w:w="882" w:type="pct"/>
            <w:vMerge w:val="continue"/>
            <w:vAlign w:val="center"/>
          </w:tcPr>
          <w:p>
            <w:pPr>
              <w:adjustRightInd w:val="0"/>
              <w:snapToGrid w:val="0"/>
              <w:jc w:val="center"/>
              <w:rPr>
                <w:sz w:val="18"/>
                <w:szCs w:val="18"/>
              </w:rPr>
            </w:pPr>
          </w:p>
        </w:tc>
        <w:tc>
          <w:tcPr>
            <w:tcW w:w="2002" w:type="pct"/>
            <w:vAlign w:val="center"/>
          </w:tcPr>
          <w:p>
            <w:pPr>
              <w:adjustRightInd w:val="0"/>
              <w:snapToGrid w:val="0"/>
              <w:jc w:val="center"/>
              <w:rPr>
                <w:sz w:val="18"/>
                <w:szCs w:val="18"/>
              </w:rPr>
            </w:pPr>
            <w:r>
              <w:rPr>
                <w:sz w:val="18"/>
                <w:szCs w:val="18"/>
              </w:rPr>
              <w:t>竣工验收信息</w:t>
            </w:r>
          </w:p>
        </w:tc>
        <w:tc>
          <w:tcPr>
            <w:tcW w:w="790" w:type="pct"/>
            <w:vAlign w:val="center"/>
          </w:tcPr>
          <w:p>
            <w:pPr>
              <w:adjustRightInd w:val="0"/>
              <w:snapToGrid w:val="0"/>
              <w:jc w:val="center"/>
              <w:rPr>
                <w:sz w:val="18"/>
                <w:szCs w:val="18"/>
              </w:rPr>
            </w:pPr>
            <w:r>
              <w:rPr>
                <w:sz w:val="18"/>
                <w:szCs w:val="18"/>
              </w:rPr>
              <w:t>结构化数据</w:t>
            </w:r>
          </w:p>
        </w:tc>
        <w:tc>
          <w:tcPr>
            <w:tcW w:w="528" w:type="pct"/>
            <w:vAlign w:val="center"/>
          </w:tcPr>
          <w:p>
            <w:pPr>
              <w:adjustRightInd w:val="0"/>
              <w:snapToGrid w:val="0"/>
              <w:jc w:val="center"/>
              <w:rPr>
                <w:sz w:val="18"/>
                <w:szCs w:val="18"/>
              </w:rPr>
            </w:pPr>
            <w:r>
              <w:rPr>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96" w:type="pct"/>
            <w:vMerge w:val="continue"/>
            <w:vAlign w:val="center"/>
          </w:tcPr>
          <w:p>
            <w:pPr>
              <w:adjustRightInd w:val="0"/>
              <w:snapToGrid w:val="0"/>
              <w:jc w:val="center"/>
              <w:rPr>
                <w:sz w:val="18"/>
                <w:szCs w:val="18"/>
              </w:rPr>
            </w:pPr>
          </w:p>
        </w:tc>
        <w:tc>
          <w:tcPr>
            <w:tcW w:w="882" w:type="pct"/>
            <w:vMerge w:val="continue"/>
            <w:vAlign w:val="center"/>
          </w:tcPr>
          <w:p>
            <w:pPr>
              <w:adjustRightInd w:val="0"/>
              <w:snapToGrid w:val="0"/>
              <w:jc w:val="center"/>
              <w:rPr>
                <w:sz w:val="18"/>
                <w:szCs w:val="18"/>
              </w:rPr>
            </w:pPr>
          </w:p>
        </w:tc>
        <w:tc>
          <w:tcPr>
            <w:tcW w:w="2002" w:type="pct"/>
            <w:vAlign w:val="center"/>
          </w:tcPr>
          <w:p>
            <w:pPr>
              <w:adjustRightInd w:val="0"/>
              <w:snapToGrid w:val="0"/>
              <w:jc w:val="center"/>
              <w:rPr>
                <w:sz w:val="18"/>
                <w:szCs w:val="18"/>
              </w:rPr>
            </w:pPr>
            <w:r>
              <w:rPr>
                <w:sz w:val="18"/>
                <w:szCs w:val="18"/>
              </w:rPr>
              <w:t>验收资料扫描件</w:t>
            </w:r>
          </w:p>
        </w:tc>
        <w:tc>
          <w:tcPr>
            <w:tcW w:w="790" w:type="pct"/>
            <w:vAlign w:val="center"/>
          </w:tcPr>
          <w:p>
            <w:pPr>
              <w:adjustRightInd w:val="0"/>
              <w:snapToGrid w:val="0"/>
              <w:jc w:val="center"/>
              <w:rPr>
                <w:sz w:val="18"/>
                <w:szCs w:val="18"/>
              </w:rPr>
            </w:pPr>
            <w:r>
              <w:rPr>
                <w:sz w:val="18"/>
                <w:szCs w:val="18"/>
              </w:rPr>
              <w:t>电子文档</w:t>
            </w:r>
          </w:p>
        </w:tc>
        <w:tc>
          <w:tcPr>
            <w:tcW w:w="528" w:type="pct"/>
            <w:vAlign w:val="center"/>
          </w:tcPr>
          <w:p>
            <w:pPr>
              <w:adjustRightInd w:val="0"/>
              <w:snapToGrid w:val="0"/>
              <w:jc w:val="center"/>
              <w:rPr>
                <w:sz w:val="18"/>
                <w:szCs w:val="18"/>
              </w:rPr>
            </w:pPr>
            <w:r>
              <w:rPr>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1" w:hRule="atLeast"/>
        </w:trPr>
        <w:tc>
          <w:tcPr>
            <w:tcW w:w="796" w:type="pct"/>
            <w:vMerge w:val="restart"/>
            <w:vAlign w:val="center"/>
          </w:tcPr>
          <w:p>
            <w:pPr>
              <w:adjustRightInd w:val="0"/>
              <w:snapToGrid w:val="0"/>
              <w:jc w:val="center"/>
              <w:rPr>
                <w:sz w:val="18"/>
                <w:szCs w:val="18"/>
                <w:highlight w:val="none"/>
              </w:rPr>
            </w:pPr>
            <w:r>
              <w:rPr>
                <w:sz w:val="18"/>
                <w:szCs w:val="18"/>
                <w:highlight w:val="none"/>
              </w:rPr>
              <w:t>公共专题数据</w:t>
            </w:r>
          </w:p>
        </w:tc>
        <w:tc>
          <w:tcPr>
            <w:tcW w:w="882" w:type="pct"/>
            <w:vMerge w:val="restart"/>
            <w:vAlign w:val="center"/>
          </w:tcPr>
          <w:p>
            <w:pPr>
              <w:adjustRightInd w:val="0"/>
              <w:snapToGrid w:val="0"/>
              <w:jc w:val="center"/>
              <w:rPr>
                <w:sz w:val="18"/>
                <w:szCs w:val="18"/>
                <w:highlight w:val="none"/>
              </w:rPr>
            </w:pPr>
            <w:r>
              <w:rPr>
                <w:sz w:val="18"/>
                <w:szCs w:val="18"/>
                <w:highlight w:val="none"/>
              </w:rPr>
              <w:t>社会数据</w:t>
            </w:r>
          </w:p>
        </w:tc>
        <w:tc>
          <w:tcPr>
            <w:tcW w:w="2002" w:type="pct"/>
            <w:vAlign w:val="center"/>
          </w:tcPr>
          <w:p>
            <w:pPr>
              <w:adjustRightInd w:val="0"/>
              <w:snapToGrid w:val="0"/>
              <w:jc w:val="center"/>
              <w:rPr>
                <w:sz w:val="18"/>
                <w:szCs w:val="18"/>
              </w:rPr>
            </w:pPr>
            <w:r>
              <w:rPr>
                <w:sz w:val="18"/>
                <w:szCs w:val="18"/>
              </w:rPr>
              <w:t>就业和失业登记</w:t>
            </w:r>
          </w:p>
        </w:tc>
        <w:tc>
          <w:tcPr>
            <w:tcW w:w="790" w:type="pct"/>
            <w:vAlign w:val="center"/>
          </w:tcPr>
          <w:p>
            <w:pPr>
              <w:adjustRightInd w:val="0"/>
              <w:snapToGrid w:val="0"/>
              <w:jc w:val="center"/>
              <w:rPr>
                <w:sz w:val="18"/>
                <w:szCs w:val="18"/>
              </w:rPr>
            </w:pPr>
            <w:r>
              <w:rPr>
                <w:sz w:val="18"/>
                <w:szCs w:val="18"/>
              </w:rPr>
              <w:t>结构化数据</w:t>
            </w:r>
          </w:p>
        </w:tc>
        <w:tc>
          <w:tcPr>
            <w:tcW w:w="528" w:type="pct"/>
            <w:vAlign w:val="center"/>
          </w:tcPr>
          <w:p>
            <w:pPr>
              <w:adjustRightInd w:val="0"/>
              <w:snapToGrid w:val="0"/>
              <w:jc w:val="center"/>
              <w:rPr>
                <w:sz w:val="18"/>
                <w:szCs w:val="18"/>
              </w:rPr>
            </w:pPr>
            <w:r>
              <w:rPr>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1" w:hRule="atLeast"/>
        </w:trPr>
        <w:tc>
          <w:tcPr>
            <w:tcW w:w="796" w:type="pct"/>
            <w:vMerge w:val="continue"/>
            <w:vAlign w:val="center"/>
          </w:tcPr>
          <w:p>
            <w:pPr>
              <w:adjustRightInd w:val="0"/>
              <w:snapToGrid w:val="0"/>
              <w:jc w:val="center"/>
              <w:rPr>
                <w:sz w:val="18"/>
                <w:szCs w:val="18"/>
              </w:rPr>
            </w:pPr>
          </w:p>
        </w:tc>
        <w:tc>
          <w:tcPr>
            <w:tcW w:w="882" w:type="pct"/>
            <w:vMerge w:val="continue"/>
            <w:vAlign w:val="center"/>
          </w:tcPr>
          <w:p>
            <w:pPr>
              <w:adjustRightInd w:val="0"/>
              <w:snapToGrid w:val="0"/>
              <w:jc w:val="center"/>
              <w:rPr>
                <w:sz w:val="18"/>
                <w:szCs w:val="18"/>
              </w:rPr>
            </w:pPr>
          </w:p>
        </w:tc>
        <w:tc>
          <w:tcPr>
            <w:tcW w:w="2002" w:type="pct"/>
            <w:vAlign w:val="center"/>
          </w:tcPr>
          <w:p>
            <w:pPr>
              <w:adjustRightInd w:val="0"/>
              <w:snapToGrid w:val="0"/>
              <w:jc w:val="center"/>
              <w:rPr>
                <w:sz w:val="18"/>
                <w:szCs w:val="18"/>
              </w:rPr>
            </w:pPr>
            <w:r>
              <w:rPr>
                <w:sz w:val="18"/>
                <w:szCs w:val="18"/>
              </w:rPr>
              <w:t>人员和单位社保</w:t>
            </w:r>
          </w:p>
        </w:tc>
        <w:tc>
          <w:tcPr>
            <w:tcW w:w="790" w:type="pct"/>
            <w:vAlign w:val="center"/>
          </w:tcPr>
          <w:p>
            <w:pPr>
              <w:adjustRightInd w:val="0"/>
              <w:snapToGrid w:val="0"/>
              <w:jc w:val="center"/>
              <w:rPr>
                <w:sz w:val="18"/>
                <w:szCs w:val="18"/>
              </w:rPr>
            </w:pPr>
            <w:r>
              <w:rPr>
                <w:sz w:val="18"/>
                <w:szCs w:val="18"/>
              </w:rPr>
              <w:t>结构化数据</w:t>
            </w:r>
          </w:p>
        </w:tc>
        <w:tc>
          <w:tcPr>
            <w:tcW w:w="528" w:type="pct"/>
            <w:vAlign w:val="center"/>
          </w:tcPr>
          <w:p>
            <w:pPr>
              <w:adjustRightInd w:val="0"/>
              <w:snapToGrid w:val="0"/>
              <w:jc w:val="center"/>
              <w:rPr>
                <w:sz w:val="18"/>
                <w:szCs w:val="18"/>
              </w:rPr>
            </w:pPr>
            <w:r>
              <w:rPr>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96" w:type="pct"/>
            <w:vMerge w:val="continue"/>
            <w:vAlign w:val="center"/>
          </w:tcPr>
          <w:p>
            <w:pPr>
              <w:adjustRightInd w:val="0"/>
              <w:snapToGrid w:val="0"/>
              <w:jc w:val="center"/>
              <w:rPr>
                <w:sz w:val="18"/>
                <w:szCs w:val="18"/>
              </w:rPr>
            </w:pPr>
          </w:p>
        </w:tc>
        <w:tc>
          <w:tcPr>
            <w:tcW w:w="882" w:type="pct"/>
            <w:vAlign w:val="center"/>
          </w:tcPr>
          <w:p>
            <w:pPr>
              <w:adjustRightInd w:val="0"/>
              <w:snapToGrid w:val="0"/>
              <w:jc w:val="center"/>
              <w:rPr>
                <w:sz w:val="18"/>
                <w:szCs w:val="18"/>
              </w:rPr>
            </w:pPr>
            <w:r>
              <w:rPr>
                <w:rFonts w:hint="eastAsia"/>
                <w:sz w:val="18"/>
                <w:szCs w:val="18"/>
              </w:rPr>
              <w:t>法人数据</w:t>
            </w:r>
          </w:p>
        </w:tc>
        <w:tc>
          <w:tcPr>
            <w:tcW w:w="2002" w:type="pct"/>
            <w:vAlign w:val="center"/>
          </w:tcPr>
          <w:p>
            <w:pPr>
              <w:adjustRightInd w:val="0"/>
              <w:snapToGrid w:val="0"/>
              <w:jc w:val="center"/>
              <w:rPr>
                <w:sz w:val="18"/>
                <w:szCs w:val="18"/>
              </w:rPr>
            </w:pPr>
            <w:r>
              <w:rPr>
                <w:sz w:val="18"/>
                <w:szCs w:val="18"/>
              </w:rPr>
              <w:t>机关、事业单位、企业、社团</w:t>
            </w:r>
          </w:p>
        </w:tc>
        <w:tc>
          <w:tcPr>
            <w:tcW w:w="790" w:type="pct"/>
            <w:vAlign w:val="center"/>
          </w:tcPr>
          <w:p>
            <w:pPr>
              <w:adjustRightInd w:val="0"/>
              <w:snapToGrid w:val="0"/>
              <w:jc w:val="center"/>
              <w:rPr>
                <w:sz w:val="18"/>
                <w:szCs w:val="18"/>
              </w:rPr>
            </w:pPr>
            <w:r>
              <w:rPr>
                <w:sz w:val="18"/>
                <w:szCs w:val="18"/>
              </w:rPr>
              <w:t>结构化数据</w:t>
            </w:r>
          </w:p>
        </w:tc>
        <w:tc>
          <w:tcPr>
            <w:tcW w:w="528" w:type="pct"/>
            <w:vAlign w:val="center"/>
          </w:tcPr>
          <w:p>
            <w:pPr>
              <w:adjustRightInd w:val="0"/>
              <w:snapToGrid w:val="0"/>
              <w:jc w:val="center"/>
              <w:rPr>
                <w:sz w:val="18"/>
                <w:szCs w:val="18"/>
              </w:rPr>
            </w:pPr>
            <w:r>
              <w:rPr>
                <w:rFonts w:hint="eastAsia"/>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96" w:type="pct"/>
            <w:vMerge w:val="continue"/>
            <w:vAlign w:val="center"/>
          </w:tcPr>
          <w:p>
            <w:pPr>
              <w:adjustRightInd w:val="0"/>
              <w:snapToGrid w:val="0"/>
              <w:jc w:val="center"/>
              <w:rPr>
                <w:sz w:val="18"/>
                <w:szCs w:val="18"/>
              </w:rPr>
            </w:pPr>
          </w:p>
        </w:tc>
        <w:tc>
          <w:tcPr>
            <w:tcW w:w="882" w:type="pct"/>
            <w:vAlign w:val="center"/>
          </w:tcPr>
          <w:p>
            <w:pPr>
              <w:adjustRightInd w:val="0"/>
              <w:snapToGrid w:val="0"/>
              <w:jc w:val="center"/>
              <w:rPr>
                <w:sz w:val="18"/>
                <w:szCs w:val="18"/>
              </w:rPr>
            </w:pPr>
            <w:r>
              <w:rPr>
                <w:sz w:val="18"/>
                <w:szCs w:val="18"/>
              </w:rPr>
              <w:t>宏观经济数据</w:t>
            </w:r>
          </w:p>
        </w:tc>
        <w:tc>
          <w:tcPr>
            <w:tcW w:w="2002" w:type="pct"/>
            <w:vAlign w:val="center"/>
          </w:tcPr>
          <w:p>
            <w:pPr>
              <w:adjustRightInd w:val="0"/>
              <w:snapToGrid w:val="0"/>
              <w:jc w:val="center"/>
              <w:rPr>
                <w:sz w:val="18"/>
                <w:szCs w:val="18"/>
              </w:rPr>
            </w:pPr>
            <w:r>
              <w:rPr>
                <w:rFonts w:hint="eastAsia"/>
                <w:sz w:val="18"/>
                <w:szCs w:val="18"/>
              </w:rPr>
              <w:t>/</w:t>
            </w:r>
          </w:p>
        </w:tc>
        <w:tc>
          <w:tcPr>
            <w:tcW w:w="790" w:type="pct"/>
            <w:vAlign w:val="center"/>
          </w:tcPr>
          <w:p>
            <w:pPr>
              <w:adjustRightInd w:val="0"/>
              <w:snapToGrid w:val="0"/>
              <w:jc w:val="center"/>
              <w:rPr>
                <w:sz w:val="18"/>
                <w:szCs w:val="18"/>
              </w:rPr>
            </w:pPr>
            <w:r>
              <w:rPr>
                <w:sz w:val="18"/>
                <w:szCs w:val="18"/>
              </w:rPr>
              <w:t>结构化数据</w:t>
            </w:r>
          </w:p>
        </w:tc>
        <w:tc>
          <w:tcPr>
            <w:tcW w:w="528" w:type="pct"/>
            <w:vAlign w:val="center"/>
          </w:tcPr>
          <w:p>
            <w:pPr>
              <w:adjustRightInd w:val="0"/>
              <w:snapToGrid w:val="0"/>
              <w:jc w:val="center"/>
              <w:rPr>
                <w:sz w:val="18"/>
                <w:szCs w:val="18"/>
              </w:rPr>
            </w:pPr>
            <w:r>
              <w:rPr>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96" w:type="pct"/>
            <w:vMerge w:val="continue"/>
            <w:vAlign w:val="center"/>
          </w:tcPr>
          <w:p>
            <w:pPr>
              <w:adjustRightInd w:val="0"/>
              <w:snapToGrid w:val="0"/>
              <w:jc w:val="center"/>
              <w:rPr>
                <w:sz w:val="18"/>
                <w:szCs w:val="18"/>
              </w:rPr>
            </w:pPr>
          </w:p>
        </w:tc>
        <w:tc>
          <w:tcPr>
            <w:tcW w:w="882" w:type="pct"/>
            <w:vAlign w:val="center"/>
          </w:tcPr>
          <w:p>
            <w:pPr>
              <w:adjustRightInd w:val="0"/>
              <w:snapToGrid w:val="0"/>
              <w:jc w:val="center"/>
              <w:rPr>
                <w:sz w:val="18"/>
                <w:szCs w:val="18"/>
              </w:rPr>
            </w:pPr>
            <w:r>
              <w:rPr>
                <w:rFonts w:hint="eastAsia"/>
                <w:sz w:val="18"/>
                <w:szCs w:val="18"/>
              </w:rPr>
              <w:t>人口数据</w:t>
            </w:r>
          </w:p>
        </w:tc>
        <w:tc>
          <w:tcPr>
            <w:tcW w:w="2002" w:type="pct"/>
            <w:vAlign w:val="center"/>
          </w:tcPr>
          <w:p>
            <w:pPr>
              <w:adjustRightInd w:val="0"/>
              <w:snapToGrid w:val="0"/>
              <w:jc w:val="center"/>
              <w:rPr>
                <w:sz w:val="18"/>
                <w:szCs w:val="18"/>
              </w:rPr>
            </w:pPr>
            <w:r>
              <w:rPr>
                <w:rFonts w:hint="eastAsia"/>
                <w:sz w:val="18"/>
                <w:szCs w:val="18"/>
              </w:rPr>
              <w:t>人口基本信息、人口统计信息</w:t>
            </w:r>
          </w:p>
        </w:tc>
        <w:tc>
          <w:tcPr>
            <w:tcW w:w="790" w:type="pct"/>
            <w:vAlign w:val="center"/>
          </w:tcPr>
          <w:p>
            <w:pPr>
              <w:adjustRightInd w:val="0"/>
              <w:snapToGrid w:val="0"/>
              <w:jc w:val="center"/>
              <w:rPr>
                <w:sz w:val="18"/>
                <w:szCs w:val="18"/>
              </w:rPr>
            </w:pPr>
            <w:r>
              <w:rPr>
                <w:sz w:val="18"/>
                <w:szCs w:val="18"/>
              </w:rPr>
              <w:t>结构化数据</w:t>
            </w:r>
          </w:p>
        </w:tc>
        <w:tc>
          <w:tcPr>
            <w:tcW w:w="528" w:type="pct"/>
            <w:vAlign w:val="center"/>
          </w:tcPr>
          <w:p>
            <w:pPr>
              <w:adjustRightInd w:val="0"/>
              <w:snapToGrid w:val="0"/>
              <w:jc w:val="center"/>
              <w:rPr>
                <w:sz w:val="18"/>
                <w:szCs w:val="18"/>
              </w:rPr>
            </w:pPr>
            <w:r>
              <w:rPr>
                <w:rFonts w:hint="eastAsia"/>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96" w:type="pct"/>
            <w:vMerge w:val="continue"/>
            <w:vAlign w:val="center"/>
          </w:tcPr>
          <w:p>
            <w:pPr>
              <w:adjustRightInd w:val="0"/>
              <w:snapToGrid w:val="0"/>
              <w:jc w:val="center"/>
              <w:rPr>
                <w:sz w:val="18"/>
                <w:szCs w:val="18"/>
              </w:rPr>
            </w:pPr>
          </w:p>
        </w:tc>
        <w:tc>
          <w:tcPr>
            <w:tcW w:w="882" w:type="pct"/>
            <w:vAlign w:val="center"/>
          </w:tcPr>
          <w:p>
            <w:pPr>
              <w:adjustRightInd w:val="0"/>
              <w:snapToGrid w:val="0"/>
              <w:jc w:val="center"/>
              <w:rPr>
                <w:sz w:val="18"/>
                <w:szCs w:val="18"/>
              </w:rPr>
            </w:pPr>
            <w:r>
              <w:rPr>
                <w:sz w:val="18"/>
                <w:szCs w:val="18"/>
              </w:rPr>
              <w:t>兴趣点数据</w:t>
            </w:r>
          </w:p>
        </w:tc>
        <w:tc>
          <w:tcPr>
            <w:tcW w:w="2002" w:type="pct"/>
            <w:vAlign w:val="center"/>
          </w:tcPr>
          <w:p>
            <w:pPr>
              <w:adjustRightInd w:val="0"/>
              <w:snapToGrid w:val="0"/>
              <w:jc w:val="center"/>
              <w:rPr>
                <w:sz w:val="18"/>
                <w:szCs w:val="18"/>
              </w:rPr>
            </w:pPr>
            <w:r>
              <w:rPr>
                <w:sz w:val="18"/>
                <w:szCs w:val="18"/>
              </w:rPr>
              <w:t>引用GB/T 35648</w:t>
            </w:r>
          </w:p>
        </w:tc>
        <w:tc>
          <w:tcPr>
            <w:tcW w:w="790" w:type="pct"/>
            <w:vAlign w:val="center"/>
          </w:tcPr>
          <w:p>
            <w:pPr>
              <w:adjustRightInd w:val="0"/>
              <w:snapToGrid w:val="0"/>
              <w:jc w:val="center"/>
              <w:rPr>
                <w:sz w:val="18"/>
                <w:szCs w:val="18"/>
              </w:rPr>
            </w:pPr>
            <w:r>
              <w:rPr>
                <w:sz w:val="18"/>
                <w:szCs w:val="18"/>
              </w:rPr>
              <w:t>矢量</w:t>
            </w:r>
          </w:p>
        </w:tc>
        <w:tc>
          <w:tcPr>
            <w:tcW w:w="528" w:type="pct"/>
            <w:vAlign w:val="center"/>
          </w:tcPr>
          <w:p>
            <w:pPr>
              <w:adjustRightInd w:val="0"/>
              <w:snapToGrid w:val="0"/>
              <w:jc w:val="center"/>
              <w:rPr>
                <w:sz w:val="18"/>
                <w:szCs w:val="18"/>
              </w:rPr>
            </w:pPr>
            <w:r>
              <w:rPr>
                <w:sz w:val="18"/>
                <w:szCs w:val="18"/>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96" w:type="pct"/>
            <w:vMerge w:val="continue"/>
            <w:vAlign w:val="center"/>
          </w:tcPr>
          <w:p>
            <w:pPr>
              <w:adjustRightInd w:val="0"/>
              <w:snapToGrid w:val="0"/>
              <w:jc w:val="center"/>
              <w:rPr>
                <w:sz w:val="18"/>
                <w:szCs w:val="18"/>
              </w:rPr>
            </w:pPr>
          </w:p>
        </w:tc>
        <w:tc>
          <w:tcPr>
            <w:tcW w:w="882" w:type="pct"/>
            <w:vMerge w:val="restart"/>
            <w:vAlign w:val="center"/>
          </w:tcPr>
          <w:p>
            <w:pPr>
              <w:adjustRightInd w:val="0"/>
              <w:snapToGrid w:val="0"/>
              <w:jc w:val="center"/>
              <w:rPr>
                <w:sz w:val="18"/>
                <w:szCs w:val="18"/>
              </w:rPr>
            </w:pPr>
            <w:r>
              <w:rPr>
                <w:sz w:val="18"/>
                <w:szCs w:val="18"/>
              </w:rPr>
              <w:t>地名地址数据</w:t>
            </w:r>
          </w:p>
        </w:tc>
        <w:tc>
          <w:tcPr>
            <w:tcW w:w="2002" w:type="pct"/>
            <w:vAlign w:val="center"/>
          </w:tcPr>
          <w:p>
            <w:pPr>
              <w:adjustRightInd w:val="0"/>
              <w:snapToGrid w:val="0"/>
              <w:jc w:val="center"/>
              <w:rPr>
                <w:sz w:val="18"/>
                <w:szCs w:val="18"/>
              </w:rPr>
            </w:pPr>
            <w:r>
              <w:rPr>
                <w:sz w:val="18"/>
                <w:szCs w:val="18"/>
              </w:rPr>
              <w:t>地名</w:t>
            </w:r>
          </w:p>
        </w:tc>
        <w:tc>
          <w:tcPr>
            <w:tcW w:w="790" w:type="pct"/>
            <w:vAlign w:val="center"/>
          </w:tcPr>
          <w:p>
            <w:pPr>
              <w:adjustRightInd w:val="0"/>
              <w:snapToGrid w:val="0"/>
              <w:jc w:val="center"/>
              <w:rPr>
                <w:sz w:val="18"/>
                <w:szCs w:val="18"/>
              </w:rPr>
            </w:pPr>
            <w:r>
              <w:rPr>
                <w:sz w:val="18"/>
                <w:szCs w:val="18"/>
              </w:rPr>
              <w:t>矢量</w:t>
            </w:r>
          </w:p>
        </w:tc>
        <w:tc>
          <w:tcPr>
            <w:tcW w:w="528" w:type="pct"/>
            <w:vAlign w:val="center"/>
          </w:tcPr>
          <w:p>
            <w:pPr>
              <w:adjustRightInd w:val="0"/>
              <w:snapToGrid w:val="0"/>
              <w:jc w:val="center"/>
              <w:rPr>
                <w:sz w:val="18"/>
                <w:szCs w:val="18"/>
              </w:rPr>
            </w:pPr>
            <w:r>
              <w:rPr>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96" w:type="pct"/>
            <w:vMerge w:val="continue"/>
            <w:vAlign w:val="center"/>
          </w:tcPr>
          <w:p>
            <w:pPr>
              <w:adjustRightInd w:val="0"/>
              <w:snapToGrid w:val="0"/>
              <w:jc w:val="center"/>
              <w:rPr>
                <w:sz w:val="18"/>
                <w:szCs w:val="18"/>
              </w:rPr>
            </w:pPr>
          </w:p>
        </w:tc>
        <w:tc>
          <w:tcPr>
            <w:tcW w:w="882" w:type="pct"/>
            <w:vMerge w:val="continue"/>
            <w:vAlign w:val="center"/>
          </w:tcPr>
          <w:p>
            <w:pPr>
              <w:adjustRightInd w:val="0"/>
              <w:snapToGrid w:val="0"/>
              <w:jc w:val="center"/>
              <w:rPr>
                <w:sz w:val="18"/>
                <w:szCs w:val="18"/>
              </w:rPr>
            </w:pPr>
          </w:p>
        </w:tc>
        <w:tc>
          <w:tcPr>
            <w:tcW w:w="2002" w:type="pct"/>
            <w:vAlign w:val="center"/>
          </w:tcPr>
          <w:p>
            <w:pPr>
              <w:adjustRightInd w:val="0"/>
              <w:snapToGrid w:val="0"/>
              <w:jc w:val="center"/>
              <w:rPr>
                <w:sz w:val="18"/>
                <w:szCs w:val="18"/>
              </w:rPr>
            </w:pPr>
            <w:r>
              <w:rPr>
                <w:sz w:val="18"/>
                <w:szCs w:val="18"/>
              </w:rPr>
              <w:t>地址</w:t>
            </w:r>
          </w:p>
        </w:tc>
        <w:tc>
          <w:tcPr>
            <w:tcW w:w="790" w:type="pct"/>
            <w:vAlign w:val="center"/>
          </w:tcPr>
          <w:p>
            <w:pPr>
              <w:adjustRightInd w:val="0"/>
              <w:snapToGrid w:val="0"/>
              <w:jc w:val="center"/>
              <w:rPr>
                <w:sz w:val="18"/>
                <w:szCs w:val="18"/>
              </w:rPr>
            </w:pPr>
            <w:r>
              <w:rPr>
                <w:sz w:val="18"/>
                <w:szCs w:val="18"/>
              </w:rPr>
              <w:t>矢量</w:t>
            </w:r>
          </w:p>
        </w:tc>
        <w:tc>
          <w:tcPr>
            <w:tcW w:w="528" w:type="pct"/>
            <w:vAlign w:val="center"/>
          </w:tcPr>
          <w:p>
            <w:pPr>
              <w:adjustRightInd w:val="0"/>
              <w:snapToGrid w:val="0"/>
              <w:jc w:val="center"/>
              <w:rPr>
                <w:sz w:val="18"/>
                <w:szCs w:val="18"/>
              </w:rPr>
            </w:pPr>
            <w:r>
              <w:rPr>
                <w:rFonts w:hint="eastAsia"/>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96" w:type="pct"/>
            <w:vMerge w:val="continue"/>
            <w:vAlign w:val="center"/>
          </w:tcPr>
          <w:p>
            <w:pPr>
              <w:adjustRightInd w:val="0"/>
              <w:snapToGrid w:val="0"/>
              <w:jc w:val="center"/>
              <w:rPr>
                <w:sz w:val="18"/>
                <w:szCs w:val="18"/>
              </w:rPr>
            </w:pPr>
          </w:p>
        </w:tc>
        <w:tc>
          <w:tcPr>
            <w:tcW w:w="882" w:type="pct"/>
            <w:vMerge w:val="restart"/>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城市生命线数据</w:t>
            </w:r>
          </w:p>
        </w:tc>
        <w:tc>
          <w:tcPr>
            <w:tcW w:w="2002" w:type="pct"/>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燃气管线数据、</w:t>
            </w:r>
            <w:r>
              <w:rPr>
                <w:rFonts w:hint="eastAsia" w:ascii="宋体" w:hAnsi="宋体" w:cs="宋体"/>
                <w:color w:val="000000"/>
                <w:kern w:val="0"/>
                <w:sz w:val="18"/>
                <w:szCs w:val="18"/>
              </w:rPr>
              <w:t>相邻管线</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管点</w:t>
            </w:r>
            <w:r>
              <w:rPr>
                <w:rFonts w:ascii="Calibri" w:hAnsi="Calibri" w:cs="Calibri"/>
                <w:color w:val="000000"/>
                <w:kern w:val="0"/>
                <w:sz w:val="18"/>
                <w:szCs w:val="18"/>
              </w:rPr>
              <w:t>(</w:t>
            </w:r>
            <w:r>
              <w:rPr>
                <w:rFonts w:hint="eastAsia" w:ascii="宋体" w:hAnsi="宋体" w:cs="宋体"/>
                <w:color w:val="000000"/>
                <w:kern w:val="0"/>
                <w:sz w:val="18"/>
                <w:szCs w:val="18"/>
              </w:rPr>
              <w:t>包含电力、通信、供水、排水</w:t>
            </w:r>
            <w:r>
              <w:rPr>
                <w:rFonts w:ascii="Calibri" w:hAnsi="Calibri" w:cs="Calibri"/>
                <w:color w:val="000000"/>
                <w:kern w:val="0"/>
                <w:sz w:val="18"/>
                <w:szCs w:val="18"/>
              </w:rPr>
              <w:t>)</w:t>
            </w:r>
            <w:r>
              <w:rPr>
                <w:rFonts w:hint="eastAsia" w:ascii="宋体" w:hAnsi="宋体" w:cs="宋体"/>
                <w:color w:val="000000"/>
                <w:kern w:val="0"/>
                <w:sz w:val="18"/>
                <w:szCs w:val="18"/>
              </w:rPr>
              <w:t>数据</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供水管线</w:t>
            </w:r>
            <w:r>
              <w:rPr>
                <w:rFonts w:hint="eastAsia" w:ascii="宋体" w:hAnsi="宋体" w:cs="宋体"/>
                <w:color w:val="000000"/>
                <w:kern w:val="0"/>
                <w:sz w:val="18"/>
                <w:szCs w:val="18"/>
                <w:lang w:val="en-US" w:eastAsia="zh-CN"/>
              </w:rPr>
              <w:t>数据</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供水管点</w:t>
            </w:r>
            <w:r>
              <w:rPr>
                <w:rFonts w:hint="eastAsia" w:ascii="宋体" w:hAnsi="宋体" w:cs="宋体"/>
                <w:color w:val="000000"/>
                <w:kern w:val="0"/>
                <w:sz w:val="18"/>
                <w:szCs w:val="18"/>
                <w:lang w:val="en-US" w:eastAsia="zh-CN"/>
              </w:rPr>
              <w:t>数据、</w:t>
            </w:r>
            <w:r>
              <w:rPr>
                <w:rFonts w:hint="eastAsia" w:ascii="宋体" w:hAnsi="宋体" w:cs="宋体"/>
                <w:color w:val="000000"/>
                <w:kern w:val="0"/>
                <w:sz w:val="18"/>
                <w:szCs w:val="18"/>
              </w:rPr>
              <w:t>排水管线</w:t>
            </w:r>
            <w:r>
              <w:rPr>
                <w:rFonts w:hint="eastAsia" w:ascii="宋体" w:hAnsi="宋体" w:cs="宋体"/>
                <w:color w:val="000000"/>
                <w:kern w:val="0"/>
                <w:sz w:val="18"/>
                <w:szCs w:val="18"/>
                <w:lang w:val="en-US" w:eastAsia="zh-CN"/>
              </w:rPr>
              <w:t>数据</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排水管点</w:t>
            </w:r>
            <w:r>
              <w:rPr>
                <w:rFonts w:hint="eastAsia" w:ascii="宋体" w:hAnsi="宋体" w:cs="宋体"/>
                <w:color w:val="000000"/>
                <w:kern w:val="0"/>
                <w:sz w:val="18"/>
                <w:szCs w:val="18"/>
                <w:lang w:val="en-US" w:eastAsia="zh-CN"/>
              </w:rPr>
              <w:t>数据、</w:t>
            </w:r>
            <w:r>
              <w:rPr>
                <w:rFonts w:hint="eastAsia" w:ascii="宋体" w:hAnsi="宋体" w:cs="宋体"/>
                <w:color w:val="000000"/>
                <w:kern w:val="0"/>
                <w:sz w:val="18"/>
                <w:szCs w:val="18"/>
              </w:rPr>
              <w:t>区域综合管廊信息</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管廊</w:t>
            </w:r>
            <w:r>
              <w:rPr>
                <w:rFonts w:hint="eastAsia" w:ascii="宋体" w:hAnsi="宋体" w:cs="宋体"/>
                <w:color w:val="000000"/>
                <w:kern w:val="0"/>
                <w:sz w:val="18"/>
                <w:szCs w:val="18"/>
              </w:rPr>
              <w:t>舱室信息</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管廊</w:t>
            </w:r>
            <w:r>
              <w:rPr>
                <w:rFonts w:hint="eastAsia" w:ascii="宋体" w:hAnsi="宋体" w:cs="宋体"/>
                <w:color w:val="000000"/>
                <w:kern w:val="0"/>
                <w:sz w:val="18"/>
                <w:szCs w:val="18"/>
              </w:rPr>
              <w:t>口部信息</w:t>
            </w:r>
            <w:r>
              <w:rPr>
                <w:rFonts w:hint="eastAsia" w:ascii="宋体" w:hAnsi="宋体" w:cs="宋体"/>
                <w:color w:val="000000"/>
                <w:kern w:val="0"/>
                <w:sz w:val="18"/>
                <w:szCs w:val="18"/>
                <w:lang w:val="en-US" w:eastAsia="zh-CN"/>
              </w:rPr>
              <w:t>数据</w:t>
            </w:r>
          </w:p>
        </w:tc>
        <w:tc>
          <w:tcPr>
            <w:tcW w:w="790" w:type="pct"/>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矢量</w:t>
            </w:r>
          </w:p>
        </w:tc>
        <w:tc>
          <w:tcPr>
            <w:tcW w:w="528" w:type="pct"/>
            <w:vAlign w:val="center"/>
          </w:tcPr>
          <w:p>
            <w:pPr>
              <w:widowControl/>
              <w:jc w:val="center"/>
              <w:rPr>
                <w:rFonts w:hint="eastAsia" w:ascii="Times New Roman" w:hAnsi="Times New Roman" w:eastAsia="等线" w:cs="Times New Roman"/>
                <w:color w:val="000000"/>
                <w:kern w:val="0"/>
                <w:sz w:val="18"/>
                <w:szCs w:val="18"/>
                <w:lang w:val="en-US" w:eastAsia="zh-CN" w:bidi="ar-SA"/>
              </w:rPr>
            </w:pPr>
            <w:r>
              <w:rPr>
                <w:rFonts w:eastAsia="等线"/>
                <w:color w:val="000000"/>
                <w:kern w:val="0"/>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6" w:hRule="atLeast"/>
        </w:trPr>
        <w:tc>
          <w:tcPr>
            <w:tcW w:w="796" w:type="pct"/>
            <w:vMerge w:val="continue"/>
            <w:vAlign w:val="center"/>
          </w:tcPr>
          <w:p>
            <w:pPr>
              <w:adjustRightInd w:val="0"/>
              <w:snapToGrid w:val="0"/>
              <w:jc w:val="center"/>
              <w:rPr>
                <w:sz w:val="18"/>
                <w:szCs w:val="18"/>
              </w:rPr>
            </w:pPr>
          </w:p>
        </w:tc>
        <w:tc>
          <w:tcPr>
            <w:tcW w:w="882" w:type="pct"/>
            <w:vMerge w:val="continue"/>
            <w:vAlign w:val="center"/>
          </w:tcPr>
          <w:p>
            <w:pPr>
              <w:adjustRightInd w:val="0"/>
              <w:snapToGrid w:val="0"/>
              <w:jc w:val="center"/>
              <w:rPr>
                <w:sz w:val="18"/>
                <w:szCs w:val="18"/>
              </w:rPr>
            </w:pPr>
          </w:p>
        </w:tc>
        <w:tc>
          <w:tcPr>
            <w:tcW w:w="2002" w:type="pct"/>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燃气管网的</w:t>
            </w:r>
            <w:r>
              <w:rPr>
                <w:rFonts w:hint="eastAsia" w:ascii="宋体" w:hAnsi="宋体" w:cs="宋体"/>
                <w:color w:val="000000"/>
                <w:kern w:val="0"/>
                <w:sz w:val="18"/>
                <w:szCs w:val="18"/>
              </w:rPr>
              <w:t>管点数据</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供水管网的</w:t>
            </w:r>
            <w:r>
              <w:rPr>
                <w:rFonts w:hint="eastAsia" w:ascii="宋体" w:hAnsi="宋体" w:cs="宋体"/>
                <w:color w:val="000000"/>
                <w:kern w:val="0"/>
                <w:sz w:val="18"/>
                <w:szCs w:val="18"/>
              </w:rPr>
              <w:t>水源地</w:t>
            </w:r>
            <w:r>
              <w:rPr>
                <w:rFonts w:hint="eastAsia" w:ascii="宋体" w:hAnsi="宋体" w:cs="宋体"/>
                <w:color w:val="000000"/>
                <w:kern w:val="0"/>
                <w:sz w:val="18"/>
                <w:szCs w:val="18"/>
                <w:lang w:val="en-US" w:eastAsia="zh-CN"/>
              </w:rPr>
              <w:t>数据、排水管网的</w:t>
            </w:r>
            <w:r>
              <w:rPr>
                <w:rFonts w:hint="eastAsia" w:ascii="宋体" w:hAnsi="宋体" w:cs="宋体"/>
                <w:color w:val="000000"/>
                <w:kern w:val="0"/>
                <w:sz w:val="18"/>
                <w:szCs w:val="18"/>
              </w:rPr>
              <w:t>泵站信息</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积水点信息</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雨量站信息</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污水水厂信息</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堤防信息</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维修处置信息</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综合管廊的</w:t>
            </w:r>
            <w:r>
              <w:rPr>
                <w:rFonts w:hint="eastAsia" w:ascii="宋体" w:hAnsi="宋体" w:cs="宋体"/>
                <w:color w:val="000000"/>
                <w:kern w:val="0"/>
                <w:sz w:val="18"/>
                <w:szCs w:val="18"/>
              </w:rPr>
              <w:t>支墩支架桥架信息</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控制中心信息</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管线段信息</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消防系统信息</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通风系统信息</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供电系统信息</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照明系统信息表</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监控与报警系统信息</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排水系统信息</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标识系统信息</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桥梁结构的</w:t>
            </w:r>
            <w:r>
              <w:rPr>
                <w:rFonts w:eastAsia="等线"/>
                <w:color w:val="000000"/>
                <w:kern w:val="0"/>
                <w:sz w:val="18"/>
                <w:szCs w:val="18"/>
              </w:rPr>
              <w:t>BCI</w:t>
            </w:r>
            <w:r>
              <w:rPr>
                <w:rFonts w:hint="eastAsia" w:ascii="宋体" w:hAnsi="宋体"/>
                <w:color w:val="000000"/>
                <w:kern w:val="0"/>
                <w:sz w:val="18"/>
                <w:szCs w:val="18"/>
              </w:rPr>
              <w:t>监测信息</w:t>
            </w:r>
            <w:r>
              <w:rPr>
                <w:rFonts w:hint="eastAsia" w:ascii="宋体" w:hAnsi="宋体"/>
                <w:color w:val="000000"/>
                <w:kern w:val="0"/>
                <w:sz w:val="18"/>
                <w:szCs w:val="18"/>
                <w:lang w:val="en-US" w:eastAsia="zh-CN"/>
              </w:rPr>
              <w:t>数据、</w:t>
            </w:r>
            <w:r>
              <w:rPr>
                <w:rFonts w:hint="eastAsia" w:ascii="宋体" w:hAnsi="宋体" w:cs="宋体"/>
                <w:color w:val="000000"/>
                <w:kern w:val="0"/>
                <w:sz w:val="18"/>
                <w:szCs w:val="18"/>
                <w:lang w:val="en-US" w:eastAsia="zh-CN"/>
              </w:rPr>
              <w:t>电梯</w:t>
            </w:r>
            <w:r>
              <w:rPr>
                <w:rFonts w:hint="eastAsia" w:ascii="宋体" w:hAnsi="宋体" w:cs="宋体"/>
                <w:color w:val="000000"/>
                <w:kern w:val="0"/>
                <w:sz w:val="18"/>
                <w:szCs w:val="18"/>
              </w:rPr>
              <w:t>基础信息</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电梯使用单位信息</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电梯维保信息</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电梯检验检测信息</w:t>
            </w:r>
          </w:p>
        </w:tc>
        <w:tc>
          <w:tcPr>
            <w:tcW w:w="790" w:type="pct"/>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结构化数据</w:t>
            </w:r>
          </w:p>
        </w:tc>
        <w:tc>
          <w:tcPr>
            <w:tcW w:w="528" w:type="pct"/>
            <w:vAlign w:val="center"/>
          </w:tcPr>
          <w:p>
            <w:pPr>
              <w:widowControl/>
              <w:jc w:val="center"/>
              <w:rPr>
                <w:rFonts w:hint="eastAsia" w:ascii="Times New Roman" w:hAnsi="Times New Roman" w:eastAsia="等线" w:cs="Times New Roman"/>
                <w:color w:val="000000"/>
                <w:kern w:val="0"/>
                <w:sz w:val="18"/>
                <w:szCs w:val="18"/>
                <w:lang w:val="en-US" w:eastAsia="zh-CN" w:bidi="ar-SA"/>
              </w:rPr>
            </w:pPr>
            <w:r>
              <w:rPr>
                <w:rFonts w:eastAsia="等线"/>
                <w:color w:val="000000"/>
                <w:kern w:val="0"/>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78" w:hRule="atLeast"/>
        </w:trPr>
        <w:tc>
          <w:tcPr>
            <w:tcW w:w="796" w:type="pct"/>
            <w:vMerge w:val="continue"/>
            <w:vAlign w:val="center"/>
          </w:tcPr>
          <w:p>
            <w:pPr>
              <w:adjustRightInd w:val="0"/>
              <w:snapToGrid w:val="0"/>
              <w:jc w:val="center"/>
              <w:rPr>
                <w:sz w:val="18"/>
                <w:szCs w:val="18"/>
              </w:rPr>
            </w:pPr>
          </w:p>
        </w:tc>
        <w:tc>
          <w:tcPr>
            <w:tcW w:w="882" w:type="pct"/>
            <w:vMerge w:val="continue"/>
            <w:vAlign w:val="center"/>
          </w:tcPr>
          <w:p>
            <w:pPr>
              <w:adjustRightInd w:val="0"/>
              <w:snapToGrid w:val="0"/>
              <w:jc w:val="center"/>
              <w:rPr>
                <w:sz w:val="18"/>
                <w:szCs w:val="18"/>
              </w:rPr>
            </w:pPr>
          </w:p>
        </w:tc>
        <w:tc>
          <w:tcPr>
            <w:tcW w:w="2002" w:type="pct"/>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燃气管网的</w:t>
            </w:r>
            <w:r>
              <w:rPr>
                <w:rFonts w:hint="eastAsia" w:ascii="宋体" w:hAnsi="宋体" w:cs="宋体"/>
                <w:color w:val="000000"/>
                <w:kern w:val="0"/>
                <w:sz w:val="18"/>
                <w:szCs w:val="18"/>
              </w:rPr>
              <w:t>维修台账数据</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隐患信息数据</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第三方施工信息数据</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场站信息数据</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入户信息数据</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供水管网的</w:t>
            </w:r>
            <w:r>
              <w:rPr>
                <w:rFonts w:hint="eastAsia" w:ascii="宋体" w:hAnsi="宋体" w:cs="宋体"/>
                <w:color w:val="000000"/>
                <w:kern w:val="0"/>
                <w:sz w:val="18"/>
                <w:szCs w:val="18"/>
              </w:rPr>
              <w:t>水厂信息数据</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巡检养护数据</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维修处置数据</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排水管网的</w:t>
            </w:r>
            <w:r>
              <w:rPr>
                <w:rFonts w:eastAsia="等线"/>
                <w:color w:val="000000"/>
                <w:kern w:val="0"/>
                <w:sz w:val="18"/>
                <w:szCs w:val="18"/>
              </w:rPr>
              <w:t>CCTV</w:t>
            </w:r>
            <w:r>
              <w:rPr>
                <w:rFonts w:hint="eastAsia" w:ascii="宋体" w:hAnsi="宋体"/>
                <w:color w:val="000000"/>
                <w:kern w:val="0"/>
                <w:sz w:val="18"/>
                <w:szCs w:val="18"/>
              </w:rPr>
              <w:t>监测信息</w:t>
            </w:r>
            <w:r>
              <w:rPr>
                <w:rFonts w:hint="eastAsia" w:ascii="宋体" w:hAnsi="宋体"/>
                <w:color w:val="000000"/>
                <w:kern w:val="0"/>
                <w:sz w:val="18"/>
                <w:szCs w:val="18"/>
                <w:lang w:eastAsia="zh-CN"/>
              </w:rPr>
              <w:t>、</w:t>
            </w:r>
            <w:r>
              <w:rPr>
                <w:rFonts w:eastAsia="等线"/>
                <w:color w:val="000000"/>
                <w:kern w:val="0"/>
                <w:sz w:val="18"/>
                <w:szCs w:val="18"/>
              </w:rPr>
              <w:t>CCTV</w:t>
            </w:r>
            <w:r>
              <w:rPr>
                <w:rFonts w:hint="eastAsia" w:ascii="宋体" w:hAnsi="宋体"/>
                <w:color w:val="000000"/>
                <w:kern w:val="0"/>
                <w:sz w:val="18"/>
                <w:szCs w:val="18"/>
              </w:rPr>
              <w:t>缺陷记录</w:t>
            </w:r>
            <w:r>
              <w:rPr>
                <w:rFonts w:hint="eastAsia" w:ascii="宋体" w:hAnsi="宋体"/>
                <w:color w:val="000000"/>
                <w:kern w:val="0"/>
                <w:sz w:val="18"/>
                <w:szCs w:val="18"/>
                <w:lang w:eastAsia="zh-CN"/>
              </w:rPr>
              <w:t>、</w:t>
            </w:r>
            <w:r>
              <w:rPr>
                <w:rFonts w:hint="eastAsia" w:ascii="宋体" w:hAnsi="宋体" w:cs="宋体"/>
                <w:color w:val="000000"/>
                <w:kern w:val="0"/>
                <w:sz w:val="18"/>
                <w:szCs w:val="18"/>
                <w:lang w:val="en-US" w:eastAsia="zh-CN"/>
              </w:rPr>
              <w:t>综合管廊的</w:t>
            </w:r>
            <w:r>
              <w:rPr>
                <w:rFonts w:hint="eastAsia" w:ascii="宋体" w:hAnsi="宋体" w:cs="宋体"/>
                <w:color w:val="000000"/>
                <w:kern w:val="0"/>
                <w:sz w:val="18"/>
                <w:szCs w:val="18"/>
              </w:rPr>
              <w:t>管线点信息表</w:t>
            </w:r>
            <w:r>
              <w:rPr>
                <w:rFonts w:hint="eastAsia" w:ascii="宋体" w:hAnsi="宋体" w:cs="宋体"/>
                <w:color w:val="000000"/>
                <w:kern w:val="0"/>
                <w:sz w:val="18"/>
                <w:szCs w:val="18"/>
                <w:lang w:val="en-US" w:eastAsia="zh-CN"/>
              </w:rPr>
              <w:t>桥梁结构的</w:t>
            </w:r>
            <w:r>
              <w:rPr>
                <w:rFonts w:hint="eastAsia" w:ascii="宋体" w:hAnsi="宋体" w:cs="宋体"/>
                <w:color w:val="000000"/>
                <w:kern w:val="0"/>
                <w:sz w:val="18"/>
                <w:szCs w:val="18"/>
              </w:rPr>
              <w:t>基本信息</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联信息</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跨信息</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墩信息</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巡检记录表</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病害检查表</w:t>
            </w:r>
          </w:p>
        </w:tc>
        <w:tc>
          <w:tcPr>
            <w:tcW w:w="790" w:type="pct"/>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电子文档</w:t>
            </w:r>
          </w:p>
        </w:tc>
        <w:tc>
          <w:tcPr>
            <w:tcW w:w="528" w:type="pct"/>
            <w:vAlign w:val="center"/>
          </w:tcPr>
          <w:p>
            <w:pPr>
              <w:widowControl/>
              <w:jc w:val="center"/>
              <w:rPr>
                <w:rFonts w:hint="eastAsia" w:ascii="Times New Roman" w:hAnsi="Times New Roman" w:eastAsia="等线" w:cs="Times New Roman"/>
                <w:color w:val="000000"/>
                <w:kern w:val="0"/>
                <w:sz w:val="18"/>
                <w:szCs w:val="18"/>
                <w:lang w:val="en-US" w:eastAsia="zh-CN" w:bidi="ar-SA"/>
              </w:rPr>
            </w:pPr>
            <w:r>
              <w:rPr>
                <w:rFonts w:eastAsia="等线"/>
                <w:color w:val="000000"/>
                <w:kern w:val="0"/>
                <w:sz w:val="18"/>
                <w:szCs w:val="18"/>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3" w:hRule="atLeast"/>
        </w:trPr>
        <w:tc>
          <w:tcPr>
            <w:tcW w:w="796" w:type="pct"/>
            <w:vMerge w:val="continue"/>
            <w:vAlign w:val="center"/>
          </w:tcPr>
          <w:p>
            <w:pPr>
              <w:pStyle w:val="2"/>
            </w:pPr>
          </w:p>
        </w:tc>
        <w:tc>
          <w:tcPr>
            <w:tcW w:w="882" w:type="pct"/>
            <w:vAlign w:val="center"/>
          </w:tcPr>
          <w:p>
            <w:pPr>
              <w:widowControl/>
              <w:jc w:val="center"/>
              <w:rPr>
                <w:rFonts w:ascii="宋体" w:hAnsi="宋体" w:eastAsia="宋体" w:cs="宋体"/>
                <w:color w:val="000000"/>
                <w:kern w:val="0"/>
                <w:sz w:val="18"/>
                <w:szCs w:val="18"/>
                <w:lang w:val="en-US" w:eastAsia="zh-CN" w:bidi="ar-SA"/>
              </w:rPr>
            </w:pPr>
            <w:r>
              <w:rPr>
                <w:rFonts w:hint="eastAsia" w:ascii="宋体" w:hAnsi="宋体" w:cs="宋体"/>
                <w:color w:val="000000"/>
                <w:kern w:val="0"/>
                <w:sz w:val="18"/>
                <w:szCs w:val="18"/>
                <w:highlight w:val="none"/>
              </w:rPr>
              <w:t>城市安全运行分析处置数据</w:t>
            </w:r>
          </w:p>
        </w:tc>
        <w:tc>
          <w:tcPr>
            <w:tcW w:w="2002" w:type="pct"/>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报警分析数据</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报警审核</w:t>
            </w:r>
            <w:r>
              <w:rPr>
                <w:rFonts w:hint="eastAsia" w:ascii="宋体" w:hAnsi="宋体" w:cs="宋体"/>
                <w:color w:val="000000"/>
                <w:kern w:val="0"/>
                <w:sz w:val="18"/>
                <w:szCs w:val="18"/>
                <w:lang w:val="en-US" w:eastAsia="zh-CN"/>
              </w:rPr>
              <w:t>数据、</w:t>
            </w:r>
            <w:r>
              <w:rPr>
                <w:rFonts w:hint="eastAsia" w:ascii="宋体" w:hAnsi="宋体" w:cs="宋体"/>
                <w:color w:val="000000"/>
                <w:kern w:val="0"/>
                <w:sz w:val="18"/>
                <w:szCs w:val="18"/>
              </w:rPr>
              <w:t>报警反馈</w:t>
            </w:r>
            <w:r>
              <w:rPr>
                <w:rFonts w:hint="eastAsia" w:ascii="宋体" w:hAnsi="宋体" w:cs="宋体"/>
                <w:color w:val="000000"/>
                <w:kern w:val="0"/>
                <w:sz w:val="18"/>
                <w:szCs w:val="18"/>
                <w:lang w:val="en-US" w:eastAsia="zh-CN"/>
              </w:rPr>
              <w:t>数据、</w:t>
            </w:r>
            <w:r>
              <w:rPr>
                <w:rFonts w:hint="eastAsia" w:ascii="宋体" w:hAnsi="宋体" w:cs="宋体"/>
                <w:color w:val="000000"/>
                <w:kern w:val="0"/>
                <w:sz w:val="18"/>
                <w:szCs w:val="18"/>
              </w:rPr>
              <w:t>报警处置</w:t>
            </w:r>
            <w:r>
              <w:rPr>
                <w:rFonts w:hint="eastAsia" w:ascii="宋体" w:hAnsi="宋体" w:cs="宋体"/>
                <w:color w:val="000000"/>
                <w:kern w:val="0"/>
                <w:sz w:val="18"/>
                <w:szCs w:val="18"/>
                <w:lang w:val="en-US" w:eastAsia="zh-CN"/>
              </w:rPr>
              <w:t>数据</w:t>
            </w:r>
          </w:p>
        </w:tc>
        <w:tc>
          <w:tcPr>
            <w:tcW w:w="790" w:type="pct"/>
            <w:vAlign w:val="center"/>
          </w:tcPr>
          <w:p>
            <w:pPr>
              <w:widowControl/>
              <w:jc w:val="center"/>
              <w:rPr>
                <w:rFonts w:hint="eastAsia" w:ascii="Times New Roman" w:hAnsi="Times New Roman" w:eastAsia="等线" w:cs="Times New Roman"/>
                <w:color w:val="000000"/>
                <w:kern w:val="0"/>
                <w:sz w:val="18"/>
                <w:szCs w:val="18"/>
                <w:lang w:val="en-US" w:eastAsia="zh-CN" w:bidi="ar-SA"/>
              </w:rPr>
            </w:pPr>
            <w:r>
              <w:rPr>
                <w:rFonts w:eastAsia="等线"/>
                <w:color w:val="000000"/>
                <w:kern w:val="0"/>
                <w:sz w:val="18"/>
                <w:szCs w:val="18"/>
              </w:rPr>
              <w:t>/</w:t>
            </w:r>
          </w:p>
        </w:tc>
        <w:tc>
          <w:tcPr>
            <w:tcW w:w="528" w:type="pct"/>
            <w:vAlign w:val="center"/>
          </w:tcPr>
          <w:p>
            <w:pPr>
              <w:widowControl/>
              <w:jc w:val="center"/>
              <w:rPr>
                <w:rFonts w:ascii="Times New Roman" w:hAnsi="Times New Roman" w:eastAsia="等线" w:cs="Times New Roman"/>
                <w:color w:val="000000"/>
                <w:kern w:val="0"/>
                <w:sz w:val="18"/>
                <w:szCs w:val="18"/>
                <w:lang w:val="en-US" w:eastAsia="zh-CN" w:bidi="ar-SA"/>
              </w:rPr>
            </w:pPr>
            <w:r>
              <w:rPr>
                <w:rFonts w:eastAsia="等线"/>
                <w:color w:val="000000"/>
                <w:kern w:val="0"/>
                <w:sz w:val="18"/>
                <w:szCs w:val="18"/>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96" w:type="pct"/>
            <w:vMerge w:val="continue"/>
            <w:vAlign w:val="center"/>
          </w:tcPr>
          <w:p>
            <w:pPr>
              <w:pStyle w:val="2"/>
            </w:pPr>
          </w:p>
        </w:tc>
        <w:tc>
          <w:tcPr>
            <w:tcW w:w="882" w:type="pct"/>
            <w:vMerge w:val="restart"/>
            <w:vAlign w:val="center"/>
          </w:tcPr>
          <w:p>
            <w:pPr>
              <w:widowControl/>
              <w:jc w:val="center"/>
              <w:rPr>
                <w:rFonts w:hint="eastAsia" w:ascii="宋体" w:hAnsi="宋体" w:eastAsia="宋体" w:cs="宋体"/>
                <w:color w:val="000000"/>
                <w:kern w:val="0"/>
                <w:sz w:val="18"/>
                <w:szCs w:val="18"/>
                <w:lang w:val="en-US" w:eastAsia="zh-CN" w:bidi="ar-SA"/>
              </w:rPr>
            </w:pPr>
            <w:r>
              <w:rPr>
                <w:rFonts w:hint="eastAsia" w:ascii="宋体" w:hAnsi="宋体" w:cs="宋体"/>
                <w:color w:val="000000"/>
                <w:kern w:val="0"/>
                <w:sz w:val="18"/>
                <w:szCs w:val="18"/>
              </w:rPr>
              <w:t>地理空间信息类</w:t>
            </w:r>
            <w:r>
              <w:rPr>
                <w:rFonts w:hint="eastAsia" w:ascii="宋体" w:hAnsi="宋体" w:cs="宋体"/>
                <w:color w:val="000000"/>
                <w:kern w:val="0"/>
                <w:sz w:val="18"/>
                <w:szCs w:val="18"/>
                <w:lang w:val="en-US" w:eastAsia="zh-CN"/>
              </w:rPr>
              <w:t>数据</w:t>
            </w:r>
          </w:p>
        </w:tc>
        <w:tc>
          <w:tcPr>
            <w:tcW w:w="2002" w:type="pct"/>
            <w:vAlign w:val="center"/>
          </w:tcPr>
          <w:p>
            <w:pPr>
              <w:widowControl/>
              <w:jc w:val="center"/>
              <w:rPr>
                <w:rFonts w:hint="eastAsia" w:ascii="Times New Roman" w:hAnsi="Times New Roman" w:eastAsia="等线" w:cs="Times New Roman"/>
                <w:color w:val="000000"/>
                <w:kern w:val="0"/>
                <w:sz w:val="18"/>
                <w:szCs w:val="18"/>
                <w:highlight w:val="none"/>
                <w:lang w:val="en-US" w:eastAsia="zh-CN" w:bidi="ar-SA"/>
              </w:rPr>
            </w:pPr>
            <w:r>
              <w:rPr>
                <w:rFonts w:hint="eastAsia" w:ascii="宋体" w:hAnsi="宋体" w:cs="宋体"/>
                <w:color w:val="000000"/>
                <w:kern w:val="0"/>
                <w:sz w:val="18"/>
                <w:szCs w:val="18"/>
                <w:highlight w:val="none"/>
              </w:rPr>
              <w:t>影像数据（</w:t>
            </w:r>
            <w:r>
              <w:rPr>
                <w:color w:val="000000"/>
                <w:kern w:val="0"/>
                <w:sz w:val="18"/>
                <w:szCs w:val="18"/>
                <w:highlight w:val="none"/>
              </w:rPr>
              <w:t>DOM</w:t>
            </w:r>
            <w:r>
              <w:rPr>
                <w:rFonts w:hint="eastAsia" w:ascii="宋体" w:hAnsi="宋体" w:cs="宋体"/>
                <w:color w:val="000000"/>
                <w:kern w:val="0"/>
                <w:sz w:val="18"/>
                <w:szCs w:val="18"/>
                <w:highlight w:val="none"/>
              </w:rPr>
              <w:t>）</w:t>
            </w:r>
          </w:p>
        </w:tc>
        <w:tc>
          <w:tcPr>
            <w:tcW w:w="790" w:type="pct"/>
            <w:vAlign w:val="center"/>
          </w:tcPr>
          <w:p>
            <w:pPr>
              <w:widowControl/>
              <w:jc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矢量</w:t>
            </w:r>
          </w:p>
        </w:tc>
        <w:tc>
          <w:tcPr>
            <w:tcW w:w="528" w:type="pct"/>
            <w:vAlign w:val="center"/>
          </w:tcPr>
          <w:p>
            <w:pPr>
              <w:widowControl/>
              <w:jc w:val="center"/>
              <w:rPr>
                <w:rFonts w:ascii="Times New Roman" w:hAnsi="Times New Roman" w:eastAsia="等线" w:cs="Times New Roman"/>
                <w:color w:val="000000"/>
                <w:kern w:val="0"/>
                <w:sz w:val="18"/>
                <w:szCs w:val="18"/>
                <w:highlight w:val="none"/>
                <w:lang w:val="en-US" w:eastAsia="zh-CN" w:bidi="ar-SA"/>
              </w:rPr>
            </w:pPr>
            <w:r>
              <w:rPr>
                <w:rFonts w:eastAsia="等线"/>
                <w:color w:val="000000"/>
                <w:kern w:val="0"/>
                <w:sz w:val="18"/>
                <w:szCs w:val="18"/>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96" w:type="pct"/>
            <w:vMerge w:val="continue"/>
            <w:vAlign w:val="center"/>
          </w:tcPr>
          <w:p>
            <w:pPr>
              <w:pStyle w:val="2"/>
            </w:pPr>
          </w:p>
        </w:tc>
        <w:tc>
          <w:tcPr>
            <w:tcW w:w="882" w:type="pct"/>
            <w:vMerge w:val="continue"/>
            <w:vAlign w:val="center"/>
          </w:tcPr>
          <w:p>
            <w:pPr>
              <w:widowControl/>
              <w:jc w:val="center"/>
              <w:rPr>
                <w:rFonts w:ascii="宋体" w:hAnsi="宋体" w:eastAsia="宋体" w:cs="宋体"/>
                <w:color w:val="000000"/>
                <w:kern w:val="0"/>
                <w:sz w:val="18"/>
                <w:szCs w:val="18"/>
                <w:highlight w:val="yellow"/>
                <w:lang w:val="en-US" w:eastAsia="zh-CN" w:bidi="ar-SA"/>
              </w:rPr>
            </w:pPr>
          </w:p>
        </w:tc>
        <w:tc>
          <w:tcPr>
            <w:tcW w:w="2002" w:type="pct"/>
            <w:vAlign w:val="center"/>
          </w:tcPr>
          <w:p>
            <w:pPr>
              <w:widowControl/>
              <w:jc w:val="center"/>
              <w:rPr>
                <w:rFonts w:hint="eastAsia" w:ascii="Times New Roman" w:hAnsi="Times New Roman" w:eastAsia="等线" w:cs="Times New Roman"/>
                <w:color w:val="000000"/>
                <w:kern w:val="0"/>
                <w:sz w:val="18"/>
                <w:szCs w:val="18"/>
                <w:highlight w:val="none"/>
                <w:lang w:val="en-US" w:eastAsia="zh-CN" w:bidi="ar-SA"/>
              </w:rPr>
            </w:pPr>
            <w:r>
              <w:rPr>
                <w:rFonts w:hint="eastAsia" w:ascii="宋体" w:hAnsi="宋体" w:cs="宋体"/>
                <w:color w:val="000000"/>
                <w:kern w:val="0"/>
                <w:sz w:val="18"/>
                <w:szCs w:val="18"/>
                <w:highlight w:val="none"/>
              </w:rPr>
              <w:t>数字高程模型（</w:t>
            </w:r>
            <w:r>
              <w:rPr>
                <w:color w:val="000000"/>
                <w:kern w:val="0"/>
                <w:sz w:val="18"/>
                <w:szCs w:val="18"/>
                <w:highlight w:val="none"/>
              </w:rPr>
              <w:t>DEM</w:t>
            </w:r>
            <w:r>
              <w:rPr>
                <w:rFonts w:hint="eastAsia" w:ascii="宋体" w:hAnsi="宋体" w:cs="宋体"/>
                <w:color w:val="000000"/>
                <w:kern w:val="0"/>
                <w:sz w:val="18"/>
                <w:szCs w:val="18"/>
                <w:highlight w:val="none"/>
              </w:rPr>
              <w:t>）</w:t>
            </w:r>
          </w:p>
        </w:tc>
        <w:tc>
          <w:tcPr>
            <w:tcW w:w="790" w:type="pct"/>
            <w:vAlign w:val="center"/>
          </w:tcPr>
          <w:p>
            <w:pPr>
              <w:widowControl/>
              <w:jc w:val="center"/>
              <w:rPr>
                <w:rFonts w:hint="eastAsia" w:ascii="宋体" w:hAnsi="宋体" w:eastAsia="宋体" w:cs="宋体"/>
                <w:color w:val="000000"/>
                <w:kern w:val="0"/>
                <w:sz w:val="18"/>
                <w:szCs w:val="18"/>
                <w:highlight w:val="none"/>
                <w:lang w:val="en-US" w:eastAsia="zh-CN" w:bidi="ar-SA"/>
              </w:rPr>
            </w:pPr>
            <w:r>
              <w:rPr>
                <w:sz w:val="18"/>
                <w:szCs w:val="18"/>
                <w:highlight w:val="none"/>
              </w:rPr>
              <w:t>栅格</w:t>
            </w:r>
          </w:p>
        </w:tc>
        <w:tc>
          <w:tcPr>
            <w:tcW w:w="528" w:type="pct"/>
            <w:vAlign w:val="center"/>
          </w:tcPr>
          <w:p>
            <w:pPr>
              <w:widowControl/>
              <w:jc w:val="center"/>
              <w:rPr>
                <w:rFonts w:ascii="Times New Roman" w:hAnsi="Times New Roman" w:eastAsia="等线" w:cs="Times New Roman"/>
                <w:color w:val="000000"/>
                <w:kern w:val="0"/>
                <w:sz w:val="18"/>
                <w:szCs w:val="18"/>
                <w:highlight w:val="none"/>
                <w:lang w:val="en-US" w:eastAsia="zh-CN" w:bidi="ar-SA"/>
              </w:rPr>
            </w:pPr>
            <w:r>
              <w:rPr>
                <w:rFonts w:eastAsia="等线"/>
                <w:color w:val="000000"/>
                <w:kern w:val="0"/>
                <w:sz w:val="18"/>
                <w:szCs w:val="18"/>
                <w:highlight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96" w:type="pct"/>
            <w:vMerge w:val="continue"/>
            <w:vAlign w:val="center"/>
          </w:tcPr>
          <w:p>
            <w:pPr>
              <w:pStyle w:val="2"/>
            </w:pPr>
          </w:p>
        </w:tc>
        <w:tc>
          <w:tcPr>
            <w:tcW w:w="882" w:type="pct"/>
            <w:vMerge w:val="continue"/>
            <w:vAlign w:val="center"/>
          </w:tcPr>
          <w:p>
            <w:pPr>
              <w:widowControl/>
              <w:jc w:val="center"/>
              <w:rPr>
                <w:rFonts w:ascii="宋体" w:hAnsi="宋体" w:eastAsia="宋体" w:cs="宋体"/>
                <w:color w:val="000000"/>
                <w:kern w:val="0"/>
                <w:sz w:val="18"/>
                <w:szCs w:val="18"/>
                <w:lang w:val="en-US" w:eastAsia="zh-CN" w:bidi="ar-SA"/>
              </w:rPr>
            </w:pPr>
          </w:p>
        </w:tc>
        <w:tc>
          <w:tcPr>
            <w:tcW w:w="2002" w:type="pct"/>
            <w:vAlign w:val="center"/>
          </w:tcPr>
          <w:p>
            <w:pPr>
              <w:widowControl/>
              <w:jc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highlight w:val="none"/>
              </w:rPr>
              <w:t>基础地形图数据（</w:t>
            </w:r>
            <w:r>
              <w:rPr>
                <w:color w:val="000000"/>
                <w:kern w:val="0"/>
                <w:sz w:val="18"/>
                <w:szCs w:val="18"/>
                <w:highlight w:val="none"/>
              </w:rPr>
              <w:t>DLG</w:t>
            </w:r>
            <w:r>
              <w:rPr>
                <w:rFonts w:hint="eastAsia" w:ascii="宋体" w:hAnsi="宋体" w:cs="宋体"/>
                <w:color w:val="000000"/>
                <w:kern w:val="0"/>
                <w:sz w:val="18"/>
                <w:szCs w:val="18"/>
                <w:highlight w:val="none"/>
              </w:rPr>
              <w:t>）</w:t>
            </w:r>
            <w:r>
              <w:rPr>
                <w:rFonts w:hint="eastAsia" w:ascii="宋体" w:hAnsi="宋体" w:cs="宋体"/>
                <w:color w:val="000000"/>
                <w:kern w:val="0"/>
                <w:sz w:val="18"/>
                <w:szCs w:val="18"/>
                <w:highlight w:val="none"/>
                <w:lang w:eastAsia="zh-CN"/>
              </w:rPr>
              <w:t>：</w:t>
            </w:r>
            <w:r>
              <w:rPr>
                <w:rFonts w:hint="eastAsia" w:ascii="宋体" w:hAnsi="宋体" w:cs="宋体"/>
                <w:color w:val="000000"/>
                <w:kern w:val="0"/>
                <w:sz w:val="18"/>
                <w:szCs w:val="18"/>
                <w:highlight w:val="none"/>
                <w:lang w:eastAsia="zh-Hans"/>
              </w:rPr>
              <w:t>社会单元信息</w:t>
            </w:r>
            <w:r>
              <w:rPr>
                <w:rFonts w:hint="eastAsia" w:ascii="宋体" w:hAnsi="宋体" w:cs="宋体"/>
                <w:color w:val="000000"/>
                <w:kern w:val="0"/>
                <w:sz w:val="18"/>
                <w:szCs w:val="18"/>
                <w:highlight w:val="none"/>
                <w:lang w:eastAsia="zh-CN"/>
              </w:rPr>
              <w:t>、</w:t>
            </w:r>
            <w:r>
              <w:rPr>
                <w:rFonts w:hint="eastAsia" w:ascii="宋体" w:hAnsi="宋体" w:cs="宋体"/>
                <w:color w:val="000000"/>
                <w:kern w:val="0"/>
                <w:sz w:val="18"/>
                <w:szCs w:val="18"/>
                <w:highlight w:val="none"/>
              </w:rPr>
              <w:t>道路信息</w:t>
            </w:r>
            <w:r>
              <w:rPr>
                <w:rFonts w:hint="eastAsia" w:ascii="宋体" w:hAnsi="宋体" w:cs="宋体"/>
                <w:color w:val="000000"/>
                <w:kern w:val="0"/>
                <w:sz w:val="18"/>
                <w:szCs w:val="18"/>
                <w:highlight w:val="none"/>
                <w:lang w:eastAsia="zh-CN"/>
              </w:rPr>
              <w:t>、</w:t>
            </w:r>
            <w:r>
              <w:rPr>
                <w:rFonts w:hint="eastAsia" w:ascii="宋体" w:hAnsi="宋体" w:cs="宋体"/>
                <w:color w:val="000000"/>
                <w:kern w:val="0"/>
                <w:sz w:val="18"/>
                <w:szCs w:val="18"/>
                <w:highlight w:val="none"/>
                <w:lang w:eastAsia="zh-Hans"/>
              </w:rPr>
              <w:t>河流、湖泊、水库信息</w:t>
            </w:r>
            <w:r>
              <w:rPr>
                <w:rFonts w:hint="eastAsia" w:ascii="宋体" w:hAnsi="宋体" w:cs="宋体"/>
                <w:color w:val="000000"/>
                <w:kern w:val="0"/>
                <w:sz w:val="18"/>
                <w:szCs w:val="18"/>
                <w:highlight w:val="none"/>
                <w:lang w:eastAsia="zh-CN"/>
              </w:rPr>
              <w:t>、</w:t>
            </w:r>
            <w:r>
              <w:rPr>
                <w:rFonts w:hint="eastAsia" w:ascii="宋体" w:hAnsi="宋体" w:cs="宋体"/>
                <w:color w:val="000000"/>
                <w:kern w:val="0"/>
                <w:sz w:val="18"/>
                <w:szCs w:val="18"/>
                <w:highlight w:val="none"/>
                <w:lang w:eastAsia="zh-Hans"/>
              </w:rPr>
              <w:t>土地利用信息</w:t>
            </w:r>
            <w:r>
              <w:rPr>
                <w:rFonts w:hint="eastAsia" w:ascii="宋体" w:hAnsi="宋体" w:cs="宋体"/>
                <w:color w:val="000000"/>
                <w:kern w:val="0"/>
                <w:sz w:val="18"/>
                <w:szCs w:val="18"/>
                <w:highlight w:val="none"/>
                <w:lang w:eastAsia="zh-CN"/>
              </w:rPr>
              <w:t>、</w:t>
            </w:r>
            <w:r>
              <w:rPr>
                <w:rFonts w:hint="eastAsia" w:ascii="宋体" w:hAnsi="宋体" w:cs="宋体"/>
                <w:color w:val="000000"/>
                <w:kern w:val="0"/>
                <w:sz w:val="18"/>
                <w:szCs w:val="18"/>
                <w:highlight w:val="none"/>
                <w:lang w:eastAsia="zh-Hans"/>
              </w:rPr>
              <w:t>轨道交通信息</w:t>
            </w:r>
            <w:r>
              <w:rPr>
                <w:rFonts w:hint="eastAsia" w:ascii="宋体" w:hAnsi="宋体" w:cs="宋体"/>
                <w:color w:val="000000"/>
                <w:kern w:val="0"/>
                <w:sz w:val="18"/>
                <w:szCs w:val="18"/>
                <w:highlight w:val="none"/>
                <w:lang w:eastAsia="zh-CN"/>
              </w:rPr>
              <w:t>、</w:t>
            </w:r>
            <w:r>
              <w:rPr>
                <w:rFonts w:hint="eastAsia" w:ascii="宋体" w:hAnsi="宋体" w:cs="宋体"/>
                <w:color w:val="000000"/>
                <w:kern w:val="0"/>
                <w:sz w:val="18"/>
                <w:szCs w:val="18"/>
                <w:highlight w:val="none"/>
              </w:rPr>
              <w:t>兴趣点信息</w:t>
            </w:r>
          </w:p>
        </w:tc>
        <w:tc>
          <w:tcPr>
            <w:tcW w:w="790" w:type="pct"/>
            <w:vAlign w:val="center"/>
          </w:tcPr>
          <w:p>
            <w:pPr>
              <w:widowControl/>
              <w:jc w:val="center"/>
              <w:rPr>
                <w:rFonts w:hint="eastAsia" w:ascii="宋体" w:hAnsi="宋体" w:eastAsia="宋体" w:cs="宋体"/>
                <w:color w:val="000000"/>
                <w:kern w:val="0"/>
                <w:sz w:val="18"/>
                <w:szCs w:val="18"/>
                <w:highlight w:val="none"/>
                <w:lang w:val="en-US" w:eastAsia="zh-CN" w:bidi="ar-SA"/>
              </w:rPr>
            </w:pPr>
            <w:r>
              <w:rPr>
                <w:rFonts w:hint="eastAsia" w:ascii="宋体" w:hAnsi="宋体" w:cs="宋体"/>
                <w:color w:val="000000"/>
                <w:kern w:val="0"/>
                <w:sz w:val="18"/>
                <w:szCs w:val="18"/>
              </w:rPr>
              <w:t>结构化数据</w:t>
            </w:r>
          </w:p>
        </w:tc>
        <w:tc>
          <w:tcPr>
            <w:tcW w:w="528" w:type="pct"/>
            <w:vAlign w:val="center"/>
          </w:tcPr>
          <w:p>
            <w:pPr>
              <w:widowControl/>
              <w:jc w:val="center"/>
              <w:rPr>
                <w:rFonts w:ascii="Times New Roman" w:hAnsi="Times New Roman" w:eastAsia="等线" w:cs="Times New Roman"/>
                <w:color w:val="000000"/>
                <w:kern w:val="0"/>
                <w:sz w:val="18"/>
                <w:szCs w:val="18"/>
                <w:highlight w:val="none"/>
                <w:lang w:val="en-US" w:eastAsia="zh-CN" w:bidi="ar-SA"/>
              </w:rPr>
            </w:pPr>
            <w:r>
              <w:rPr>
                <w:rFonts w:eastAsia="等线"/>
                <w:color w:val="000000"/>
                <w:kern w:val="0"/>
                <w:sz w:val="18"/>
                <w:szCs w:val="18"/>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96" w:type="pct"/>
            <w:vMerge w:val="restart"/>
            <w:vAlign w:val="center"/>
          </w:tcPr>
          <w:p>
            <w:pPr>
              <w:adjustRightInd w:val="0"/>
              <w:snapToGrid w:val="0"/>
              <w:jc w:val="center"/>
              <w:rPr>
                <w:sz w:val="18"/>
                <w:szCs w:val="18"/>
                <w:highlight w:val="none"/>
              </w:rPr>
            </w:pPr>
            <w:r>
              <w:rPr>
                <w:sz w:val="18"/>
                <w:szCs w:val="18"/>
                <w:highlight w:val="none"/>
              </w:rPr>
              <w:t>物联感知数据</w:t>
            </w:r>
          </w:p>
        </w:tc>
        <w:tc>
          <w:tcPr>
            <w:tcW w:w="882" w:type="pct"/>
            <w:vMerge w:val="restart"/>
            <w:vAlign w:val="center"/>
          </w:tcPr>
          <w:p>
            <w:pPr>
              <w:adjustRightInd w:val="0"/>
              <w:snapToGrid w:val="0"/>
              <w:jc w:val="center"/>
              <w:rPr>
                <w:sz w:val="18"/>
                <w:szCs w:val="18"/>
                <w:highlight w:val="none"/>
              </w:rPr>
            </w:pPr>
            <w:r>
              <w:rPr>
                <w:sz w:val="18"/>
                <w:szCs w:val="18"/>
                <w:highlight w:val="none"/>
              </w:rPr>
              <w:t>建筑监测数据</w:t>
            </w:r>
          </w:p>
        </w:tc>
        <w:tc>
          <w:tcPr>
            <w:tcW w:w="2002" w:type="pct"/>
            <w:vAlign w:val="center"/>
          </w:tcPr>
          <w:p>
            <w:pPr>
              <w:adjustRightInd w:val="0"/>
              <w:snapToGrid w:val="0"/>
              <w:jc w:val="center"/>
              <w:rPr>
                <w:sz w:val="18"/>
                <w:szCs w:val="18"/>
              </w:rPr>
            </w:pPr>
            <w:r>
              <w:rPr>
                <w:sz w:val="18"/>
                <w:szCs w:val="18"/>
              </w:rPr>
              <w:t>设备运行监测</w:t>
            </w:r>
          </w:p>
        </w:tc>
        <w:tc>
          <w:tcPr>
            <w:tcW w:w="790" w:type="pct"/>
            <w:vMerge w:val="restart"/>
            <w:vAlign w:val="center"/>
          </w:tcPr>
          <w:p>
            <w:pPr>
              <w:adjustRightInd w:val="0"/>
              <w:snapToGrid w:val="0"/>
              <w:jc w:val="center"/>
              <w:rPr>
                <w:sz w:val="18"/>
                <w:szCs w:val="18"/>
              </w:rPr>
            </w:pPr>
            <w:r>
              <w:rPr>
                <w:sz w:val="18"/>
                <w:szCs w:val="18"/>
              </w:rPr>
              <w:t>/</w:t>
            </w:r>
          </w:p>
        </w:tc>
        <w:tc>
          <w:tcPr>
            <w:tcW w:w="528" w:type="pct"/>
            <w:vAlign w:val="center"/>
          </w:tcPr>
          <w:p>
            <w:pPr>
              <w:adjustRightInd w:val="0"/>
              <w:snapToGrid w:val="0"/>
              <w:jc w:val="center"/>
              <w:rPr>
                <w:sz w:val="18"/>
                <w:szCs w:val="18"/>
              </w:rPr>
            </w:pPr>
            <w:r>
              <w:rPr>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96" w:type="pct"/>
            <w:vMerge w:val="continue"/>
            <w:vAlign w:val="center"/>
          </w:tcPr>
          <w:p>
            <w:pPr>
              <w:adjustRightInd w:val="0"/>
              <w:snapToGrid w:val="0"/>
              <w:jc w:val="center"/>
              <w:rPr>
                <w:sz w:val="18"/>
                <w:szCs w:val="18"/>
              </w:rPr>
            </w:pPr>
          </w:p>
        </w:tc>
        <w:tc>
          <w:tcPr>
            <w:tcW w:w="882" w:type="pct"/>
            <w:vMerge w:val="continue"/>
            <w:vAlign w:val="center"/>
          </w:tcPr>
          <w:p>
            <w:pPr>
              <w:adjustRightInd w:val="0"/>
              <w:snapToGrid w:val="0"/>
              <w:jc w:val="center"/>
              <w:rPr>
                <w:sz w:val="18"/>
                <w:szCs w:val="18"/>
              </w:rPr>
            </w:pPr>
          </w:p>
        </w:tc>
        <w:tc>
          <w:tcPr>
            <w:tcW w:w="2002" w:type="pct"/>
            <w:vAlign w:val="center"/>
          </w:tcPr>
          <w:p>
            <w:pPr>
              <w:adjustRightInd w:val="0"/>
              <w:snapToGrid w:val="0"/>
              <w:jc w:val="center"/>
              <w:rPr>
                <w:sz w:val="18"/>
                <w:szCs w:val="18"/>
              </w:rPr>
            </w:pPr>
            <w:r>
              <w:rPr>
                <w:sz w:val="18"/>
                <w:szCs w:val="18"/>
              </w:rPr>
              <w:t>能耗监测</w:t>
            </w:r>
          </w:p>
        </w:tc>
        <w:tc>
          <w:tcPr>
            <w:tcW w:w="790" w:type="pct"/>
            <w:vMerge w:val="continue"/>
            <w:vAlign w:val="center"/>
          </w:tcPr>
          <w:p>
            <w:pPr>
              <w:adjustRightInd w:val="0"/>
              <w:snapToGrid w:val="0"/>
              <w:jc w:val="center"/>
              <w:rPr>
                <w:sz w:val="18"/>
                <w:szCs w:val="18"/>
              </w:rPr>
            </w:pPr>
          </w:p>
        </w:tc>
        <w:tc>
          <w:tcPr>
            <w:tcW w:w="528" w:type="pct"/>
            <w:vAlign w:val="center"/>
          </w:tcPr>
          <w:p>
            <w:pPr>
              <w:adjustRightInd w:val="0"/>
              <w:snapToGrid w:val="0"/>
              <w:jc w:val="center"/>
              <w:rPr>
                <w:sz w:val="18"/>
                <w:szCs w:val="18"/>
              </w:rPr>
            </w:pPr>
            <w:r>
              <w:rPr>
                <w:sz w:val="18"/>
                <w:szCs w:val="18"/>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96" w:type="pct"/>
            <w:vMerge w:val="continue"/>
            <w:vAlign w:val="center"/>
          </w:tcPr>
          <w:p>
            <w:pPr>
              <w:adjustRightInd w:val="0"/>
              <w:snapToGrid w:val="0"/>
              <w:jc w:val="center"/>
              <w:rPr>
                <w:sz w:val="18"/>
                <w:szCs w:val="18"/>
              </w:rPr>
            </w:pPr>
          </w:p>
        </w:tc>
        <w:tc>
          <w:tcPr>
            <w:tcW w:w="882" w:type="pct"/>
            <w:vAlign w:val="center"/>
          </w:tcPr>
          <w:p>
            <w:pPr>
              <w:adjustRightInd w:val="0"/>
              <w:snapToGrid w:val="0"/>
              <w:jc w:val="center"/>
              <w:rPr>
                <w:sz w:val="18"/>
                <w:szCs w:val="18"/>
              </w:rPr>
            </w:pPr>
            <w:r>
              <w:rPr>
                <w:sz w:val="18"/>
                <w:szCs w:val="18"/>
              </w:rPr>
              <w:t>市政设施监测数据</w:t>
            </w:r>
          </w:p>
        </w:tc>
        <w:tc>
          <w:tcPr>
            <w:tcW w:w="2002" w:type="pct"/>
            <w:vAlign w:val="center"/>
          </w:tcPr>
          <w:p>
            <w:pPr>
              <w:adjustRightInd w:val="0"/>
              <w:snapToGrid w:val="0"/>
              <w:jc w:val="center"/>
              <w:rPr>
                <w:sz w:val="18"/>
                <w:szCs w:val="18"/>
              </w:rPr>
            </w:pPr>
            <w:r>
              <w:rPr>
                <w:sz w:val="18"/>
                <w:szCs w:val="18"/>
              </w:rPr>
              <w:t>按城市道路</w:t>
            </w:r>
            <w:r>
              <w:rPr>
                <w:rFonts w:hint="eastAsia"/>
                <w:sz w:val="18"/>
                <w:szCs w:val="18"/>
              </w:rPr>
              <w:t>、</w:t>
            </w:r>
            <w:r>
              <w:rPr>
                <w:sz w:val="18"/>
                <w:szCs w:val="18"/>
              </w:rPr>
              <w:t>桥梁、城市轨道交通、供水、排水、燃气、热力、园林绿化、环境卫生、道路照明、工业垃圾医疗垃圾、生活垃圾处理设备等设施及附属设施分类</w:t>
            </w:r>
          </w:p>
        </w:tc>
        <w:tc>
          <w:tcPr>
            <w:tcW w:w="790" w:type="pct"/>
            <w:vMerge w:val="continue"/>
            <w:vAlign w:val="center"/>
          </w:tcPr>
          <w:p>
            <w:pPr>
              <w:adjustRightInd w:val="0"/>
              <w:snapToGrid w:val="0"/>
              <w:jc w:val="center"/>
              <w:rPr>
                <w:sz w:val="18"/>
                <w:szCs w:val="18"/>
              </w:rPr>
            </w:pPr>
          </w:p>
        </w:tc>
        <w:tc>
          <w:tcPr>
            <w:tcW w:w="528" w:type="pct"/>
            <w:vAlign w:val="center"/>
          </w:tcPr>
          <w:p>
            <w:pPr>
              <w:adjustRightInd w:val="0"/>
              <w:snapToGrid w:val="0"/>
              <w:jc w:val="center"/>
              <w:rPr>
                <w:sz w:val="18"/>
                <w:szCs w:val="18"/>
              </w:rPr>
            </w:pPr>
            <w:r>
              <w:rPr>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96" w:type="pct"/>
            <w:vMerge w:val="continue"/>
            <w:vAlign w:val="center"/>
          </w:tcPr>
          <w:p>
            <w:pPr>
              <w:adjustRightInd w:val="0"/>
              <w:snapToGrid w:val="0"/>
              <w:jc w:val="center"/>
              <w:rPr>
                <w:sz w:val="18"/>
                <w:szCs w:val="18"/>
              </w:rPr>
            </w:pPr>
          </w:p>
        </w:tc>
        <w:tc>
          <w:tcPr>
            <w:tcW w:w="882" w:type="pct"/>
            <w:vAlign w:val="center"/>
          </w:tcPr>
          <w:p>
            <w:pPr>
              <w:adjustRightInd w:val="0"/>
              <w:snapToGrid w:val="0"/>
              <w:jc w:val="center"/>
              <w:rPr>
                <w:sz w:val="18"/>
                <w:szCs w:val="18"/>
              </w:rPr>
            </w:pPr>
            <w:r>
              <w:rPr>
                <w:sz w:val="18"/>
                <w:szCs w:val="18"/>
              </w:rPr>
              <w:t>气象监测数据</w:t>
            </w:r>
          </w:p>
        </w:tc>
        <w:tc>
          <w:tcPr>
            <w:tcW w:w="2002" w:type="pct"/>
            <w:vAlign w:val="center"/>
          </w:tcPr>
          <w:p>
            <w:pPr>
              <w:adjustRightInd w:val="0"/>
              <w:snapToGrid w:val="0"/>
              <w:jc w:val="center"/>
              <w:rPr>
                <w:strike/>
                <w:sz w:val="18"/>
                <w:szCs w:val="18"/>
              </w:rPr>
            </w:pPr>
            <w:r>
              <w:rPr>
                <w:sz w:val="18"/>
                <w:szCs w:val="18"/>
              </w:rPr>
              <w:t>雨量、气温、气压、湿度等监测</w:t>
            </w:r>
          </w:p>
        </w:tc>
        <w:tc>
          <w:tcPr>
            <w:tcW w:w="790" w:type="pct"/>
            <w:vMerge w:val="continue"/>
            <w:vAlign w:val="center"/>
          </w:tcPr>
          <w:p>
            <w:pPr>
              <w:adjustRightInd w:val="0"/>
              <w:snapToGrid w:val="0"/>
              <w:jc w:val="center"/>
              <w:rPr>
                <w:strike/>
                <w:sz w:val="18"/>
                <w:szCs w:val="18"/>
              </w:rPr>
            </w:pPr>
          </w:p>
        </w:tc>
        <w:tc>
          <w:tcPr>
            <w:tcW w:w="528" w:type="pct"/>
            <w:vAlign w:val="center"/>
          </w:tcPr>
          <w:p>
            <w:pPr>
              <w:adjustRightInd w:val="0"/>
              <w:snapToGrid w:val="0"/>
              <w:jc w:val="center"/>
              <w:rPr>
                <w:strike/>
                <w:sz w:val="18"/>
                <w:szCs w:val="18"/>
              </w:rPr>
            </w:pPr>
            <w:r>
              <w:rPr>
                <w:sz w:val="18"/>
                <w:szCs w:val="18"/>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96" w:type="pct"/>
            <w:vMerge w:val="continue"/>
            <w:vAlign w:val="center"/>
          </w:tcPr>
          <w:p>
            <w:pPr>
              <w:adjustRightInd w:val="0"/>
              <w:snapToGrid w:val="0"/>
              <w:jc w:val="center"/>
              <w:rPr>
                <w:sz w:val="18"/>
                <w:szCs w:val="18"/>
              </w:rPr>
            </w:pPr>
          </w:p>
        </w:tc>
        <w:tc>
          <w:tcPr>
            <w:tcW w:w="882" w:type="pct"/>
            <w:vMerge w:val="restart"/>
            <w:vAlign w:val="center"/>
          </w:tcPr>
          <w:p>
            <w:pPr>
              <w:adjustRightInd w:val="0"/>
              <w:snapToGrid w:val="0"/>
              <w:jc w:val="center"/>
              <w:rPr>
                <w:sz w:val="18"/>
                <w:szCs w:val="18"/>
              </w:rPr>
            </w:pPr>
            <w:r>
              <w:rPr>
                <w:sz w:val="18"/>
                <w:szCs w:val="18"/>
              </w:rPr>
              <w:t>交通监测数据</w:t>
            </w:r>
          </w:p>
        </w:tc>
        <w:tc>
          <w:tcPr>
            <w:tcW w:w="2002" w:type="pct"/>
            <w:vAlign w:val="center"/>
          </w:tcPr>
          <w:p>
            <w:pPr>
              <w:adjustRightInd w:val="0"/>
              <w:snapToGrid w:val="0"/>
              <w:jc w:val="center"/>
              <w:rPr>
                <w:sz w:val="18"/>
                <w:szCs w:val="18"/>
              </w:rPr>
            </w:pPr>
            <w:r>
              <w:rPr>
                <w:sz w:val="18"/>
                <w:szCs w:val="18"/>
              </w:rPr>
              <w:t>交通技术监控信息</w:t>
            </w:r>
          </w:p>
        </w:tc>
        <w:tc>
          <w:tcPr>
            <w:tcW w:w="790" w:type="pct"/>
            <w:vMerge w:val="continue"/>
            <w:vAlign w:val="center"/>
          </w:tcPr>
          <w:p>
            <w:pPr>
              <w:adjustRightInd w:val="0"/>
              <w:snapToGrid w:val="0"/>
              <w:jc w:val="center"/>
              <w:rPr>
                <w:sz w:val="18"/>
                <w:szCs w:val="18"/>
              </w:rPr>
            </w:pPr>
          </w:p>
        </w:tc>
        <w:tc>
          <w:tcPr>
            <w:tcW w:w="528" w:type="pct"/>
            <w:vAlign w:val="center"/>
          </w:tcPr>
          <w:p>
            <w:pPr>
              <w:adjustRightInd w:val="0"/>
              <w:snapToGrid w:val="0"/>
              <w:jc w:val="center"/>
              <w:rPr>
                <w:sz w:val="18"/>
                <w:szCs w:val="18"/>
              </w:rPr>
            </w:pPr>
            <w:r>
              <w:rPr>
                <w:sz w:val="18"/>
                <w:szCs w:val="18"/>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96" w:type="pct"/>
            <w:vMerge w:val="continue"/>
            <w:vAlign w:val="center"/>
          </w:tcPr>
          <w:p>
            <w:pPr>
              <w:adjustRightInd w:val="0"/>
              <w:snapToGrid w:val="0"/>
              <w:jc w:val="center"/>
              <w:rPr>
                <w:sz w:val="18"/>
                <w:szCs w:val="18"/>
              </w:rPr>
            </w:pPr>
          </w:p>
        </w:tc>
        <w:tc>
          <w:tcPr>
            <w:tcW w:w="882" w:type="pct"/>
            <w:vMerge w:val="continue"/>
            <w:vAlign w:val="center"/>
          </w:tcPr>
          <w:p>
            <w:pPr>
              <w:adjustRightInd w:val="0"/>
              <w:snapToGrid w:val="0"/>
              <w:jc w:val="center"/>
              <w:rPr>
                <w:sz w:val="18"/>
                <w:szCs w:val="18"/>
              </w:rPr>
            </w:pPr>
          </w:p>
        </w:tc>
        <w:tc>
          <w:tcPr>
            <w:tcW w:w="2002" w:type="pct"/>
            <w:vAlign w:val="center"/>
          </w:tcPr>
          <w:p>
            <w:pPr>
              <w:adjustRightInd w:val="0"/>
              <w:snapToGrid w:val="0"/>
              <w:jc w:val="center"/>
              <w:rPr>
                <w:sz w:val="18"/>
                <w:szCs w:val="18"/>
              </w:rPr>
            </w:pPr>
            <w:r>
              <w:rPr>
                <w:sz w:val="18"/>
                <w:szCs w:val="18"/>
              </w:rPr>
              <w:t>交通技术监控照片或视频</w:t>
            </w:r>
          </w:p>
        </w:tc>
        <w:tc>
          <w:tcPr>
            <w:tcW w:w="790" w:type="pct"/>
            <w:vMerge w:val="continue"/>
            <w:vAlign w:val="center"/>
          </w:tcPr>
          <w:p>
            <w:pPr>
              <w:adjustRightInd w:val="0"/>
              <w:snapToGrid w:val="0"/>
              <w:jc w:val="center"/>
              <w:rPr>
                <w:sz w:val="18"/>
                <w:szCs w:val="18"/>
              </w:rPr>
            </w:pPr>
          </w:p>
        </w:tc>
        <w:tc>
          <w:tcPr>
            <w:tcW w:w="528" w:type="pct"/>
            <w:vAlign w:val="center"/>
          </w:tcPr>
          <w:p>
            <w:pPr>
              <w:adjustRightInd w:val="0"/>
              <w:snapToGrid w:val="0"/>
              <w:jc w:val="center"/>
              <w:rPr>
                <w:sz w:val="18"/>
                <w:szCs w:val="18"/>
              </w:rPr>
            </w:pPr>
            <w:r>
              <w:rPr>
                <w:sz w:val="18"/>
                <w:szCs w:val="18"/>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96" w:type="pct"/>
            <w:vMerge w:val="continue"/>
            <w:vAlign w:val="center"/>
          </w:tcPr>
          <w:p>
            <w:pPr>
              <w:adjustRightInd w:val="0"/>
              <w:snapToGrid w:val="0"/>
              <w:jc w:val="center"/>
              <w:rPr>
                <w:sz w:val="18"/>
                <w:szCs w:val="18"/>
              </w:rPr>
            </w:pPr>
          </w:p>
        </w:tc>
        <w:tc>
          <w:tcPr>
            <w:tcW w:w="882" w:type="pct"/>
            <w:vMerge w:val="continue"/>
            <w:vAlign w:val="center"/>
          </w:tcPr>
          <w:p>
            <w:pPr>
              <w:adjustRightInd w:val="0"/>
              <w:snapToGrid w:val="0"/>
              <w:jc w:val="center"/>
              <w:rPr>
                <w:sz w:val="18"/>
                <w:szCs w:val="18"/>
              </w:rPr>
            </w:pPr>
          </w:p>
        </w:tc>
        <w:tc>
          <w:tcPr>
            <w:tcW w:w="2002" w:type="pct"/>
            <w:vAlign w:val="center"/>
          </w:tcPr>
          <w:p>
            <w:pPr>
              <w:adjustRightInd w:val="0"/>
              <w:snapToGrid w:val="0"/>
              <w:jc w:val="center"/>
              <w:rPr>
                <w:sz w:val="18"/>
                <w:szCs w:val="18"/>
              </w:rPr>
            </w:pPr>
            <w:r>
              <w:rPr>
                <w:sz w:val="18"/>
                <w:szCs w:val="18"/>
              </w:rPr>
              <w:t>电子监控信息</w:t>
            </w:r>
          </w:p>
        </w:tc>
        <w:tc>
          <w:tcPr>
            <w:tcW w:w="790" w:type="pct"/>
            <w:vMerge w:val="continue"/>
            <w:vAlign w:val="center"/>
          </w:tcPr>
          <w:p>
            <w:pPr>
              <w:adjustRightInd w:val="0"/>
              <w:snapToGrid w:val="0"/>
              <w:jc w:val="center"/>
              <w:rPr>
                <w:sz w:val="18"/>
                <w:szCs w:val="18"/>
              </w:rPr>
            </w:pPr>
          </w:p>
        </w:tc>
        <w:tc>
          <w:tcPr>
            <w:tcW w:w="528" w:type="pct"/>
            <w:vAlign w:val="center"/>
          </w:tcPr>
          <w:p>
            <w:pPr>
              <w:adjustRightInd w:val="0"/>
              <w:snapToGrid w:val="0"/>
              <w:jc w:val="center"/>
              <w:rPr>
                <w:sz w:val="18"/>
                <w:szCs w:val="18"/>
              </w:rPr>
            </w:pPr>
            <w:r>
              <w:rPr>
                <w:sz w:val="18"/>
                <w:szCs w:val="18"/>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96" w:type="pct"/>
            <w:vMerge w:val="continue"/>
            <w:vAlign w:val="center"/>
          </w:tcPr>
          <w:p>
            <w:pPr>
              <w:adjustRightInd w:val="0"/>
              <w:snapToGrid w:val="0"/>
              <w:jc w:val="center"/>
              <w:rPr>
                <w:sz w:val="18"/>
                <w:szCs w:val="18"/>
              </w:rPr>
            </w:pPr>
          </w:p>
        </w:tc>
        <w:tc>
          <w:tcPr>
            <w:tcW w:w="882" w:type="pct"/>
            <w:vAlign w:val="center"/>
          </w:tcPr>
          <w:p>
            <w:pPr>
              <w:adjustRightInd w:val="0"/>
              <w:snapToGrid w:val="0"/>
              <w:jc w:val="center"/>
              <w:rPr>
                <w:sz w:val="18"/>
                <w:szCs w:val="18"/>
              </w:rPr>
            </w:pPr>
            <w:r>
              <w:rPr>
                <w:sz w:val="18"/>
                <w:szCs w:val="18"/>
              </w:rPr>
              <w:t>生态环境监测数据</w:t>
            </w:r>
          </w:p>
        </w:tc>
        <w:tc>
          <w:tcPr>
            <w:tcW w:w="2002" w:type="pct"/>
            <w:vAlign w:val="center"/>
          </w:tcPr>
          <w:p>
            <w:pPr>
              <w:adjustRightInd w:val="0"/>
              <w:snapToGrid w:val="0"/>
              <w:jc w:val="center"/>
              <w:rPr>
                <w:sz w:val="18"/>
                <w:szCs w:val="18"/>
              </w:rPr>
            </w:pPr>
            <w:r>
              <w:rPr>
                <w:sz w:val="18"/>
                <w:szCs w:val="18"/>
              </w:rPr>
              <w:t>水、土、气等环境要素监测</w:t>
            </w:r>
          </w:p>
        </w:tc>
        <w:tc>
          <w:tcPr>
            <w:tcW w:w="790" w:type="pct"/>
            <w:vMerge w:val="continue"/>
            <w:vAlign w:val="center"/>
          </w:tcPr>
          <w:p>
            <w:pPr>
              <w:adjustRightInd w:val="0"/>
              <w:snapToGrid w:val="0"/>
              <w:jc w:val="center"/>
              <w:rPr>
                <w:sz w:val="18"/>
                <w:szCs w:val="18"/>
              </w:rPr>
            </w:pPr>
          </w:p>
        </w:tc>
        <w:tc>
          <w:tcPr>
            <w:tcW w:w="528" w:type="pct"/>
            <w:vAlign w:val="center"/>
          </w:tcPr>
          <w:p>
            <w:pPr>
              <w:adjustRightInd w:val="0"/>
              <w:snapToGrid w:val="0"/>
              <w:jc w:val="center"/>
              <w:rPr>
                <w:sz w:val="18"/>
                <w:szCs w:val="18"/>
              </w:rPr>
            </w:pPr>
            <w:r>
              <w:rPr>
                <w:sz w:val="18"/>
                <w:szCs w:val="18"/>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96" w:type="pct"/>
            <w:vMerge w:val="continue"/>
            <w:vAlign w:val="center"/>
          </w:tcPr>
          <w:p>
            <w:pPr>
              <w:adjustRightInd w:val="0"/>
              <w:snapToGrid w:val="0"/>
              <w:jc w:val="center"/>
              <w:rPr>
                <w:sz w:val="18"/>
                <w:szCs w:val="18"/>
              </w:rPr>
            </w:pPr>
          </w:p>
        </w:tc>
        <w:tc>
          <w:tcPr>
            <w:tcW w:w="882" w:type="pct"/>
            <w:vAlign w:val="center"/>
          </w:tcPr>
          <w:p>
            <w:pPr>
              <w:adjustRightInd w:val="0"/>
              <w:snapToGrid w:val="0"/>
              <w:jc w:val="center"/>
              <w:rPr>
                <w:sz w:val="18"/>
                <w:szCs w:val="18"/>
              </w:rPr>
            </w:pPr>
            <w:r>
              <w:rPr>
                <w:rFonts w:hint="eastAsia"/>
                <w:sz w:val="18"/>
                <w:szCs w:val="18"/>
              </w:rPr>
              <w:t>城市运行与安防</w:t>
            </w:r>
            <w:r>
              <w:rPr>
                <w:sz w:val="18"/>
                <w:szCs w:val="18"/>
              </w:rPr>
              <w:t>数据</w:t>
            </w:r>
          </w:p>
        </w:tc>
        <w:tc>
          <w:tcPr>
            <w:tcW w:w="2002" w:type="pct"/>
            <w:vAlign w:val="center"/>
          </w:tcPr>
          <w:p>
            <w:pPr>
              <w:adjustRightInd w:val="0"/>
              <w:snapToGrid w:val="0"/>
              <w:jc w:val="center"/>
              <w:rPr>
                <w:sz w:val="18"/>
                <w:szCs w:val="18"/>
              </w:rPr>
            </w:pPr>
            <w:r>
              <w:rPr>
                <w:sz w:val="18"/>
                <w:szCs w:val="18"/>
              </w:rPr>
              <w:t>治安视频、三防监测数据、其他</w:t>
            </w:r>
          </w:p>
        </w:tc>
        <w:tc>
          <w:tcPr>
            <w:tcW w:w="790" w:type="pct"/>
            <w:vMerge w:val="continue"/>
            <w:vAlign w:val="center"/>
          </w:tcPr>
          <w:p>
            <w:pPr>
              <w:adjustRightInd w:val="0"/>
              <w:snapToGrid w:val="0"/>
              <w:jc w:val="center"/>
              <w:rPr>
                <w:sz w:val="18"/>
                <w:szCs w:val="18"/>
              </w:rPr>
            </w:pPr>
          </w:p>
        </w:tc>
        <w:tc>
          <w:tcPr>
            <w:tcW w:w="528" w:type="pct"/>
            <w:vAlign w:val="center"/>
          </w:tcPr>
          <w:p>
            <w:pPr>
              <w:adjustRightInd w:val="0"/>
              <w:snapToGrid w:val="0"/>
              <w:jc w:val="center"/>
              <w:rPr>
                <w:sz w:val="18"/>
                <w:szCs w:val="18"/>
              </w:rPr>
            </w:pPr>
            <w:r>
              <w:rPr>
                <w:sz w:val="18"/>
                <w:szCs w:val="18"/>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96" w:type="pct"/>
            <w:vMerge w:val="continue"/>
            <w:vAlign w:val="center"/>
          </w:tcPr>
          <w:p>
            <w:pPr>
              <w:adjustRightInd w:val="0"/>
              <w:snapToGrid w:val="0"/>
              <w:jc w:val="center"/>
              <w:rPr>
                <w:sz w:val="18"/>
                <w:szCs w:val="18"/>
              </w:rPr>
            </w:pPr>
          </w:p>
        </w:tc>
        <w:tc>
          <w:tcPr>
            <w:tcW w:w="882" w:type="pct"/>
            <w:vAlign w:val="center"/>
          </w:tcPr>
          <w:p>
            <w:pPr>
              <w:adjustRightInd w:val="0"/>
              <w:snapToGrid w:val="0"/>
              <w:jc w:val="center"/>
              <w:rPr>
                <w:rFonts w:hint="eastAsia"/>
                <w:sz w:val="18"/>
                <w:szCs w:val="18"/>
              </w:rPr>
            </w:pPr>
            <w:r>
              <w:rPr>
                <w:rFonts w:hint="eastAsia" w:ascii="宋体" w:hAnsi="宋体" w:cs="宋体"/>
                <w:color w:val="000000"/>
                <w:kern w:val="0"/>
                <w:sz w:val="18"/>
                <w:szCs w:val="18"/>
              </w:rPr>
              <w:t>燃气监测</w:t>
            </w:r>
            <w:r>
              <w:rPr>
                <w:rFonts w:hint="eastAsia" w:ascii="宋体" w:hAnsi="宋体" w:cs="宋体"/>
                <w:color w:val="000000"/>
                <w:kern w:val="0"/>
                <w:sz w:val="18"/>
                <w:szCs w:val="18"/>
                <w:lang w:val="en-US" w:eastAsia="zh-CN"/>
              </w:rPr>
              <w:t>数据</w:t>
            </w:r>
          </w:p>
        </w:tc>
        <w:tc>
          <w:tcPr>
            <w:tcW w:w="2002" w:type="pct"/>
            <w:vAlign w:val="center"/>
          </w:tcPr>
          <w:p>
            <w:pPr>
              <w:adjustRightInd w:val="0"/>
              <w:snapToGrid w:val="0"/>
              <w:jc w:val="center"/>
              <w:rPr>
                <w:rFonts w:hint="eastAsia" w:eastAsia="宋体"/>
                <w:sz w:val="18"/>
                <w:szCs w:val="18"/>
                <w:lang w:eastAsia="zh-CN"/>
              </w:rPr>
            </w:pPr>
            <w:r>
              <w:rPr>
                <w:rFonts w:hint="eastAsia" w:ascii="宋体" w:hAnsi="宋体" w:cs="宋体"/>
                <w:color w:val="000000"/>
                <w:kern w:val="0"/>
                <w:sz w:val="18"/>
                <w:szCs w:val="18"/>
              </w:rPr>
              <w:t>地下窨井监测、工商用户浓度监测</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管网压力监测</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管网流量监测</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场站浓度监测</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场站和高后果区视频</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杂散电流监测</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户内监测报警</w:t>
            </w:r>
          </w:p>
        </w:tc>
        <w:tc>
          <w:tcPr>
            <w:tcW w:w="790" w:type="pct"/>
            <w:vMerge w:val="continue"/>
            <w:vAlign w:val="center"/>
          </w:tcPr>
          <w:p>
            <w:pPr>
              <w:adjustRightInd w:val="0"/>
              <w:snapToGrid w:val="0"/>
              <w:jc w:val="center"/>
              <w:rPr>
                <w:sz w:val="18"/>
                <w:szCs w:val="18"/>
              </w:rPr>
            </w:pPr>
          </w:p>
        </w:tc>
        <w:tc>
          <w:tcPr>
            <w:tcW w:w="528" w:type="pct"/>
            <w:vAlign w:val="center"/>
          </w:tcPr>
          <w:p>
            <w:pPr>
              <w:adjustRightInd w:val="0"/>
              <w:snapToGrid w:val="0"/>
              <w:jc w:val="center"/>
              <w:rPr>
                <w:sz w:val="18"/>
                <w:szCs w:val="18"/>
              </w:rPr>
            </w:pPr>
            <w:r>
              <w:rPr>
                <w:sz w:val="18"/>
                <w:szCs w:val="18"/>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96" w:type="pct"/>
            <w:vMerge w:val="continue"/>
            <w:vAlign w:val="center"/>
          </w:tcPr>
          <w:p>
            <w:pPr>
              <w:adjustRightInd w:val="0"/>
              <w:snapToGrid w:val="0"/>
              <w:jc w:val="center"/>
              <w:rPr>
                <w:sz w:val="18"/>
                <w:szCs w:val="18"/>
              </w:rPr>
            </w:pPr>
          </w:p>
        </w:tc>
        <w:tc>
          <w:tcPr>
            <w:tcW w:w="882" w:type="pct"/>
            <w:vAlign w:val="center"/>
          </w:tcPr>
          <w:p>
            <w:pPr>
              <w:adjustRightInd w:val="0"/>
              <w:snapToGrid w:val="0"/>
              <w:jc w:val="center"/>
              <w:rPr>
                <w:rFonts w:hint="eastAsia" w:eastAsia="宋体"/>
                <w:sz w:val="18"/>
                <w:szCs w:val="18"/>
                <w:lang w:val="en-US" w:eastAsia="zh-CN"/>
              </w:rPr>
            </w:pPr>
            <w:r>
              <w:rPr>
                <w:rFonts w:hint="eastAsia" w:ascii="宋体" w:hAnsi="宋体" w:cs="宋体"/>
                <w:color w:val="000000"/>
                <w:kern w:val="0"/>
                <w:sz w:val="18"/>
                <w:szCs w:val="18"/>
              </w:rPr>
              <w:t>供水监测</w:t>
            </w:r>
            <w:r>
              <w:rPr>
                <w:rFonts w:hint="eastAsia" w:ascii="宋体" w:hAnsi="宋体" w:cs="宋体"/>
                <w:color w:val="000000"/>
                <w:kern w:val="0"/>
                <w:sz w:val="18"/>
                <w:szCs w:val="18"/>
                <w:lang w:val="en-US" w:eastAsia="zh-CN"/>
              </w:rPr>
              <w:t>数据</w:t>
            </w:r>
          </w:p>
        </w:tc>
        <w:tc>
          <w:tcPr>
            <w:tcW w:w="2002" w:type="pct"/>
            <w:vAlign w:val="center"/>
          </w:tcPr>
          <w:p>
            <w:pPr>
              <w:adjustRightInd w:val="0"/>
              <w:snapToGrid w:val="0"/>
              <w:jc w:val="center"/>
              <w:rPr>
                <w:sz w:val="18"/>
                <w:szCs w:val="18"/>
              </w:rPr>
            </w:pPr>
            <w:r>
              <w:rPr>
                <w:rFonts w:hint="eastAsia"/>
                <w:sz w:val="18"/>
                <w:szCs w:val="18"/>
              </w:rPr>
              <w:t>管网漏失监测</w:t>
            </w:r>
            <w:r>
              <w:rPr>
                <w:rFonts w:hint="eastAsia"/>
                <w:sz w:val="18"/>
                <w:szCs w:val="18"/>
                <w:lang w:eastAsia="zh-CN"/>
              </w:rPr>
              <w:t>、</w:t>
            </w:r>
            <w:r>
              <w:rPr>
                <w:rFonts w:hint="eastAsia"/>
                <w:sz w:val="18"/>
                <w:szCs w:val="18"/>
              </w:rPr>
              <w:t>管网流量监测</w:t>
            </w:r>
            <w:r>
              <w:rPr>
                <w:rFonts w:hint="eastAsia"/>
                <w:sz w:val="18"/>
                <w:szCs w:val="18"/>
                <w:lang w:eastAsia="zh-CN"/>
              </w:rPr>
              <w:t>、</w:t>
            </w:r>
            <w:r>
              <w:rPr>
                <w:rFonts w:hint="eastAsia"/>
                <w:sz w:val="18"/>
                <w:szCs w:val="18"/>
              </w:rPr>
              <w:t>管网腐蚀监测</w:t>
            </w:r>
            <w:r>
              <w:rPr>
                <w:rFonts w:hint="eastAsia"/>
                <w:sz w:val="18"/>
                <w:szCs w:val="18"/>
                <w:lang w:eastAsia="zh-CN"/>
              </w:rPr>
              <w:t>、</w:t>
            </w:r>
            <w:r>
              <w:rPr>
                <w:rFonts w:hint="eastAsia"/>
                <w:sz w:val="18"/>
                <w:szCs w:val="18"/>
              </w:rPr>
              <w:t>管网应力监测</w:t>
            </w:r>
            <w:r>
              <w:rPr>
                <w:rFonts w:hint="eastAsia"/>
                <w:sz w:val="18"/>
                <w:szCs w:val="18"/>
                <w:lang w:eastAsia="zh-CN"/>
              </w:rPr>
              <w:t>、</w:t>
            </w:r>
            <w:r>
              <w:rPr>
                <w:rFonts w:hint="eastAsia"/>
                <w:sz w:val="18"/>
                <w:szCs w:val="18"/>
              </w:rPr>
              <w:t>管网压力监测</w:t>
            </w:r>
            <w:r>
              <w:rPr>
                <w:rFonts w:hint="eastAsia"/>
                <w:sz w:val="18"/>
                <w:szCs w:val="18"/>
                <w:lang w:eastAsia="zh-CN"/>
              </w:rPr>
              <w:t>、</w:t>
            </w:r>
            <w:r>
              <w:rPr>
                <w:rFonts w:hint="eastAsia"/>
                <w:sz w:val="18"/>
                <w:szCs w:val="18"/>
              </w:rPr>
              <w:t>水源地水质监测</w:t>
            </w:r>
            <w:r>
              <w:rPr>
                <w:rFonts w:hint="eastAsia"/>
                <w:sz w:val="18"/>
                <w:szCs w:val="18"/>
                <w:lang w:eastAsia="zh-CN"/>
              </w:rPr>
              <w:t>、</w:t>
            </w:r>
            <w:r>
              <w:rPr>
                <w:rFonts w:hint="eastAsia"/>
                <w:sz w:val="18"/>
                <w:szCs w:val="18"/>
              </w:rPr>
              <w:t>水源地视频</w:t>
            </w:r>
            <w:r>
              <w:rPr>
                <w:rFonts w:hint="eastAsia"/>
                <w:sz w:val="18"/>
                <w:szCs w:val="18"/>
                <w:lang w:eastAsia="zh-CN"/>
              </w:rPr>
              <w:t>、</w:t>
            </w:r>
            <w:r>
              <w:rPr>
                <w:rFonts w:hint="eastAsia"/>
                <w:sz w:val="18"/>
                <w:szCs w:val="18"/>
              </w:rPr>
              <w:t>设备监测报警</w:t>
            </w:r>
          </w:p>
        </w:tc>
        <w:tc>
          <w:tcPr>
            <w:tcW w:w="790" w:type="pct"/>
            <w:vMerge w:val="continue"/>
            <w:vAlign w:val="center"/>
          </w:tcPr>
          <w:p>
            <w:pPr>
              <w:adjustRightInd w:val="0"/>
              <w:snapToGrid w:val="0"/>
              <w:jc w:val="center"/>
              <w:rPr>
                <w:sz w:val="18"/>
                <w:szCs w:val="18"/>
              </w:rPr>
            </w:pPr>
          </w:p>
        </w:tc>
        <w:tc>
          <w:tcPr>
            <w:tcW w:w="528" w:type="pct"/>
            <w:vAlign w:val="center"/>
          </w:tcPr>
          <w:p>
            <w:pPr>
              <w:adjustRightInd w:val="0"/>
              <w:snapToGrid w:val="0"/>
              <w:jc w:val="center"/>
              <w:rPr>
                <w:sz w:val="18"/>
                <w:szCs w:val="18"/>
              </w:rPr>
            </w:pPr>
            <w:r>
              <w:rPr>
                <w:sz w:val="18"/>
                <w:szCs w:val="18"/>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96" w:type="pct"/>
            <w:vMerge w:val="continue"/>
            <w:vAlign w:val="center"/>
          </w:tcPr>
          <w:p>
            <w:pPr>
              <w:adjustRightInd w:val="0"/>
              <w:snapToGrid w:val="0"/>
              <w:jc w:val="center"/>
              <w:rPr>
                <w:sz w:val="18"/>
                <w:szCs w:val="18"/>
              </w:rPr>
            </w:pPr>
          </w:p>
        </w:tc>
        <w:tc>
          <w:tcPr>
            <w:tcW w:w="882" w:type="pct"/>
            <w:vAlign w:val="center"/>
          </w:tcPr>
          <w:p>
            <w:pPr>
              <w:adjustRightInd w:val="0"/>
              <w:snapToGrid w:val="0"/>
              <w:jc w:val="center"/>
              <w:rPr>
                <w:rFonts w:hint="eastAsia" w:eastAsia="宋体"/>
                <w:sz w:val="18"/>
                <w:szCs w:val="18"/>
                <w:lang w:eastAsia="zh-CN"/>
              </w:rPr>
            </w:pPr>
            <w:r>
              <w:rPr>
                <w:rFonts w:hint="eastAsia" w:ascii="宋体" w:hAnsi="宋体" w:cs="宋体"/>
                <w:color w:val="000000"/>
                <w:kern w:val="0"/>
                <w:sz w:val="18"/>
                <w:szCs w:val="18"/>
              </w:rPr>
              <w:t>排水监测</w:t>
            </w:r>
            <w:r>
              <w:rPr>
                <w:rFonts w:hint="eastAsia" w:ascii="宋体" w:hAnsi="宋体" w:cs="宋体"/>
                <w:color w:val="000000"/>
                <w:kern w:val="0"/>
                <w:sz w:val="18"/>
                <w:szCs w:val="18"/>
                <w:lang w:val="en-US" w:eastAsia="zh-CN"/>
              </w:rPr>
              <w:t>数据</w:t>
            </w:r>
          </w:p>
        </w:tc>
        <w:tc>
          <w:tcPr>
            <w:tcW w:w="2002" w:type="pct"/>
            <w:vAlign w:val="center"/>
          </w:tcPr>
          <w:p>
            <w:pPr>
              <w:adjustRightInd w:val="0"/>
              <w:snapToGrid w:val="0"/>
              <w:jc w:val="center"/>
              <w:rPr>
                <w:sz w:val="18"/>
                <w:szCs w:val="18"/>
              </w:rPr>
            </w:pPr>
            <w:r>
              <w:rPr>
                <w:rFonts w:hint="eastAsia"/>
                <w:sz w:val="18"/>
                <w:szCs w:val="18"/>
              </w:rPr>
              <w:t>管网液位监测</w:t>
            </w:r>
            <w:r>
              <w:rPr>
                <w:rFonts w:hint="eastAsia"/>
                <w:sz w:val="18"/>
                <w:szCs w:val="18"/>
                <w:lang w:eastAsia="zh-CN"/>
              </w:rPr>
              <w:t>、</w:t>
            </w:r>
            <w:r>
              <w:rPr>
                <w:rFonts w:hint="eastAsia"/>
                <w:sz w:val="18"/>
                <w:szCs w:val="18"/>
              </w:rPr>
              <w:t>管网流量监测</w:t>
            </w:r>
            <w:r>
              <w:rPr>
                <w:rFonts w:hint="eastAsia"/>
                <w:sz w:val="18"/>
                <w:szCs w:val="18"/>
                <w:lang w:eastAsia="zh-CN"/>
              </w:rPr>
              <w:t>、</w:t>
            </w:r>
            <w:r>
              <w:rPr>
                <w:rFonts w:hint="eastAsia"/>
                <w:sz w:val="18"/>
                <w:szCs w:val="18"/>
              </w:rPr>
              <w:t>泵站液位监测</w:t>
            </w:r>
            <w:r>
              <w:rPr>
                <w:rFonts w:hint="eastAsia"/>
                <w:sz w:val="18"/>
                <w:szCs w:val="18"/>
                <w:lang w:eastAsia="zh-CN"/>
              </w:rPr>
              <w:t>、</w:t>
            </w:r>
            <w:r>
              <w:rPr>
                <w:rFonts w:hint="eastAsia"/>
                <w:sz w:val="18"/>
                <w:szCs w:val="18"/>
              </w:rPr>
              <w:t>泵站流量监测</w:t>
            </w:r>
            <w:r>
              <w:rPr>
                <w:rFonts w:hint="eastAsia"/>
                <w:sz w:val="18"/>
                <w:szCs w:val="18"/>
                <w:lang w:eastAsia="zh-CN"/>
              </w:rPr>
              <w:t>、</w:t>
            </w:r>
            <w:r>
              <w:rPr>
                <w:rFonts w:hint="eastAsia"/>
                <w:sz w:val="18"/>
                <w:szCs w:val="18"/>
              </w:rPr>
              <w:t>污水厂液位监测</w:t>
            </w:r>
            <w:r>
              <w:rPr>
                <w:rFonts w:hint="eastAsia"/>
                <w:sz w:val="18"/>
                <w:szCs w:val="18"/>
                <w:lang w:eastAsia="zh-CN"/>
              </w:rPr>
              <w:t>、</w:t>
            </w:r>
            <w:r>
              <w:rPr>
                <w:rFonts w:hint="eastAsia"/>
                <w:sz w:val="18"/>
                <w:szCs w:val="18"/>
              </w:rPr>
              <w:t>污水厂流量监测</w:t>
            </w:r>
            <w:r>
              <w:rPr>
                <w:rFonts w:hint="eastAsia"/>
                <w:sz w:val="18"/>
                <w:szCs w:val="18"/>
                <w:lang w:eastAsia="zh-CN"/>
              </w:rPr>
              <w:t>、</w:t>
            </w:r>
            <w:r>
              <w:rPr>
                <w:rFonts w:hint="eastAsia"/>
                <w:sz w:val="18"/>
                <w:szCs w:val="18"/>
              </w:rPr>
              <w:t>河道水位监测</w:t>
            </w:r>
            <w:r>
              <w:rPr>
                <w:rFonts w:hint="eastAsia"/>
                <w:sz w:val="18"/>
                <w:szCs w:val="18"/>
                <w:lang w:eastAsia="zh-CN"/>
              </w:rPr>
              <w:t>、</w:t>
            </w:r>
            <w:r>
              <w:rPr>
                <w:rFonts w:hint="eastAsia"/>
                <w:sz w:val="18"/>
                <w:szCs w:val="18"/>
              </w:rPr>
              <w:t>易积水点水位</w:t>
            </w:r>
            <w:r>
              <w:rPr>
                <w:rFonts w:hint="eastAsia"/>
                <w:sz w:val="18"/>
                <w:szCs w:val="18"/>
                <w:lang w:eastAsia="zh-CN"/>
              </w:rPr>
              <w:t>、</w:t>
            </w:r>
            <w:r>
              <w:rPr>
                <w:rFonts w:hint="eastAsia"/>
                <w:sz w:val="18"/>
                <w:szCs w:val="18"/>
              </w:rPr>
              <w:t>易积水点视频</w:t>
            </w:r>
            <w:r>
              <w:rPr>
                <w:rFonts w:hint="eastAsia"/>
                <w:sz w:val="18"/>
                <w:szCs w:val="18"/>
                <w:lang w:eastAsia="zh-CN"/>
              </w:rPr>
              <w:t>、</w:t>
            </w:r>
            <w:r>
              <w:rPr>
                <w:rFonts w:hint="eastAsia"/>
                <w:sz w:val="18"/>
                <w:szCs w:val="18"/>
              </w:rPr>
              <w:t>雨量监测</w:t>
            </w:r>
            <w:r>
              <w:rPr>
                <w:rFonts w:hint="eastAsia"/>
                <w:sz w:val="18"/>
                <w:szCs w:val="18"/>
                <w:lang w:eastAsia="zh-CN"/>
              </w:rPr>
              <w:t>、</w:t>
            </w:r>
            <w:r>
              <w:rPr>
                <w:rFonts w:hint="eastAsia"/>
                <w:sz w:val="18"/>
                <w:szCs w:val="18"/>
              </w:rPr>
              <w:t>污水厂水质监测</w:t>
            </w:r>
            <w:r>
              <w:rPr>
                <w:rFonts w:hint="eastAsia"/>
                <w:sz w:val="18"/>
                <w:szCs w:val="18"/>
                <w:lang w:eastAsia="zh-CN"/>
              </w:rPr>
              <w:t>、</w:t>
            </w:r>
            <w:r>
              <w:rPr>
                <w:rFonts w:hint="eastAsia"/>
                <w:sz w:val="18"/>
                <w:szCs w:val="18"/>
              </w:rPr>
              <w:t>泵站水质监测</w:t>
            </w:r>
            <w:r>
              <w:rPr>
                <w:rFonts w:hint="eastAsia"/>
                <w:sz w:val="18"/>
                <w:szCs w:val="18"/>
                <w:lang w:eastAsia="zh-CN"/>
              </w:rPr>
              <w:t>、</w:t>
            </w:r>
            <w:r>
              <w:rPr>
                <w:rFonts w:hint="eastAsia"/>
                <w:sz w:val="18"/>
                <w:szCs w:val="18"/>
              </w:rPr>
              <w:t>设备监测报警</w:t>
            </w:r>
          </w:p>
        </w:tc>
        <w:tc>
          <w:tcPr>
            <w:tcW w:w="790" w:type="pct"/>
            <w:vMerge w:val="continue"/>
            <w:vAlign w:val="center"/>
          </w:tcPr>
          <w:p>
            <w:pPr>
              <w:adjustRightInd w:val="0"/>
              <w:snapToGrid w:val="0"/>
              <w:jc w:val="center"/>
              <w:rPr>
                <w:sz w:val="18"/>
                <w:szCs w:val="18"/>
              </w:rPr>
            </w:pPr>
          </w:p>
        </w:tc>
        <w:tc>
          <w:tcPr>
            <w:tcW w:w="528" w:type="pct"/>
            <w:vAlign w:val="center"/>
          </w:tcPr>
          <w:p>
            <w:pPr>
              <w:adjustRightInd w:val="0"/>
              <w:snapToGrid w:val="0"/>
              <w:jc w:val="center"/>
              <w:rPr>
                <w:sz w:val="18"/>
                <w:szCs w:val="18"/>
              </w:rPr>
            </w:pPr>
            <w:r>
              <w:rPr>
                <w:sz w:val="18"/>
                <w:szCs w:val="18"/>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96" w:type="pct"/>
            <w:vMerge w:val="continue"/>
            <w:vAlign w:val="center"/>
          </w:tcPr>
          <w:p>
            <w:pPr>
              <w:adjustRightInd w:val="0"/>
              <w:snapToGrid w:val="0"/>
              <w:jc w:val="center"/>
              <w:rPr>
                <w:sz w:val="18"/>
                <w:szCs w:val="18"/>
              </w:rPr>
            </w:pPr>
          </w:p>
        </w:tc>
        <w:tc>
          <w:tcPr>
            <w:tcW w:w="882" w:type="pct"/>
            <w:vAlign w:val="center"/>
          </w:tcPr>
          <w:p>
            <w:pPr>
              <w:adjustRightInd w:val="0"/>
              <w:snapToGrid w:val="0"/>
              <w:jc w:val="center"/>
              <w:rPr>
                <w:rFonts w:hint="eastAsia"/>
                <w:sz w:val="18"/>
                <w:szCs w:val="18"/>
              </w:rPr>
            </w:pPr>
            <w:r>
              <w:rPr>
                <w:rFonts w:hint="eastAsia" w:ascii="宋体" w:hAnsi="宋体" w:cs="宋体"/>
                <w:color w:val="000000"/>
                <w:kern w:val="0"/>
                <w:sz w:val="18"/>
                <w:szCs w:val="18"/>
              </w:rPr>
              <w:t>桥梁监测</w:t>
            </w:r>
            <w:r>
              <w:rPr>
                <w:rFonts w:hint="eastAsia" w:ascii="宋体" w:hAnsi="宋体" w:cs="宋体"/>
                <w:color w:val="000000"/>
                <w:kern w:val="0"/>
                <w:sz w:val="18"/>
                <w:szCs w:val="18"/>
                <w:lang w:val="en-US" w:eastAsia="zh-CN"/>
              </w:rPr>
              <w:t>数据</w:t>
            </w:r>
          </w:p>
        </w:tc>
        <w:tc>
          <w:tcPr>
            <w:tcW w:w="2002" w:type="pct"/>
            <w:vAlign w:val="center"/>
          </w:tcPr>
          <w:p>
            <w:pPr>
              <w:adjustRightInd w:val="0"/>
              <w:snapToGrid w:val="0"/>
              <w:jc w:val="center"/>
              <w:rPr>
                <w:sz w:val="18"/>
                <w:szCs w:val="18"/>
              </w:rPr>
            </w:pPr>
            <w:r>
              <w:rPr>
                <w:rFonts w:hint="eastAsia"/>
                <w:sz w:val="18"/>
                <w:szCs w:val="18"/>
              </w:rPr>
              <w:t>监测项阈值配置</w:t>
            </w:r>
            <w:r>
              <w:rPr>
                <w:rFonts w:hint="eastAsia"/>
                <w:sz w:val="18"/>
                <w:szCs w:val="18"/>
                <w:lang w:eastAsia="zh-CN"/>
              </w:rPr>
              <w:t>、</w:t>
            </w:r>
            <w:r>
              <w:rPr>
                <w:rFonts w:hint="eastAsia"/>
                <w:sz w:val="18"/>
                <w:szCs w:val="18"/>
              </w:rPr>
              <w:t>应力应变</w:t>
            </w:r>
            <w:r>
              <w:rPr>
                <w:rFonts w:hint="eastAsia"/>
                <w:sz w:val="18"/>
                <w:szCs w:val="18"/>
                <w:lang w:eastAsia="zh-CN"/>
              </w:rPr>
              <w:t>、</w:t>
            </w:r>
            <w:r>
              <w:rPr>
                <w:rFonts w:hint="eastAsia"/>
                <w:sz w:val="18"/>
                <w:szCs w:val="18"/>
              </w:rPr>
              <w:t>加速度监测</w:t>
            </w:r>
            <w:r>
              <w:rPr>
                <w:rFonts w:hint="eastAsia"/>
                <w:sz w:val="18"/>
                <w:szCs w:val="18"/>
                <w:lang w:eastAsia="zh-CN"/>
              </w:rPr>
              <w:t>、</w:t>
            </w:r>
            <w:r>
              <w:rPr>
                <w:rFonts w:hint="eastAsia"/>
                <w:sz w:val="18"/>
                <w:szCs w:val="18"/>
              </w:rPr>
              <w:t>静态挠度监测</w:t>
            </w:r>
            <w:r>
              <w:rPr>
                <w:rFonts w:hint="eastAsia"/>
                <w:sz w:val="18"/>
                <w:szCs w:val="18"/>
                <w:lang w:eastAsia="zh-CN"/>
              </w:rPr>
              <w:t>、</w:t>
            </w:r>
            <w:r>
              <w:rPr>
                <w:rFonts w:hint="eastAsia"/>
                <w:sz w:val="18"/>
                <w:szCs w:val="18"/>
              </w:rPr>
              <w:t>温度监测</w:t>
            </w:r>
            <w:r>
              <w:rPr>
                <w:rFonts w:hint="eastAsia"/>
                <w:sz w:val="18"/>
                <w:szCs w:val="18"/>
                <w:lang w:eastAsia="zh-CN"/>
              </w:rPr>
              <w:t>、</w:t>
            </w:r>
            <w:r>
              <w:rPr>
                <w:rFonts w:hint="eastAsia"/>
                <w:sz w:val="18"/>
                <w:szCs w:val="18"/>
              </w:rPr>
              <w:t>支座位移监测</w:t>
            </w:r>
            <w:r>
              <w:rPr>
                <w:rFonts w:hint="eastAsia"/>
                <w:sz w:val="18"/>
                <w:szCs w:val="18"/>
                <w:lang w:eastAsia="zh-CN"/>
              </w:rPr>
              <w:t>、</w:t>
            </w:r>
            <w:r>
              <w:rPr>
                <w:rFonts w:hint="eastAsia"/>
                <w:sz w:val="18"/>
                <w:szCs w:val="18"/>
              </w:rPr>
              <w:t>动态称重</w:t>
            </w:r>
            <w:r>
              <w:rPr>
                <w:rFonts w:hint="eastAsia"/>
                <w:sz w:val="18"/>
                <w:szCs w:val="18"/>
                <w:lang w:eastAsia="zh-CN"/>
              </w:rPr>
              <w:t>、</w:t>
            </w:r>
            <w:r>
              <w:rPr>
                <w:rFonts w:hint="eastAsia"/>
                <w:sz w:val="18"/>
                <w:szCs w:val="18"/>
              </w:rPr>
              <w:t>风速风向监测</w:t>
            </w:r>
            <w:r>
              <w:rPr>
                <w:rFonts w:hint="eastAsia"/>
                <w:sz w:val="18"/>
                <w:szCs w:val="18"/>
                <w:lang w:eastAsia="zh-CN"/>
              </w:rPr>
              <w:t>、</w:t>
            </w:r>
            <w:r>
              <w:rPr>
                <w:rFonts w:hint="eastAsia"/>
                <w:sz w:val="18"/>
                <w:szCs w:val="18"/>
              </w:rPr>
              <w:t>裂缝实时监测</w:t>
            </w:r>
            <w:r>
              <w:rPr>
                <w:rFonts w:hint="eastAsia"/>
                <w:sz w:val="18"/>
                <w:szCs w:val="18"/>
                <w:lang w:eastAsia="zh-CN"/>
              </w:rPr>
              <w:t>、</w:t>
            </w:r>
            <w:r>
              <w:rPr>
                <w:rFonts w:hint="eastAsia"/>
                <w:sz w:val="18"/>
                <w:szCs w:val="18"/>
              </w:rPr>
              <w:t>倾角实时监测</w:t>
            </w:r>
            <w:r>
              <w:rPr>
                <w:rFonts w:hint="eastAsia"/>
                <w:sz w:val="18"/>
                <w:szCs w:val="18"/>
                <w:lang w:eastAsia="zh-CN"/>
              </w:rPr>
              <w:t>、</w:t>
            </w:r>
            <w:r>
              <w:rPr>
                <w:rFonts w:hint="eastAsia"/>
                <w:sz w:val="18"/>
                <w:szCs w:val="18"/>
              </w:rPr>
              <w:t>动态挠度监测</w:t>
            </w:r>
            <w:r>
              <w:rPr>
                <w:rFonts w:hint="eastAsia"/>
                <w:sz w:val="18"/>
                <w:szCs w:val="18"/>
                <w:lang w:eastAsia="zh-CN"/>
              </w:rPr>
              <w:t>、</w:t>
            </w:r>
            <w:r>
              <w:rPr>
                <w:rFonts w:hint="eastAsia"/>
                <w:sz w:val="18"/>
                <w:szCs w:val="18"/>
              </w:rPr>
              <w:t>桥梁视频监测</w:t>
            </w:r>
            <w:r>
              <w:rPr>
                <w:rFonts w:hint="eastAsia"/>
                <w:sz w:val="18"/>
                <w:szCs w:val="18"/>
                <w:lang w:eastAsia="zh-CN"/>
              </w:rPr>
              <w:t>、</w:t>
            </w:r>
            <w:r>
              <w:rPr>
                <w:rFonts w:hint="eastAsia"/>
                <w:sz w:val="18"/>
                <w:szCs w:val="18"/>
              </w:rPr>
              <w:t>设备监测报警</w:t>
            </w:r>
          </w:p>
        </w:tc>
        <w:tc>
          <w:tcPr>
            <w:tcW w:w="790" w:type="pct"/>
            <w:vMerge w:val="continue"/>
            <w:vAlign w:val="center"/>
          </w:tcPr>
          <w:p>
            <w:pPr>
              <w:adjustRightInd w:val="0"/>
              <w:snapToGrid w:val="0"/>
              <w:jc w:val="center"/>
              <w:rPr>
                <w:sz w:val="18"/>
                <w:szCs w:val="18"/>
              </w:rPr>
            </w:pPr>
          </w:p>
        </w:tc>
        <w:tc>
          <w:tcPr>
            <w:tcW w:w="528" w:type="pct"/>
            <w:vAlign w:val="center"/>
          </w:tcPr>
          <w:p>
            <w:pPr>
              <w:adjustRightInd w:val="0"/>
              <w:snapToGrid w:val="0"/>
              <w:jc w:val="center"/>
              <w:rPr>
                <w:sz w:val="18"/>
                <w:szCs w:val="18"/>
              </w:rPr>
            </w:pPr>
            <w:r>
              <w:rPr>
                <w:sz w:val="18"/>
                <w:szCs w:val="18"/>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796" w:type="pct"/>
            <w:vMerge w:val="continue"/>
            <w:vAlign w:val="center"/>
          </w:tcPr>
          <w:p>
            <w:pPr>
              <w:adjustRightInd w:val="0"/>
              <w:snapToGrid w:val="0"/>
              <w:jc w:val="center"/>
              <w:rPr>
                <w:sz w:val="18"/>
                <w:szCs w:val="18"/>
              </w:rPr>
            </w:pPr>
          </w:p>
        </w:tc>
        <w:tc>
          <w:tcPr>
            <w:tcW w:w="882" w:type="pct"/>
            <w:vAlign w:val="center"/>
          </w:tcPr>
          <w:p>
            <w:pPr>
              <w:adjustRightInd w:val="0"/>
              <w:snapToGrid w:val="0"/>
              <w:jc w:val="center"/>
              <w:rPr>
                <w:rFonts w:hint="eastAsia"/>
                <w:sz w:val="18"/>
                <w:szCs w:val="18"/>
              </w:rPr>
            </w:pPr>
            <w:r>
              <w:rPr>
                <w:rFonts w:hint="eastAsia" w:ascii="宋体" w:hAnsi="宋体" w:cs="宋体"/>
                <w:color w:val="000000"/>
                <w:kern w:val="0"/>
                <w:sz w:val="18"/>
                <w:szCs w:val="18"/>
              </w:rPr>
              <w:t>电梯监测</w:t>
            </w:r>
            <w:r>
              <w:rPr>
                <w:rFonts w:hint="eastAsia" w:ascii="宋体" w:hAnsi="宋体" w:cs="宋体"/>
                <w:color w:val="000000"/>
                <w:kern w:val="0"/>
                <w:sz w:val="18"/>
                <w:szCs w:val="18"/>
                <w:lang w:val="en-US" w:eastAsia="zh-CN"/>
              </w:rPr>
              <w:t>数据</w:t>
            </w:r>
          </w:p>
        </w:tc>
        <w:tc>
          <w:tcPr>
            <w:tcW w:w="2002" w:type="pct"/>
            <w:vAlign w:val="center"/>
          </w:tcPr>
          <w:p>
            <w:pPr>
              <w:adjustRightInd w:val="0"/>
              <w:snapToGrid w:val="0"/>
              <w:jc w:val="center"/>
              <w:rPr>
                <w:sz w:val="18"/>
                <w:szCs w:val="18"/>
              </w:rPr>
            </w:pPr>
            <w:r>
              <w:rPr>
                <w:rFonts w:hint="eastAsia"/>
                <w:sz w:val="18"/>
                <w:szCs w:val="18"/>
              </w:rPr>
              <w:t>前后、左右、上下三方向实时速度</w:t>
            </w:r>
            <w:r>
              <w:rPr>
                <w:rFonts w:hint="eastAsia"/>
                <w:sz w:val="18"/>
                <w:szCs w:val="18"/>
                <w:lang w:eastAsia="zh-CN"/>
              </w:rPr>
              <w:t>、</w:t>
            </w:r>
            <w:r>
              <w:rPr>
                <w:rFonts w:hint="eastAsia"/>
                <w:sz w:val="18"/>
                <w:szCs w:val="18"/>
              </w:rPr>
              <w:t>前后、左右、上下三方向实时加速度</w:t>
            </w:r>
            <w:r>
              <w:rPr>
                <w:rFonts w:hint="eastAsia"/>
                <w:sz w:val="18"/>
                <w:szCs w:val="18"/>
                <w:lang w:eastAsia="zh-CN"/>
              </w:rPr>
              <w:t>、</w:t>
            </w:r>
            <w:r>
              <w:rPr>
                <w:rFonts w:hint="eastAsia"/>
                <w:sz w:val="18"/>
                <w:szCs w:val="18"/>
              </w:rPr>
              <w:t>轿厢运行方向</w:t>
            </w:r>
            <w:r>
              <w:rPr>
                <w:rFonts w:hint="eastAsia"/>
                <w:sz w:val="18"/>
                <w:szCs w:val="18"/>
                <w:lang w:eastAsia="zh-CN"/>
              </w:rPr>
              <w:t>、</w:t>
            </w:r>
            <w:r>
              <w:rPr>
                <w:rFonts w:hint="eastAsia"/>
                <w:sz w:val="18"/>
                <w:szCs w:val="18"/>
              </w:rPr>
              <w:t>电梯所在楼层</w:t>
            </w:r>
            <w:r>
              <w:rPr>
                <w:rFonts w:hint="eastAsia"/>
                <w:sz w:val="18"/>
                <w:szCs w:val="18"/>
                <w:lang w:eastAsia="zh-CN"/>
              </w:rPr>
              <w:t>、</w:t>
            </w:r>
            <w:r>
              <w:rPr>
                <w:rFonts w:hint="eastAsia"/>
                <w:sz w:val="18"/>
                <w:szCs w:val="18"/>
              </w:rPr>
              <w:t>轿门开关状态</w:t>
            </w:r>
            <w:r>
              <w:rPr>
                <w:rFonts w:hint="eastAsia"/>
                <w:sz w:val="18"/>
                <w:szCs w:val="18"/>
                <w:lang w:eastAsia="zh-CN"/>
              </w:rPr>
              <w:t>、</w:t>
            </w:r>
            <w:r>
              <w:rPr>
                <w:rFonts w:hint="eastAsia"/>
                <w:sz w:val="18"/>
                <w:szCs w:val="18"/>
              </w:rPr>
              <w:t>轿门开门距离</w:t>
            </w:r>
            <w:r>
              <w:rPr>
                <w:rFonts w:hint="eastAsia"/>
                <w:sz w:val="18"/>
                <w:szCs w:val="18"/>
                <w:lang w:eastAsia="zh-CN"/>
              </w:rPr>
              <w:t>、</w:t>
            </w:r>
            <w:r>
              <w:rPr>
                <w:rFonts w:hint="eastAsia"/>
                <w:sz w:val="18"/>
                <w:szCs w:val="18"/>
              </w:rPr>
              <w:t>轿厢平层信号</w:t>
            </w:r>
            <w:r>
              <w:rPr>
                <w:rFonts w:hint="eastAsia"/>
                <w:sz w:val="18"/>
                <w:szCs w:val="18"/>
                <w:lang w:eastAsia="zh-CN"/>
              </w:rPr>
              <w:t>、</w:t>
            </w:r>
            <w:r>
              <w:rPr>
                <w:rFonts w:hint="eastAsia"/>
                <w:sz w:val="18"/>
                <w:szCs w:val="18"/>
              </w:rPr>
              <w:t>轿厢冲顶信号</w:t>
            </w:r>
            <w:r>
              <w:rPr>
                <w:rFonts w:hint="eastAsia"/>
                <w:sz w:val="18"/>
                <w:szCs w:val="18"/>
                <w:lang w:eastAsia="zh-CN"/>
              </w:rPr>
              <w:t>、</w:t>
            </w:r>
            <w:r>
              <w:rPr>
                <w:rFonts w:hint="eastAsia"/>
                <w:sz w:val="18"/>
                <w:szCs w:val="18"/>
              </w:rPr>
              <w:t>蹲底信号</w:t>
            </w:r>
            <w:r>
              <w:rPr>
                <w:rFonts w:hint="eastAsia"/>
                <w:sz w:val="18"/>
                <w:szCs w:val="18"/>
                <w:lang w:eastAsia="zh-CN"/>
              </w:rPr>
              <w:t>、</w:t>
            </w:r>
            <w:r>
              <w:rPr>
                <w:rFonts w:hint="eastAsia"/>
                <w:sz w:val="18"/>
                <w:szCs w:val="18"/>
              </w:rPr>
              <w:t>机房温湿度</w:t>
            </w:r>
          </w:p>
        </w:tc>
        <w:tc>
          <w:tcPr>
            <w:tcW w:w="790" w:type="pct"/>
            <w:vMerge w:val="continue"/>
            <w:vAlign w:val="center"/>
          </w:tcPr>
          <w:p>
            <w:pPr>
              <w:adjustRightInd w:val="0"/>
              <w:snapToGrid w:val="0"/>
              <w:jc w:val="center"/>
              <w:rPr>
                <w:sz w:val="18"/>
                <w:szCs w:val="18"/>
              </w:rPr>
            </w:pPr>
          </w:p>
        </w:tc>
        <w:tc>
          <w:tcPr>
            <w:tcW w:w="528" w:type="pct"/>
            <w:vAlign w:val="center"/>
          </w:tcPr>
          <w:p>
            <w:pPr>
              <w:adjustRightInd w:val="0"/>
              <w:snapToGrid w:val="0"/>
              <w:jc w:val="center"/>
              <w:rPr>
                <w:sz w:val="18"/>
                <w:szCs w:val="18"/>
              </w:rPr>
            </w:pPr>
            <w:r>
              <w:rPr>
                <w:sz w:val="18"/>
                <w:szCs w:val="18"/>
              </w:rPr>
              <w:t>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796" w:type="pct"/>
            <w:vMerge w:val="continue"/>
            <w:vAlign w:val="center"/>
          </w:tcPr>
          <w:p>
            <w:pPr>
              <w:adjustRightInd w:val="0"/>
              <w:snapToGrid w:val="0"/>
              <w:jc w:val="center"/>
              <w:rPr>
                <w:sz w:val="18"/>
                <w:szCs w:val="18"/>
              </w:rPr>
            </w:pPr>
          </w:p>
        </w:tc>
        <w:tc>
          <w:tcPr>
            <w:tcW w:w="882" w:type="pct"/>
            <w:vAlign w:val="center"/>
          </w:tcPr>
          <w:p>
            <w:pPr>
              <w:adjustRightInd w:val="0"/>
              <w:snapToGrid w:val="0"/>
              <w:jc w:val="center"/>
              <w:rPr>
                <w:rFonts w:hint="eastAsia"/>
                <w:sz w:val="18"/>
                <w:szCs w:val="18"/>
              </w:rPr>
            </w:pPr>
            <w:r>
              <w:rPr>
                <w:rFonts w:hint="eastAsia" w:ascii="宋体" w:hAnsi="宋体" w:cs="宋体"/>
                <w:color w:val="000000"/>
                <w:kern w:val="0"/>
                <w:sz w:val="18"/>
                <w:szCs w:val="18"/>
              </w:rPr>
              <w:t>管廊监测</w:t>
            </w:r>
            <w:r>
              <w:rPr>
                <w:rFonts w:hint="eastAsia" w:ascii="宋体" w:hAnsi="宋体" w:cs="宋体"/>
                <w:color w:val="000000"/>
                <w:kern w:val="0"/>
                <w:sz w:val="18"/>
                <w:szCs w:val="18"/>
                <w:lang w:val="en-US" w:eastAsia="zh-CN"/>
              </w:rPr>
              <w:t>数据</w:t>
            </w:r>
          </w:p>
        </w:tc>
        <w:tc>
          <w:tcPr>
            <w:tcW w:w="2002" w:type="pct"/>
            <w:vAlign w:val="center"/>
          </w:tcPr>
          <w:p>
            <w:pPr>
              <w:adjustRightInd w:val="0"/>
              <w:snapToGrid w:val="0"/>
              <w:jc w:val="center"/>
              <w:rPr>
                <w:sz w:val="18"/>
                <w:szCs w:val="18"/>
              </w:rPr>
            </w:pPr>
            <w:r>
              <w:rPr>
                <w:rFonts w:hint="eastAsia"/>
                <w:sz w:val="18"/>
                <w:szCs w:val="18"/>
              </w:rPr>
              <w:t>廊内燃气浓度监测</w:t>
            </w:r>
            <w:r>
              <w:rPr>
                <w:rFonts w:hint="eastAsia"/>
                <w:sz w:val="18"/>
                <w:szCs w:val="18"/>
                <w:lang w:eastAsia="zh-CN"/>
              </w:rPr>
              <w:t>、</w:t>
            </w:r>
            <w:r>
              <w:rPr>
                <w:rFonts w:hint="eastAsia"/>
                <w:sz w:val="18"/>
                <w:szCs w:val="18"/>
              </w:rPr>
              <w:t>廊内烟雾浓度监测</w:t>
            </w:r>
            <w:r>
              <w:rPr>
                <w:rFonts w:hint="eastAsia"/>
                <w:sz w:val="18"/>
                <w:szCs w:val="18"/>
                <w:lang w:eastAsia="zh-CN"/>
              </w:rPr>
              <w:t>、</w:t>
            </w:r>
            <w:r>
              <w:rPr>
                <w:rFonts w:hint="eastAsia"/>
                <w:sz w:val="18"/>
                <w:szCs w:val="18"/>
              </w:rPr>
              <w:t>廊体裂缝、沉降、湿度监测</w:t>
            </w:r>
            <w:r>
              <w:rPr>
                <w:rFonts w:hint="eastAsia"/>
                <w:sz w:val="18"/>
                <w:szCs w:val="18"/>
                <w:lang w:eastAsia="zh-CN"/>
              </w:rPr>
              <w:t>、</w:t>
            </w:r>
            <w:r>
              <w:rPr>
                <w:rFonts w:hint="eastAsia"/>
                <w:sz w:val="18"/>
                <w:szCs w:val="18"/>
              </w:rPr>
              <w:t>廊内气体浓度监测</w:t>
            </w:r>
          </w:p>
        </w:tc>
        <w:tc>
          <w:tcPr>
            <w:tcW w:w="790" w:type="pct"/>
            <w:vMerge w:val="continue"/>
            <w:vAlign w:val="center"/>
          </w:tcPr>
          <w:p>
            <w:pPr>
              <w:adjustRightInd w:val="0"/>
              <w:snapToGrid w:val="0"/>
              <w:jc w:val="center"/>
              <w:rPr>
                <w:sz w:val="18"/>
                <w:szCs w:val="18"/>
              </w:rPr>
            </w:pPr>
          </w:p>
        </w:tc>
        <w:tc>
          <w:tcPr>
            <w:tcW w:w="528" w:type="pct"/>
            <w:vAlign w:val="center"/>
          </w:tcPr>
          <w:p>
            <w:pPr>
              <w:adjustRightInd w:val="0"/>
              <w:snapToGrid w:val="0"/>
              <w:jc w:val="center"/>
              <w:rPr>
                <w:sz w:val="18"/>
                <w:szCs w:val="18"/>
              </w:rPr>
            </w:pPr>
            <w:r>
              <w:rPr>
                <w:sz w:val="18"/>
                <w:szCs w:val="18"/>
              </w:rPr>
              <w:t>O</w:t>
            </w:r>
          </w:p>
        </w:tc>
      </w:tr>
    </w:tbl>
    <w:p>
      <w:pPr>
        <w:rPr>
          <w:rFonts w:hint="eastAsia"/>
          <w:lang w:val="en-US" w:eastAsia="zh-CN"/>
        </w:rPr>
      </w:pPr>
    </w:p>
    <w:p>
      <w:pPr>
        <w:pStyle w:val="2"/>
        <w:rPr>
          <w:rFonts w:hint="eastAsia" w:ascii="Times New Roman" w:hAnsi="Times New Roman" w:eastAsia="宋体-简" w:cs="Times New Roman"/>
          <w:sz w:val="21"/>
          <w:szCs w:val="20"/>
          <w:highlight w:val="none"/>
          <w:lang w:val="en-US" w:eastAsia="zh-CN"/>
        </w:rPr>
        <w:sectPr>
          <w:pgSz w:w="11906" w:h="16838"/>
          <w:pgMar w:top="1440" w:right="1800" w:bottom="1440" w:left="1800" w:header="851" w:footer="992" w:gutter="0"/>
          <w:cols w:space="720" w:num="1"/>
          <w:docGrid w:type="lines" w:linePitch="312" w:charSpace="0"/>
        </w:sectPr>
      </w:pPr>
    </w:p>
    <w:p>
      <w:pPr>
        <w:pStyle w:val="2"/>
      </w:pPr>
    </w:p>
    <w:bookmarkEnd w:id="260"/>
    <w:p>
      <w:pPr>
        <w:pStyle w:val="3"/>
        <w:numPr>
          <w:ilvl w:val="0"/>
          <w:numId w:val="0"/>
        </w:numPr>
        <w:spacing w:line="240" w:lineRule="auto"/>
        <w:jc w:val="center"/>
        <w:rPr>
          <w:rFonts w:hint="eastAsia" w:cs="Times New Roman"/>
          <w:lang w:val="en-US" w:eastAsia="zh-CN"/>
        </w:rPr>
      </w:pPr>
      <w:bookmarkStart w:id="298" w:name="_Toc28342"/>
      <w:bookmarkStart w:id="299" w:name="_Toc4271"/>
      <w:bookmarkStart w:id="300" w:name="_Toc12936"/>
      <w:bookmarkStart w:id="301" w:name="_Toc21956"/>
      <w:bookmarkStart w:id="302" w:name="_Toc27706"/>
      <w:bookmarkStart w:id="303" w:name="_Toc18049"/>
      <w:bookmarkStart w:id="304" w:name="_Toc32687"/>
      <w:bookmarkStart w:id="305" w:name="_Toc29250"/>
      <w:bookmarkStart w:id="306" w:name="_Toc427"/>
      <w:bookmarkStart w:id="307" w:name="_Toc32659"/>
      <w:bookmarkStart w:id="308" w:name="_Toc107"/>
      <w:bookmarkStart w:id="309" w:name="_Toc23149"/>
      <w:bookmarkStart w:id="310" w:name="_Toc11774"/>
      <w:bookmarkStart w:id="311" w:name="_Toc20870"/>
      <w:bookmarkStart w:id="312" w:name="_Hlk38096217"/>
      <w:bookmarkStart w:id="313" w:name="_Toc12693"/>
      <w:r>
        <w:rPr>
          <w:rFonts w:hint="eastAsia" w:cs="Times New Roman"/>
          <w:lang w:val="en-US" w:eastAsia="zh-CN"/>
        </w:rPr>
        <w:t>附录E 平台典型应用</w:t>
      </w:r>
      <w:bookmarkEnd w:id="298"/>
      <w:bookmarkEnd w:id="299"/>
      <w:bookmarkEnd w:id="300"/>
      <w:bookmarkEnd w:id="301"/>
      <w:bookmarkEnd w:id="302"/>
      <w:bookmarkEnd w:id="303"/>
      <w:bookmarkEnd w:id="304"/>
      <w:bookmarkEnd w:id="305"/>
      <w:bookmarkEnd w:id="306"/>
      <w:bookmarkEnd w:id="307"/>
    </w:p>
    <w:p>
      <w:pPr>
        <w:keepNext/>
        <w:keepLines/>
        <w:tabs>
          <w:tab w:val="left" w:pos="210"/>
        </w:tabs>
        <w:spacing w:before="100" w:beforeLines="0" w:after="100" w:afterLines="0" w:line="360" w:lineRule="auto"/>
        <w:ind w:firstLine="0" w:firstLineChars="0"/>
        <w:outlineLvl w:val="2"/>
        <w:rPr>
          <w:rFonts w:hint="default" w:ascii="Times New Roman" w:hAnsi="Times New Roman" w:eastAsia="宋体" w:cs="Times New Roman"/>
          <w:b w:val="0"/>
          <w:bCs/>
          <w:kern w:val="2"/>
          <w:sz w:val="21"/>
          <w:szCs w:val="24"/>
          <w:lang w:val="en-US" w:eastAsia="zh-CN" w:bidi="ar-SA"/>
        </w:rPr>
      </w:pPr>
      <w:r>
        <w:rPr>
          <w:rFonts w:hint="eastAsia" w:cs="Times New Roman"/>
          <w:b w:val="0"/>
          <w:bCs/>
          <w:kern w:val="2"/>
          <w:sz w:val="21"/>
          <w:szCs w:val="24"/>
          <w:lang w:val="en-US" w:eastAsia="zh-CN" w:bidi="ar-SA"/>
        </w:rPr>
        <w:t>E.</w:t>
      </w:r>
      <w:r>
        <w:rPr>
          <w:rFonts w:hint="eastAsia" w:ascii="Times New Roman" w:hAnsi="Times New Roman" w:eastAsia="宋体" w:cs="Times New Roman"/>
          <w:b w:val="0"/>
          <w:bCs/>
          <w:kern w:val="2"/>
          <w:sz w:val="21"/>
          <w:szCs w:val="24"/>
          <w:lang w:val="en-US" w:eastAsia="zh-CN" w:bidi="ar-SA"/>
        </w:rPr>
        <w:t>0.1</w:t>
      </w:r>
      <w:r>
        <w:rPr>
          <w:rFonts w:hint="default" w:ascii="Times New Roman" w:hAnsi="Times New Roman" w:eastAsia="宋体" w:cs="Times New Roman"/>
          <w:b w:val="0"/>
          <w:bCs/>
          <w:kern w:val="2"/>
          <w:sz w:val="21"/>
          <w:szCs w:val="24"/>
          <w:lang w:val="en-US" w:eastAsia="zh-CN" w:bidi="ar-SA"/>
        </w:rPr>
        <w:t>立项用地规划审查</w:t>
      </w:r>
    </w:p>
    <w:p>
      <w:pPr>
        <w:widowControl w:val="0"/>
        <w:spacing w:line="360" w:lineRule="auto"/>
        <w:ind w:firstLine="420" w:firstLineChars="0"/>
        <w:jc w:val="both"/>
        <w:rPr>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b w:val="0"/>
          <w:bCs/>
          <w:szCs w:val="24"/>
          <w:lang w:val="en-US" w:eastAsia="zh-CN"/>
        </w:rPr>
        <w:t>CIM基础</w:t>
      </w:r>
      <w:r>
        <w:rPr>
          <w:rFonts w:hint="default" w:ascii="Times New Roman" w:hAnsi="Times New Roman" w:eastAsia="宋体" w:cs="Times New Roman"/>
          <w:kern w:val="2"/>
          <w:sz w:val="21"/>
          <w:szCs w:val="22"/>
          <w:lang w:val="en-US" w:eastAsia="zh-CN" w:bidi="ar-SA"/>
        </w:rPr>
        <w:t>平台</w:t>
      </w:r>
      <w:r>
        <w:rPr>
          <w:rFonts w:hint="eastAsia" w:ascii="Times New Roman" w:hAnsi="Times New Roman" w:eastAsia="宋体" w:cs="Times New Roman"/>
          <w:kern w:val="2"/>
          <w:sz w:val="21"/>
          <w:szCs w:val="22"/>
          <w:lang w:val="en-US" w:eastAsia="zh-CN" w:bidi="ar-SA"/>
        </w:rPr>
        <w:t>应</w:t>
      </w:r>
      <w:r>
        <w:rPr>
          <w:rFonts w:hint="default" w:ascii="Times New Roman" w:hAnsi="Times New Roman" w:eastAsia="宋体" w:cs="Times New Roman"/>
          <w:kern w:val="2"/>
          <w:sz w:val="21"/>
          <w:szCs w:val="22"/>
          <w:lang w:val="en-US" w:eastAsia="zh-CN" w:bidi="ar-SA"/>
        </w:rPr>
        <w:t>提供能汇聚共享立项用地规划许可阶段及项目前期CIM数据的能力，</w:t>
      </w:r>
      <w:r>
        <w:rPr>
          <w:rFonts w:hint="eastAsia" w:ascii="Times New Roman" w:hAnsi="Times New Roman" w:eastAsia="宋体" w:cs="Times New Roman"/>
          <w:kern w:val="2"/>
          <w:sz w:val="21"/>
          <w:szCs w:val="22"/>
          <w:lang w:val="en-US" w:eastAsia="zh-CN" w:bidi="ar-SA"/>
        </w:rPr>
        <w:t>宜</w:t>
      </w:r>
      <w:r>
        <w:rPr>
          <w:rFonts w:hint="default" w:ascii="Times New Roman" w:hAnsi="Times New Roman" w:eastAsia="宋体" w:cs="Times New Roman"/>
          <w:kern w:val="2"/>
          <w:sz w:val="21"/>
          <w:szCs w:val="22"/>
          <w:lang w:val="en-US" w:eastAsia="zh-CN" w:bidi="ar-SA"/>
        </w:rPr>
        <w:t>具备项目策划生成、项目选址分析与立项用地规划审查等功能。各项功能应符合以下要求：</w:t>
      </w:r>
    </w:p>
    <w:p>
      <w:pPr>
        <w:widowControl w:val="0"/>
        <w:numPr>
          <w:ilvl w:val="0"/>
          <w:numId w:val="23"/>
        </w:numPr>
        <w:tabs>
          <w:tab w:val="left" w:pos="420"/>
        </w:tabs>
        <w:wordWrap/>
        <w:adjustRightInd/>
        <w:snapToGrid/>
        <w:spacing w:line="360" w:lineRule="auto"/>
        <w:ind w:left="0" w:leftChars="0" w:firstLine="403" w:firstLineChars="0"/>
        <w:textAlignment w:val="auto"/>
        <w:rPr>
          <w:rFonts w:hint="default" w:ascii="Times New Roman" w:hAnsi="Times New Roman" w:eastAsia="宋体-简" w:cs="Times New Roman"/>
          <w:sz w:val="21"/>
          <w:szCs w:val="20"/>
        </w:rPr>
      </w:pPr>
      <w:r>
        <w:rPr>
          <w:rFonts w:hint="default" w:ascii="Times New Roman" w:hAnsi="Times New Roman" w:eastAsia="宋体-简" w:cs="Times New Roman"/>
          <w:sz w:val="21"/>
          <w:szCs w:val="20"/>
        </w:rPr>
        <w:t>项目策划生成应提供“多规合一”一张蓝图共享、项目储备、项目合规性分析、项目协调意见汇总、规划实施监督等功能，支撑工程建设项目规划统筹、前期策划、监督评估</w:t>
      </w:r>
      <w:r>
        <w:rPr>
          <w:rFonts w:hint="default" w:ascii="Times New Roman" w:hAnsi="Times New Roman" w:eastAsia="宋体-简" w:cs="Times New Roman"/>
          <w:sz w:val="21"/>
          <w:szCs w:val="20"/>
          <w:lang w:eastAsia="zh-CN"/>
        </w:rPr>
        <w:t>；</w:t>
      </w:r>
    </w:p>
    <w:p>
      <w:pPr>
        <w:widowControl w:val="0"/>
        <w:numPr>
          <w:ilvl w:val="0"/>
          <w:numId w:val="23"/>
        </w:numPr>
        <w:tabs>
          <w:tab w:val="left" w:pos="420"/>
        </w:tabs>
        <w:wordWrap/>
        <w:adjustRightInd/>
        <w:snapToGrid/>
        <w:spacing w:line="360" w:lineRule="auto"/>
        <w:ind w:left="0" w:leftChars="0" w:firstLine="403" w:firstLineChars="0"/>
        <w:textAlignment w:val="auto"/>
        <w:rPr>
          <w:rFonts w:hint="default" w:ascii="Times New Roman" w:hAnsi="Times New Roman" w:eastAsia="宋体-简" w:cs="Times New Roman"/>
          <w:sz w:val="21"/>
          <w:szCs w:val="20"/>
        </w:rPr>
      </w:pPr>
      <w:r>
        <w:rPr>
          <w:rFonts w:hint="default" w:ascii="Times New Roman" w:hAnsi="Times New Roman" w:eastAsia="宋体-简" w:cs="Times New Roman"/>
          <w:sz w:val="21"/>
          <w:szCs w:val="20"/>
        </w:rPr>
        <w:t>项目选址分析应提供分析规则配置、辅助选址分析、多方案联动展示、分析报告生成等功能</w:t>
      </w:r>
      <w:r>
        <w:rPr>
          <w:rFonts w:hint="default" w:ascii="Times New Roman" w:hAnsi="Times New Roman" w:eastAsia="宋体-简" w:cs="Times New Roman"/>
          <w:sz w:val="21"/>
          <w:szCs w:val="20"/>
          <w:lang w:eastAsia="zh-CN"/>
        </w:rPr>
        <w:t>；</w:t>
      </w:r>
    </w:p>
    <w:p>
      <w:pPr>
        <w:widowControl w:val="0"/>
        <w:numPr>
          <w:ilvl w:val="0"/>
          <w:numId w:val="23"/>
        </w:numPr>
        <w:tabs>
          <w:tab w:val="left" w:pos="420"/>
        </w:tabs>
        <w:wordWrap/>
        <w:adjustRightInd/>
        <w:snapToGrid/>
        <w:spacing w:line="360" w:lineRule="auto"/>
        <w:ind w:left="0" w:leftChars="0" w:firstLine="403" w:firstLineChars="0"/>
        <w:textAlignment w:val="auto"/>
        <w:rPr>
          <w:rFonts w:hint="default" w:ascii="Times New Roman" w:hAnsi="Times New Roman" w:eastAsia="宋体-简" w:cs="Times New Roman"/>
          <w:sz w:val="21"/>
          <w:szCs w:val="20"/>
        </w:rPr>
      </w:pPr>
      <w:r>
        <w:rPr>
          <w:rFonts w:hint="default" w:ascii="Times New Roman" w:hAnsi="Times New Roman" w:eastAsia="宋体-简" w:cs="Times New Roman"/>
          <w:sz w:val="21"/>
          <w:szCs w:val="20"/>
        </w:rPr>
        <w:t>规划条件分析应提供规划条件智能提取、规划条件查询、规划条件共享等功能</w:t>
      </w:r>
      <w:r>
        <w:rPr>
          <w:rFonts w:hint="default" w:ascii="Times New Roman" w:hAnsi="Times New Roman" w:eastAsia="宋体-简" w:cs="Times New Roman"/>
          <w:sz w:val="21"/>
          <w:szCs w:val="20"/>
          <w:lang w:eastAsia="zh-CN"/>
        </w:rPr>
        <w:t>；</w:t>
      </w:r>
    </w:p>
    <w:p>
      <w:pPr>
        <w:widowControl w:val="0"/>
        <w:numPr>
          <w:ilvl w:val="0"/>
          <w:numId w:val="23"/>
        </w:numPr>
        <w:tabs>
          <w:tab w:val="left" w:pos="420"/>
        </w:tabs>
        <w:wordWrap/>
        <w:adjustRightInd/>
        <w:snapToGrid/>
        <w:spacing w:line="360" w:lineRule="auto"/>
        <w:ind w:left="0" w:leftChars="0" w:firstLine="403" w:firstLineChars="0"/>
        <w:textAlignment w:val="auto"/>
        <w:rPr>
          <w:rFonts w:hint="default" w:ascii="Times New Roman" w:hAnsi="Times New Roman" w:eastAsia="宋体-简" w:cs="Times New Roman"/>
          <w:sz w:val="21"/>
          <w:szCs w:val="20"/>
        </w:rPr>
      </w:pPr>
      <w:r>
        <w:rPr>
          <w:rFonts w:hint="default" w:ascii="Times New Roman" w:hAnsi="Times New Roman" w:eastAsia="宋体-简" w:cs="Times New Roman"/>
          <w:sz w:val="21"/>
          <w:szCs w:val="20"/>
        </w:rPr>
        <w:t>多规冲突分析应提供指定范围的国土空间总体规划、详细规划和各专项规划的不一致</w:t>
      </w:r>
      <w:r>
        <w:rPr>
          <w:rFonts w:hint="eastAsia" w:ascii="Times New Roman" w:hAnsi="Times New Roman" w:eastAsia="宋体-简" w:cs="Times New Roman"/>
          <w:sz w:val="21"/>
          <w:szCs w:val="20"/>
          <w:lang w:eastAsia="zh-CN"/>
        </w:rPr>
        <w:t>信息</w:t>
      </w:r>
      <w:r>
        <w:rPr>
          <w:rFonts w:hint="default" w:ascii="Times New Roman" w:hAnsi="Times New Roman" w:eastAsia="宋体-简" w:cs="Times New Roman"/>
          <w:sz w:val="21"/>
          <w:szCs w:val="20"/>
        </w:rPr>
        <w:t>进行分析，结果可视化展现与输出</w:t>
      </w:r>
      <w:r>
        <w:rPr>
          <w:rFonts w:hint="default" w:ascii="Times New Roman" w:hAnsi="Times New Roman" w:eastAsia="宋体-简" w:cs="Times New Roman"/>
          <w:sz w:val="21"/>
          <w:szCs w:val="20"/>
          <w:lang w:eastAsia="zh-CN"/>
        </w:rPr>
        <w:t>；</w:t>
      </w:r>
    </w:p>
    <w:p>
      <w:pPr>
        <w:widowControl w:val="0"/>
        <w:numPr>
          <w:ilvl w:val="0"/>
          <w:numId w:val="23"/>
        </w:numPr>
        <w:tabs>
          <w:tab w:val="left" w:pos="420"/>
        </w:tabs>
        <w:wordWrap/>
        <w:adjustRightInd/>
        <w:snapToGrid/>
        <w:spacing w:line="360" w:lineRule="auto"/>
        <w:ind w:left="0" w:leftChars="0" w:firstLine="403" w:firstLineChars="0"/>
        <w:textAlignment w:val="auto"/>
        <w:rPr>
          <w:rFonts w:hint="default" w:ascii="Times New Roman" w:hAnsi="Times New Roman" w:eastAsia="宋体-简" w:cs="Times New Roman"/>
          <w:sz w:val="21"/>
          <w:szCs w:val="20"/>
        </w:rPr>
      </w:pPr>
      <w:r>
        <w:rPr>
          <w:rFonts w:hint="default" w:ascii="Times New Roman" w:hAnsi="Times New Roman" w:eastAsia="宋体-简" w:cs="Times New Roman"/>
          <w:sz w:val="21"/>
          <w:szCs w:val="20"/>
          <w:lang w:val="en-US" w:eastAsia="zh-CN"/>
        </w:rPr>
        <w:t>立项用地规划</w:t>
      </w:r>
      <w:r>
        <w:rPr>
          <w:rFonts w:hint="default" w:ascii="Times New Roman" w:hAnsi="Times New Roman" w:eastAsia="宋体-简" w:cs="Times New Roman"/>
          <w:sz w:val="21"/>
          <w:szCs w:val="20"/>
        </w:rPr>
        <w:t>审查应提供项目</w:t>
      </w:r>
      <w:r>
        <w:rPr>
          <w:rFonts w:hint="default" w:ascii="Times New Roman" w:hAnsi="Times New Roman" w:eastAsia="宋体-简" w:cs="Times New Roman"/>
          <w:sz w:val="21"/>
          <w:szCs w:val="20"/>
          <w:lang w:val="en-US" w:eastAsia="zh-CN"/>
        </w:rPr>
        <w:t>立项用地规划</w:t>
      </w:r>
      <w:r>
        <w:rPr>
          <w:rFonts w:hint="default" w:ascii="Times New Roman" w:hAnsi="Times New Roman" w:eastAsia="宋体-简" w:cs="Times New Roman"/>
          <w:sz w:val="21"/>
          <w:szCs w:val="20"/>
        </w:rPr>
        <w:t>的合规性审查</w:t>
      </w:r>
      <w:r>
        <w:rPr>
          <w:rFonts w:hint="eastAsia" w:ascii="Times New Roman" w:hAnsi="Times New Roman" w:eastAsia="宋体-简" w:cs="Times New Roman"/>
          <w:sz w:val="21"/>
          <w:szCs w:val="20"/>
          <w:lang w:eastAsia="zh-CN"/>
        </w:rPr>
        <w:t>和</w:t>
      </w:r>
      <w:r>
        <w:rPr>
          <w:rFonts w:hint="default" w:ascii="Times New Roman" w:hAnsi="Times New Roman" w:eastAsia="宋体-简" w:cs="Times New Roman"/>
          <w:sz w:val="21"/>
          <w:szCs w:val="20"/>
        </w:rPr>
        <w:t>批注</w:t>
      </w:r>
      <w:r>
        <w:rPr>
          <w:rFonts w:hint="eastAsia" w:ascii="Times New Roman" w:hAnsi="Times New Roman" w:eastAsia="宋体-简" w:cs="Times New Roman"/>
          <w:sz w:val="21"/>
          <w:szCs w:val="20"/>
          <w:lang w:eastAsia="zh-CN"/>
        </w:rPr>
        <w:t>，并</w:t>
      </w:r>
      <w:r>
        <w:rPr>
          <w:rFonts w:hint="default" w:ascii="Times New Roman" w:hAnsi="Times New Roman" w:eastAsia="宋体-简" w:cs="Times New Roman"/>
          <w:sz w:val="21"/>
          <w:szCs w:val="20"/>
        </w:rPr>
        <w:t>生成合规性审查报告。</w:t>
      </w:r>
    </w:p>
    <w:p>
      <w:pPr>
        <w:keepNext/>
        <w:keepLines/>
        <w:widowControl w:val="0"/>
        <w:numPr>
          <w:ilvl w:val="0"/>
          <w:numId w:val="0"/>
        </w:numPr>
        <w:tabs>
          <w:tab w:val="left" w:pos="210"/>
        </w:tabs>
        <w:spacing w:before="100" w:beforeLines="0" w:beforeAutospacing="0" w:after="100" w:afterLines="0" w:afterAutospacing="0" w:line="360" w:lineRule="auto"/>
        <w:ind w:left="0" w:firstLine="0" w:firstLineChars="0"/>
        <w:jc w:val="both"/>
        <w:outlineLvl w:val="2"/>
        <w:rPr>
          <w:rFonts w:hint="default" w:ascii="Times New Roman" w:hAnsi="Times New Roman" w:eastAsia="宋体" w:cs="Times New Roman"/>
          <w:b w:val="0"/>
          <w:bCs/>
          <w:kern w:val="2"/>
          <w:sz w:val="21"/>
          <w:szCs w:val="24"/>
          <w:lang w:val="en-US" w:eastAsia="zh-CN" w:bidi="ar-SA"/>
        </w:rPr>
      </w:pPr>
      <w:r>
        <w:rPr>
          <w:rFonts w:hint="eastAsia" w:cs="Times New Roman"/>
          <w:b w:val="0"/>
          <w:bCs/>
          <w:kern w:val="2"/>
          <w:sz w:val="21"/>
          <w:szCs w:val="24"/>
          <w:lang w:val="en-US" w:eastAsia="zh-CN" w:bidi="ar-SA"/>
        </w:rPr>
        <w:t>E.</w:t>
      </w:r>
      <w:r>
        <w:rPr>
          <w:rFonts w:hint="eastAsia" w:ascii="Times New Roman" w:hAnsi="Times New Roman" w:eastAsia="宋体" w:cs="Times New Roman"/>
          <w:b w:val="0"/>
          <w:bCs/>
          <w:kern w:val="2"/>
          <w:sz w:val="21"/>
          <w:szCs w:val="24"/>
          <w:lang w:val="en-US" w:eastAsia="zh-CN" w:bidi="ar-SA"/>
        </w:rPr>
        <w:t xml:space="preserve">0.2 </w:t>
      </w:r>
      <w:r>
        <w:rPr>
          <w:rFonts w:hint="default" w:ascii="Times New Roman" w:hAnsi="Times New Roman" w:eastAsia="宋体" w:cs="Times New Roman"/>
          <w:b w:val="0"/>
          <w:bCs/>
          <w:kern w:val="2"/>
          <w:sz w:val="21"/>
          <w:szCs w:val="24"/>
          <w:lang w:val="en-US" w:eastAsia="zh-CN" w:bidi="ar-SA"/>
        </w:rPr>
        <w:t>设计方案模型报建审查</w:t>
      </w:r>
    </w:p>
    <w:p>
      <w:pPr>
        <w:widowControl w:val="0"/>
        <w:spacing w:line="360" w:lineRule="auto"/>
        <w:ind w:firstLine="420" w:firstLineChars="0"/>
        <w:jc w:val="both"/>
        <w:rPr>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b w:val="0"/>
          <w:bCs/>
          <w:szCs w:val="24"/>
          <w:lang w:val="en-US" w:eastAsia="zh-CN"/>
        </w:rPr>
        <w:t>CIM基础</w:t>
      </w:r>
      <w:r>
        <w:rPr>
          <w:rFonts w:hint="default" w:ascii="Times New Roman" w:hAnsi="Times New Roman" w:eastAsia="宋体" w:cs="Times New Roman"/>
          <w:kern w:val="2"/>
          <w:sz w:val="21"/>
          <w:szCs w:val="22"/>
          <w:lang w:val="en-US" w:eastAsia="zh-CN" w:bidi="ar-SA"/>
        </w:rPr>
        <w:t>平台</w:t>
      </w:r>
      <w:r>
        <w:rPr>
          <w:rFonts w:hint="eastAsia" w:ascii="Times New Roman" w:hAnsi="Times New Roman" w:eastAsia="宋体" w:cs="Times New Roman"/>
          <w:kern w:val="2"/>
          <w:sz w:val="21"/>
          <w:szCs w:val="22"/>
          <w:lang w:val="en-US" w:eastAsia="zh-CN" w:bidi="ar-SA"/>
        </w:rPr>
        <w:t>应</w:t>
      </w:r>
      <w:r>
        <w:rPr>
          <w:rFonts w:hint="default" w:ascii="Times New Roman" w:hAnsi="Times New Roman" w:eastAsia="宋体" w:cs="Times New Roman"/>
          <w:kern w:val="2"/>
          <w:sz w:val="21"/>
          <w:szCs w:val="22"/>
          <w:lang w:val="en-US" w:eastAsia="zh-CN" w:bidi="ar-SA"/>
        </w:rPr>
        <w:t>提供能汇聚共享工程建设许可阶段项目CIM数据的能力，宜具备审查规则库管理、合规审查</w:t>
      </w:r>
      <w:r>
        <w:rPr>
          <w:rFonts w:hint="eastAsia" w:ascii="Times New Roman" w:hAnsi="Times New Roman" w:eastAsia="宋体" w:cs="Times New Roman"/>
          <w:kern w:val="2"/>
          <w:sz w:val="21"/>
          <w:szCs w:val="22"/>
          <w:lang w:val="en-US" w:eastAsia="zh-CN" w:bidi="ar-SA"/>
        </w:rPr>
        <w:t>与</w:t>
      </w:r>
      <w:r>
        <w:rPr>
          <w:rFonts w:hint="default" w:ascii="Times New Roman" w:hAnsi="Times New Roman" w:eastAsia="宋体" w:cs="Times New Roman"/>
          <w:kern w:val="2"/>
          <w:sz w:val="21"/>
          <w:szCs w:val="22"/>
          <w:lang w:val="en-US" w:eastAsia="zh-CN" w:bidi="ar-SA"/>
        </w:rPr>
        <w:t>批注、设计方案比对、景观分析等功能，提升设计方案报建审查效率。各项功能应符合以下要求：</w:t>
      </w:r>
    </w:p>
    <w:p>
      <w:pPr>
        <w:widowControl w:val="0"/>
        <w:numPr>
          <w:ilvl w:val="0"/>
          <w:numId w:val="24"/>
        </w:numPr>
        <w:tabs>
          <w:tab w:val="left" w:pos="420"/>
        </w:tabs>
        <w:wordWrap/>
        <w:adjustRightInd/>
        <w:snapToGrid/>
        <w:spacing w:line="360" w:lineRule="auto"/>
        <w:ind w:left="0" w:leftChars="0" w:firstLine="403" w:firstLineChars="0"/>
        <w:textAlignment w:val="auto"/>
        <w:rPr>
          <w:rFonts w:hint="default" w:ascii="Times New Roman" w:hAnsi="Times New Roman" w:eastAsia="宋体-简" w:cs="Times New Roman"/>
          <w:sz w:val="21"/>
          <w:szCs w:val="20"/>
          <w:lang w:val="en-US" w:eastAsia="zh-CN"/>
        </w:rPr>
      </w:pPr>
      <w:r>
        <w:rPr>
          <w:rFonts w:hint="default" w:ascii="Times New Roman" w:hAnsi="Times New Roman" w:eastAsia="宋体-简" w:cs="Times New Roman"/>
          <w:sz w:val="21"/>
          <w:szCs w:val="20"/>
          <w:lang w:val="en-US" w:eastAsia="zh-CN"/>
        </w:rPr>
        <w:t>审查规则库管理</w:t>
      </w:r>
      <w:r>
        <w:rPr>
          <w:rFonts w:hint="eastAsia" w:eastAsia="宋体-简" w:cs="Times New Roman"/>
          <w:sz w:val="21"/>
          <w:szCs w:val="20"/>
          <w:lang w:val="en-US" w:eastAsia="zh-CN"/>
        </w:rPr>
        <w:t>应</w:t>
      </w:r>
      <w:r>
        <w:rPr>
          <w:rFonts w:hint="default" w:ascii="Times New Roman" w:hAnsi="Times New Roman" w:eastAsia="宋体-简" w:cs="Times New Roman"/>
          <w:sz w:val="21"/>
          <w:szCs w:val="20"/>
          <w:lang w:val="en-US" w:eastAsia="zh-CN"/>
        </w:rPr>
        <w:t>提供审查规则配置</w:t>
      </w:r>
      <w:r>
        <w:rPr>
          <w:rFonts w:hint="eastAsia" w:ascii="Times New Roman" w:hAnsi="Times New Roman" w:eastAsia="宋体-简" w:cs="Times New Roman"/>
          <w:sz w:val="21"/>
          <w:szCs w:val="20"/>
          <w:lang w:val="en-US" w:eastAsia="zh-CN"/>
        </w:rPr>
        <w:t>和</w:t>
      </w:r>
      <w:r>
        <w:rPr>
          <w:rFonts w:hint="default" w:ascii="Times New Roman" w:hAnsi="Times New Roman" w:eastAsia="宋体-简" w:cs="Times New Roman"/>
          <w:sz w:val="21"/>
          <w:szCs w:val="20"/>
          <w:lang w:val="en-US" w:eastAsia="zh-CN"/>
        </w:rPr>
        <w:t>管理等功能；</w:t>
      </w:r>
    </w:p>
    <w:p>
      <w:pPr>
        <w:widowControl w:val="0"/>
        <w:numPr>
          <w:ilvl w:val="0"/>
          <w:numId w:val="24"/>
        </w:numPr>
        <w:tabs>
          <w:tab w:val="left" w:pos="420"/>
        </w:tabs>
        <w:wordWrap/>
        <w:adjustRightInd/>
        <w:snapToGrid/>
        <w:spacing w:line="360" w:lineRule="auto"/>
        <w:ind w:left="0" w:leftChars="0" w:firstLine="403" w:firstLineChars="0"/>
        <w:textAlignment w:val="auto"/>
        <w:rPr>
          <w:rFonts w:hint="default" w:ascii="Times New Roman" w:hAnsi="Times New Roman" w:eastAsia="宋体-简" w:cs="Times New Roman"/>
          <w:sz w:val="21"/>
          <w:szCs w:val="20"/>
          <w:lang w:val="en-US" w:eastAsia="zh-CN"/>
        </w:rPr>
      </w:pPr>
      <w:r>
        <w:rPr>
          <w:rFonts w:hint="default" w:ascii="Times New Roman" w:hAnsi="Times New Roman" w:eastAsia="宋体-简" w:cs="Times New Roman"/>
          <w:sz w:val="21"/>
          <w:szCs w:val="20"/>
          <w:lang w:val="en-US" w:eastAsia="zh-CN"/>
        </w:rPr>
        <w:t>合规审查应提供审查指标吻合性检查、图文联动展示吻合性情况、合规审查报告生成等功能；</w:t>
      </w:r>
    </w:p>
    <w:p>
      <w:pPr>
        <w:widowControl w:val="0"/>
        <w:numPr>
          <w:ilvl w:val="0"/>
          <w:numId w:val="24"/>
        </w:numPr>
        <w:tabs>
          <w:tab w:val="left" w:pos="420"/>
        </w:tabs>
        <w:wordWrap/>
        <w:adjustRightInd/>
        <w:snapToGrid/>
        <w:spacing w:line="360" w:lineRule="auto"/>
        <w:ind w:left="0" w:leftChars="0" w:firstLine="403" w:firstLineChars="0"/>
        <w:textAlignment w:val="auto"/>
        <w:rPr>
          <w:rFonts w:hint="default" w:ascii="Times New Roman" w:hAnsi="Times New Roman" w:eastAsia="宋体-简" w:cs="Times New Roman"/>
          <w:sz w:val="21"/>
          <w:szCs w:val="20"/>
          <w:lang w:val="en-US" w:eastAsia="zh-CN"/>
        </w:rPr>
      </w:pPr>
      <w:r>
        <w:rPr>
          <w:rFonts w:hint="default" w:ascii="Times New Roman" w:hAnsi="Times New Roman" w:eastAsia="宋体-简" w:cs="Times New Roman"/>
          <w:sz w:val="21"/>
          <w:szCs w:val="20"/>
          <w:lang w:val="en-US" w:eastAsia="zh-CN"/>
        </w:rPr>
        <w:t>设计方案比对应提供多方案比对、比对结果联动展示、比对报告生成等功能；</w:t>
      </w:r>
    </w:p>
    <w:p>
      <w:pPr>
        <w:widowControl w:val="0"/>
        <w:numPr>
          <w:ilvl w:val="0"/>
          <w:numId w:val="24"/>
        </w:numPr>
        <w:tabs>
          <w:tab w:val="left" w:pos="420"/>
        </w:tabs>
        <w:wordWrap/>
        <w:adjustRightInd/>
        <w:snapToGrid/>
        <w:spacing w:line="360" w:lineRule="auto"/>
        <w:ind w:left="0" w:leftChars="0" w:firstLine="403" w:firstLineChars="0"/>
        <w:textAlignment w:val="auto"/>
        <w:rPr>
          <w:rFonts w:hint="default" w:ascii="Times New Roman" w:hAnsi="Times New Roman" w:eastAsia="宋体-简" w:cs="Times New Roman"/>
          <w:sz w:val="21"/>
          <w:szCs w:val="20"/>
          <w:lang w:val="en-US" w:eastAsia="zh-CN"/>
        </w:rPr>
      </w:pPr>
      <w:r>
        <w:rPr>
          <w:rFonts w:hint="default" w:ascii="Times New Roman" w:hAnsi="Times New Roman" w:eastAsia="宋体-简" w:cs="Times New Roman"/>
          <w:sz w:val="21"/>
          <w:szCs w:val="20"/>
          <w:lang w:val="en-US" w:eastAsia="zh-CN"/>
        </w:rPr>
        <w:t>景观分析应提供视廊分析、天际线分析、绿地率分析、日照分析、分析结果图文联动展示、分析报告生成等功能。</w:t>
      </w:r>
    </w:p>
    <w:p>
      <w:pPr>
        <w:keepNext/>
        <w:keepLines/>
        <w:widowControl w:val="0"/>
        <w:numPr>
          <w:ilvl w:val="0"/>
          <w:numId w:val="0"/>
        </w:numPr>
        <w:tabs>
          <w:tab w:val="left" w:pos="210"/>
        </w:tabs>
        <w:spacing w:before="100" w:beforeLines="0" w:beforeAutospacing="0" w:after="100" w:afterLines="0" w:afterAutospacing="0" w:line="360" w:lineRule="auto"/>
        <w:ind w:left="0" w:firstLine="0" w:firstLineChars="0"/>
        <w:jc w:val="both"/>
        <w:outlineLvl w:val="2"/>
        <w:rPr>
          <w:rFonts w:hint="default" w:ascii="Times New Roman" w:hAnsi="Times New Roman" w:eastAsia="宋体" w:cs="Times New Roman"/>
          <w:b w:val="0"/>
          <w:bCs/>
          <w:kern w:val="2"/>
          <w:sz w:val="21"/>
          <w:szCs w:val="24"/>
          <w:lang w:val="en-US" w:eastAsia="zh-CN" w:bidi="ar-SA"/>
        </w:rPr>
      </w:pPr>
      <w:r>
        <w:rPr>
          <w:rFonts w:hint="eastAsia" w:cs="Times New Roman"/>
          <w:b w:val="0"/>
          <w:bCs/>
          <w:kern w:val="2"/>
          <w:sz w:val="21"/>
          <w:szCs w:val="24"/>
          <w:lang w:val="en-US" w:eastAsia="zh-CN" w:bidi="ar-SA"/>
        </w:rPr>
        <w:t>E.</w:t>
      </w:r>
      <w:r>
        <w:rPr>
          <w:rFonts w:hint="eastAsia" w:ascii="Times New Roman" w:hAnsi="Times New Roman" w:eastAsia="宋体" w:cs="Times New Roman"/>
          <w:b w:val="0"/>
          <w:bCs/>
          <w:kern w:val="2"/>
          <w:sz w:val="21"/>
          <w:szCs w:val="24"/>
          <w:lang w:val="en-US" w:eastAsia="zh-CN" w:bidi="ar-SA"/>
        </w:rPr>
        <w:t xml:space="preserve">0.3 </w:t>
      </w:r>
      <w:r>
        <w:rPr>
          <w:rFonts w:hint="default" w:ascii="Times New Roman" w:hAnsi="Times New Roman" w:eastAsia="宋体" w:cs="Times New Roman"/>
          <w:b w:val="0"/>
          <w:bCs/>
          <w:kern w:val="2"/>
          <w:sz w:val="21"/>
          <w:szCs w:val="24"/>
          <w:lang w:val="en-US" w:eastAsia="zh-CN" w:bidi="ar-SA"/>
        </w:rPr>
        <w:t>施工图模型审查</w:t>
      </w:r>
    </w:p>
    <w:p>
      <w:pPr>
        <w:widowControl w:val="0"/>
        <w:spacing w:line="360" w:lineRule="auto"/>
        <w:ind w:firstLine="420" w:firstLineChars="0"/>
        <w:jc w:val="both"/>
        <w:rPr>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b w:val="0"/>
          <w:bCs/>
          <w:szCs w:val="24"/>
          <w:lang w:val="en-US" w:eastAsia="zh-CN"/>
        </w:rPr>
        <w:t>CIM基础</w:t>
      </w:r>
      <w:r>
        <w:rPr>
          <w:rFonts w:hint="default" w:ascii="Times New Roman" w:hAnsi="Times New Roman" w:eastAsia="宋体" w:cs="Times New Roman"/>
          <w:kern w:val="2"/>
          <w:sz w:val="21"/>
          <w:szCs w:val="22"/>
          <w:lang w:val="en-US" w:eastAsia="zh-CN" w:bidi="ar-SA"/>
        </w:rPr>
        <w:t>平台</w:t>
      </w:r>
      <w:r>
        <w:rPr>
          <w:rFonts w:hint="eastAsia" w:ascii="Times New Roman" w:hAnsi="Times New Roman" w:eastAsia="宋体" w:cs="Times New Roman"/>
          <w:kern w:val="2"/>
          <w:sz w:val="21"/>
          <w:szCs w:val="22"/>
          <w:lang w:val="en-US" w:eastAsia="zh-CN" w:bidi="ar-SA"/>
        </w:rPr>
        <w:t>应</w:t>
      </w:r>
      <w:r>
        <w:rPr>
          <w:rFonts w:hint="default" w:ascii="Times New Roman" w:hAnsi="Times New Roman" w:eastAsia="宋体" w:cs="Times New Roman"/>
          <w:kern w:val="2"/>
          <w:sz w:val="21"/>
          <w:szCs w:val="22"/>
          <w:lang w:val="en-US" w:eastAsia="zh-CN" w:bidi="ar-SA"/>
        </w:rPr>
        <w:t>提供能汇聚共享施工许可阶段项目CIM数据的能力，宜具备审查规则库管理、施工图模型审查、模型完整性检查等功能，提升施工图审查效率。各项功能应符合以下要求：</w:t>
      </w:r>
    </w:p>
    <w:p>
      <w:pPr>
        <w:widowControl w:val="0"/>
        <w:numPr>
          <w:ilvl w:val="0"/>
          <w:numId w:val="25"/>
        </w:numPr>
        <w:tabs>
          <w:tab w:val="left" w:pos="420"/>
        </w:tabs>
        <w:wordWrap/>
        <w:adjustRightInd/>
        <w:snapToGrid/>
        <w:spacing w:line="360" w:lineRule="auto"/>
        <w:ind w:left="0" w:leftChars="0" w:firstLine="403" w:firstLineChars="0"/>
        <w:textAlignment w:val="auto"/>
        <w:rPr>
          <w:rFonts w:hint="default" w:ascii="Times New Roman" w:hAnsi="Times New Roman" w:eastAsia="宋体-简" w:cs="Times New Roman"/>
          <w:sz w:val="21"/>
          <w:szCs w:val="20"/>
        </w:rPr>
      </w:pPr>
      <w:r>
        <w:rPr>
          <w:rFonts w:hint="default" w:ascii="Times New Roman" w:hAnsi="Times New Roman" w:eastAsia="宋体-简" w:cs="Times New Roman"/>
          <w:sz w:val="21"/>
          <w:szCs w:val="20"/>
        </w:rPr>
        <w:t>审查规则库管理</w:t>
      </w:r>
      <w:r>
        <w:rPr>
          <w:rFonts w:hint="eastAsia" w:eastAsia="宋体-简" w:cs="Times New Roman"/>
          <w:sz w:val="21"/>
          <w:szCs w:val="20"/>
          <w:lang w:val="en-US" w:eastAsia="zh-CN"/>
        </w:rPr>
        <w:t>应</w:t>
      </w:r>
      <w:r>
        <w:rPr>
          <w:rFonts w:hint="default" w:ascii="Times New Roman" w:hAnsi="Times New Roman" w:eastAsia="宋体-简" w:cs="Times New Roman"/>
          <w:sz w:val="21"/>
          <w:szCs w:val="20"/>
        </w:rPr>
        <w:t>提供审查条文解析、审查规则配置、审查规则管理等功能</w:t>
      </w:r>
      <w:r>
        <w:rPr>
          <w:rFonts w:hint="default" w:ascii="Times New Roman" w:hAnsi="Times New Roman" w:eastAsia="宋体-简" w:cs="Times New Roman"/>
          <w:sz w:val="21"/>
          <w:szCs w:val="20"/>
          <w:lang w:eastAsia="zh-CN"/>
        </w:rPr>
        <w:t>；</w:t>
      </w:r>
    </w:p>
    <w:p>
      <w:pPr>
        <w:widowControl w:val="0"/>
        <w:numPr>
          <w:ilvl w:val="0"/>
          <w:numId w:val="25"/>
        </w:numPr>
        <w:tabs>
          <w:tab w:val="left" w:pos="420"/>
        </w:tabs>
        <w:wordWrap/>
        <w:adjustRightInd/>
        <w:snapToGrid/>
        <w:spacing w:line="360" w:lineRule="auto"/>
        <w:ind w:left="0" w:leftChars="0" w:firstLine="403" w:firstLineChars="0"/>
        <w:textAlignment w:val="auto"/>
        <w:rPr>
          <w:rFonts w:hint="default" w:ascii="Times New Roman" w:hAnsi="Times New Roman" w:eastAsia="宋体-简" w:cs="Times New Roman"/>
          <w:sz w:val="21"/>
          <w:szCs w:val="20"/>
        </w:rPr>
      </w:pPr>
      <w:r>
        <w:rPr>
          <w:rFonts w:hint="default" w:ascii="Times New Roman" w:hAnsi="Times New Roman" w:eastAsia="宋体-简" w:cs="Times New Roman"/>
          <w:sz w:val="21"/>
          <w:szCs w:val="20"/>
        </w:rPr>
        <w:t>施工图模型审查应提供批注、审查结果图文展示、审查报告生成等功能</w:t>
      </w:r>
      <w:r>
        <w:rPr>
          <w:rFonts w:hint="default" w:ascii="Times New Roman" w:hAnsi="Times New Roman" w:eastAsia="宋体-简" w:cs="Times New Roman"/>
          <w:sz w:val="21"/>
          <w:szCs w:val="20"/>
          <w:lang w:eastAsia="zh-CN"/>
        </w:rPr>
        <w:t>；</w:t>
      </w:r>
    </w:p>
    <w:p>
      <w:pPr>
        <w:widowControl w:val="0"/>
        <w:numPr>
          <w:ilvl w:val="0"/>
          <w:numId w:val="25"/>
        </w:numPr>
        <w:tabs>
          <w:tab w:val="left" w:pos="420"/>
        </w:tabs>
        <w:wordWrap/>
        <w:adjustRightInd/>
        <w:snapToGrid/>
        <w:spacing w:line="360" w:lineRule="auto"/>
        <w:ind w:left="0" w:leftChars="0" w:firstLine="403" w:firstLineChars="0"/>
        <w:textAlignment w:val="auto"/>
        <w:rPr>
          <w:rFonts w:hint="default" w:ascii="Times New Roman" w:hAnsi="Times New Roman" w:eastAsia="宋体-简" w:cs="Times New Roman"/>
          <w:sz w:val="21"/>
          <w:szCs w:val="20"/>
        </w:rPr>
      </w:pPr>
      <w:r>
        <w:rPr>
          <w:rFonts w:hint="default" w:ascii="Times New Roman" w:hAnsi="Times New Roman" w:eastAsia="宋体-简" w:cs="Times New Roman"/>
          <w:sz w:val="21"/>
          <w:szCs w:val="20"/>
        </w:rPr>
        <w:t>模型完整性检查应结合施工图模型交付标准对</w:t>
      </w:r>
      <w:r>
        <w:rPr>
          <w:rFonts w:hint="eastAsia" w:eastAsia="宋体-简" w:cs="Times New Roman"/>
          <w:sz w:val="21"/>
          <w:szCs w:val="20"/>
          <w:lang w:eastAsia="zh-CN"/>
        </w:rPr>
        <w:t>交付</w:t>
      </w:r>
      <w:r>
        <w:rPr>
          <w:rFonts w:hint="default" w:ascii="Times New Roman" w:hAnsi="Times New Roman" w:eastAsia="宋体-简" w:cs="Times New Roman"/>
          <w:sz w:val="21"/>
          <w:szCs w:val="20"/>
        </w:rPr>
        <w:t>的BIM进行完整性检查。</w:t>
      </w:r>
    </w:p>
    <w:p>
      <w:pPr>
        <w:keepNext/>
        <w:keepLines/>
        <w:widowControl w:val="0"/>
        <w:numPr>
          <w:ilvl w:val="0"/>
          <w:numId w:val="0"/>
        </w:numPr>
        <w:tabs>
          <w:tab w:val="left" w:pos="210"/>
        </w:tabs>
        <w:spacing w:before="100" w:beforeLines="0" w:beforeAutospacing="0" w:after="100" w:afterLines="0" w:afterAutospacing="0" w:line="360" w:lineRule="auto"/>
        <w:ind w:left="0" w:firstLine="0" w:firstLineChars="0"/>
        <w:jc w:val="both"/>
        <w:outlineLvl w:val="2"/>
        <w:rPr>
          <w:rFonts w:hint="default" w:ascii="Times New Roman" w:hAnsi="Times New Roman" w:eastAsia="宋体" w:cs="Times New Roman"/>
          <w:b w:val="0"/>
          <w:bCs/>
          <w:kern w:val="2"/>
          <w:sz w:val="21"/>
          <w:szCs w:val="24"/>
          <w:lang w:val="en-US" w:eastAsia="zh-CN" w:bidi="ar-SA"/>
        </w:rPr>
      </w:pPr>
      <w:r>
        <w:rPr>
          <w:rFonts w:hint="eastAsia" w:cs="Times New Roman"/>
          <w:b w:val="0"/>
          <w:bCs/>
          <w:kern w:val="2"/>
          <w:sz w:val="21"/>
          <w:szCs w:val="24"/>
          <w:lang w:val="en-US" w:eastAsia="zh-CN" w:bidi="ar-SA"/>
        </w:rPr>
        <w:t>E.</w:t>
      </w:r>
      <w:r>
        <w:rPr>
          <w:rFonts w:hint="eastAsia" w:ascii="Times New Roman" w:hAnsi="Times New Roman" w:eastAsia="宋体" w:cs="Times New Roman"/>
          <w:b w:val="0"/>
          <w:bCs/>
          <w:kern w:val="2"/>
          <w:sz w:val="21"/>
          <w:szCs w:val="24"/>
          <w:lang w:val="en-US" w:eastAsia="zh-CN" w:bidi="ar-SA"/>
        </w:rPr>
        <w:t xml:space="preserve">0.4 </w:t>
      </w:r>
      <w:r>
        <w:rPr>
          <w:rFonts w:hint="default" w:ascii="Times New Roman" w:hAnsi="Times New Roman" w:eastAsia="宋体" w:cs="Times New Roman"/>
          <w:b w:val="0"/>
          <w:bCs/>
          <w:kern w:val="2"/>
          <w:sz w:val="21"/>
          <w:szCs w:val="24"/>
          <w:lang w:val="en-US" w:eastAsia="zh-CN" w:bidi="ar-SA"/>
        </w:rPr>
        <w:t>竣工验收模型备案</w:t>
      </w:r>
    </w:p>
    <w:p>
      <w:pPr>
        <w:widowControl w:val="0"/>
        <w:spacing w:line="360" w:lineRule="auto"/>
        <w:ind w:firstLine="420" w:firstLineChars="0"/>
        <w:jc w:val="both"/>
        <w:rPr>
          <w:rFonts w:hint="default" w:ascii="Times New Roman" w:hAnsi="Times New Roman" w:eastAsia="宋体" w:cs="Times New Roman"/>
          <w:kern w:val="2"/>
          <w:sz w:val="21"/>
          <w:szCs w:val="22"/>
          <w:lang w:val="en-US" w:eastAsia="zh-CN" w:bidi="ar-SA"/>
        </w:rPr>
      </w:pPr>
      <w:r>
        <w:rPr>
          <w:rFonts w:hint="default" w:ascii="Times New Roman" w:hAnsi="Times New Roman" w:eastAsia="宋体" w:cs="Times New Roman"/>
          <w:b w:val="0"/>
          <w:bCs/>
          <w:szCs w:val="24"/>
          <w:lang w:val="en-US" w:eastAsia="zh-CN"/>
        </w:rPr>
        <w:t>CIM基础</w:t>
      </w:r>
      <w:r>
        <w:rPr>
          <w:rFonts w:hint="default" w:ascii="Times New Roman" w:hAnsi="Times New Roman" w:eastAsia="宋体" w:cs="Times New Roman"/>
          <w:kern w:val="2"/>
          <w:sz w:val="21"/>
          <w:szCs w:val="22"/>
          <w:lang w:val="en-US" w:eastAsia="zh-CN" w:bidi="ar-SA"/>
        </w:rPr>
        <w:t>平台</w:t>
      </w:r>
      <w:r>
        <w:rPr>
          <w:rFonts w:hint="eastAsia" w:ascii="Times New Roman" w:hAnsi="Times New Roman" w:eastAsia="宋体" w:cs="Times New Roman"/>
          <w:kern w:val="2"/>
          <w:sz w:val="21"/>
          <w:szCs w:val="22"/>
          <w:lang w:val="en-US" w:eastAsia="zh-CN" w:bidi="ar-SA"/>
        </w:rPr>
        <w:t>应</w:t>
      </w:r>
      <w:r>
        <w:rPr>
          <w:rFonts w:hint="default" w:ascii="Times New Roman" w:hAnsi="Times New Roman" w:eastAsia="宋体" w:cs="Times New Roman"/>
          <w:kern w:val="2"/>
          <w:sz w:val="21"/>
          <w:szCs w:val="22"/>
          <w:lang w:val="en-US" w:eastAsia="zh-CN" w:bidi="ar-SA"/>
        </w:rPr>
        <w:t>提供汇聚共享竣工验收阶段项目CIM数据的能力，宜具备合规性检测、与施工图模型比对分析、联合验收备案、成果管理与共享等功能。各项功能应符合以下要求：</w:t>
      </w:r>
    </w:p>
    <w:p>
      <w:pPr>
        <w:widowControl w:val="0"/>
        <w:numPr>
          <w:ilvl w:val="0"/>
          <w:numId w:val="26"/>
        </w:numPr>
        <w:tabs>
          <w:tab w:val="left" w:pos="420"/>
        </w:tabs>
        <w:wordWrap/>
        <w:adjustRightInd/>
        <w:snapToGrid/>
        <w:spacing w:line="360" w:lineRule="auto"/>
        <w:ind w:left="0" w:leftChars="0" w:firstLine="403" w:firstLineChars="0"/>
        <w:textAlignment w:val="auto"/>
        <w:rPr>
          <w:rFonts w:hint="default" w:ascii="Times New Roman" w:hAnsi="Times New Roman" w:eastAsia="宋体-简" w:cs="Times New Roman"/>
          <w:sz w:val="21"/>
          <w:szCs w:val="20"/>
        </w:rPr>
      </w:pPr>
      <w:r>
        <w:rPr>
          <w:rFonts w:hint="default" w:ascii="Times New Roman" w:hAnsi="Times New Roman" w:eastAsia="宋体-简" w:cs="Times New Roman"/>
          <w:sz w:val="21"/>
          <w:szCs w:val="20"/>
        </w:rPr>
        <w:t>合规性检测</w:t>
      </w:r>
      <w:r>
        <w:rPr>
          <w:rFonts w:hint="eastAsia" w:eastAsia="宋体-简" w:cs="Times New Roman"/>
          <w:sz w:val="21"/>
          <w:szCs w:val="20"/>
          <w:lang w:val="en-US" w:eastAsia="zh-CN"/>
        </w:rPr>
        <w:t>应</w:t>
      </w:r>
      <w:r>
        <w:rPr>
          <w:rFonts w:hint="default" w:ascii="Times New Roman" w:hAnsi="Times New Roman" w:eastAsia="宋体-简" w:cs="Times New Roman"/>
          <w:sz w:val="21"/>
          <w:szCs w:val="20"/>
        </w:rPr>
        <w:t>提供检测规则配置、竣工模型合规性检测、检测结果图文联动展示、报告生成等功能</w:t>
      </w:r>
      <w:r>
        <w:rPr>
          <w:rFonts w:hint="default" w:ascii="Times New Roman" w:hAnsi="Times New Roman" w:eastAsia="宋体-简" w:cs="Times New Roman"/>
          <w:sz w:val="21"/>
          <w:szCs w:val="20"/>
          <w:lang w:eastAsia="zh-CN"/>
        </w:rPr>
        <w:t>；</w:t>
      </w:r>
    </w:p>
    <w:p>
      <w:pPr>
        <w:widowControl w:val="0"/>
        <w:numPr>
          <w:ilvl w:val="0"/>
          <w:numId w:val="26"/>
        </w:numPr>
        <w:tabs>
          <w:tab w:val="left" w:pos="420"/>
        </w:tabs>
        <w:wordWrap/>
        <w:adjustRightInd/>
        <w:snapToGrid/>
        <w:spacing w:line="360" w:lineRule="auto"/>
        <w:ind w:left="0" w:leftChars="0" w:firstLine="403" w:firstLineChars="0"/>
        <w:textAlignment w:val="auto"/>
        <w:rPr>
          <w:rFonts w:hint="default" w:ascii="Times New Roman" w:hAnsi="Times New Roman" w:eastAsia="宋体-简" w:cs="Times New Roman"/>
          <w:sz w:val="21"/>
          <w:szCs w:val="20"/>
        </w:rPr>
      </w:pPr>
      <w:r>
        <w:rPr>
          <w:rFonts w:hint="default" w:ascii="Times New Roman" w:hAnsi="Times New Roman" w:eastAsia="宋体-简" w:cs="Times New Roman"/>
          <w:sz w:val="21"/>
          <w:szCs w:val="20"/>
        </w:rPr>
        <w:t>与施工图模型比对分析应提供模型比对、分析结果图文联动展示、分析报告生成等功能</w:t>
      </w:r>
      <w:r>
        <w:rPr>
          <w:rFonts w:hint="default" w:ascii="Times New Roman" w:hAnsi="Times New Roman" w:eastAsia="宋体-简" w:cs="Times New Roman"/>
          <w:sz w:val="21"/>
          <w:szCs w:val="20"/>
          <w:lang w:eastAsia="zh-CN"/>
        </w:rPr>
        <w:t>；</w:t>
      </w:r>
    </w:p>
    <w:p>
      <w:pPr>
        <w:widowControl w:val="0"/>
        <w:numPr>
          <w:ilvl w:val="0"/>
          <w:numId w:val="26"/>
        </w:numPr>
        <w:tabs>
          <w:tab w:val="left" w:pos="420"/>
        </w:tabs>
        <w:wordWrap/>
        <w:adjustRightInd/>
        <w:snapToGrid/>
        <w:spacing w:line="360" w:lineRule="auto"/>
        <w:ind w:left="0" w:leftChars="0" w:firstLine="403" w:firstLineChars="0"/>
        <w:textAlignment w:val="auto"/>
        <w:rPr>
          <w:rFonts w:hint="default" w:ascii="Times New Roman" w:hAnsi="Times New Roman" w:eastAsia="宋体-简" w:cs="Times New Roman"/>
          <w:sz w:val="21"/>
          <w:szCs w:val="20"/>
        </w:rPr>
      </w:pPr>
      <w:r>
        <w:rPr>
          <w:rFonts w:hint="default" w:ascii="Times New Roman" w:hAnsi="Times New Roman" w:eastAsia="宋体-简" w:cs="Times New Roman"/>
          <w:sz w:val="21"/>
          <w:szCs w:val="20"/>
        </w:rPr>
        <w:t>联合验收备案应提供信息资料与BIM关联、各部门联合验收备案、验收或备案报告生成等功能</w:t>
      </w:r>
      <w:r>
        <w:rPr>
          <w:rFonts w:hint="default" w:ascii="Times New Roman" w:hAnsi="Times New Roman" w:eastAsia="宋体-简" w:cs="Times New Roman"/>
          <w:sz w:val="21"/>
          <w:szCs w:val="20"/>
          <w:lang w:eastAsia="zh-CN"/>
        </w:rPr>
        <w:t>；</w:t>
      </w:r>
    </w:p>
    <w:p>
      <w:pPr>
        <w:numPr>
          <w:ilvl w:val="0"/>
          <w:numId w:val="26"/>
        </w:numPr>
        <w:tabs>
          <w:tab w:val="left" w:pos="420"/>
        </w:tabs>
        <w:spacing w:line="360" w:lineRule="auto"/>
        <w:ind w:firstLine="403" w:firstLineChars="0"/>
        <w:rPr>
          <w:rFonts w:hint="default" w:ascii="Times New Roman" w:hAnsi="Times New Roman" w:eastAsia="宋体-简" w:cs="Times New Roman"/>
          <w:sz w:val="21"/>
          <w:szCs w:val="20"/>
          <w:lang w:eastAsia="zh-CN"/>
        </w:rPr>
      </w:pPr>
      <w:r>
        <w:rPr>
          <w:rFonts w:hint="default" w:ascii="Times New Roman" w:hAnsi="Times New Roman" w:eastAsia="宋体-简" w:cs="Times New Roman"/>
          <w:sz w:val="21"/>
          <w:szCs w:val="20"/>
        </w:rPr>
        <w:t>成果管理与共享应提供竣工验收模型完整性检查</w:t>
      </w:r>
      <w:r>
        <w:rPr>
          <w:rFonts w:hint="eastAsia" w:ascii="Times New Roman" w:hAnsi="Times New Roman" w:eastAsia="宋体-简" w:cs="Times New Roman"/>
          <w:sz w:val="21"/>
          <w:szCs w:val="20"/>
          <w:lang w:eastAsia="zh-CN"/>
        </w:rPr>
        <w:t>与</w:t>
      </w:r>
      <w:r>
        <w:rPr>
          <w:rFonts w:hint="default" w:ascii="Times New Roman" w:hAnsi="Times New Roman" w:eastAsia="宋体-简" w:cs="Times New Roman"/>
          <w:sz w:val="21"/>
          <w:szCs w:val="20"/>
        </w:rPr>
        <w:t>批注、检查报告生成、成果管理、成果共享服务等功能。</w:t>
      </w:r>
    </w:p>
    <w:p>
      <w:pPr>
        <w:keepNext/>
        <w:keepLines/>
        <w:widowControl w:val="0"/>
        <w:numPr>
          <w:ilvl w:val="0"/>
          <w:numId w:val="0"/>
        </w:numPr>
        <w:tabs>
          <w:tab w:val="left" w:pos="210"/>
        </w:tabs>
        <w:spacing w:before="100" w:beforeLines="0" w:beforeAutospacing="0" w:after="100" w:afterLines="0" w:afterAutospacing="0" w:line="360" w:lineRule="auto"/>
        <w:ind w:left="0" w:firstLine="0" w:firstLineChars="0"/>
        <w:jc w:val="both"/>
        <w:outlineLvl w:val="2"/>
        <w:rPr>
          <w:rFonts w:hint="default" w:ascii="Times New Roman" w:hAnsi="Times New Roman" w:eastAsia="宋体" w:cs="Times New Roman"/>
          <w:b w:val="0"/>
          <w:bCs/>
          <w:kern w:val="2"/>
          <w:sz w:val="21"/>
          <w:szCs w:val="24"/>
          <w:lang w:val="en-US" w:eastAsia="zh-CN" w:bidi="ar-SA"/>
        </w:rPr>
      </w:pPr>
      <w:r>
        <w:rPr>
          <w:rFonts w:hint="eastAsia" w:cs="Times New Roman"/>
          <w:b w:val="0"/>
          <w:bCs/>
          <w:kern w:val="2"/>
          <w:sz w:val="21"/>
          <w:szCs w:val="24"/>
          <w:lang w:val="en-US" w:eastAsia="zh-CN" w:bidi="ar-SA"/>
        </w:rPr>
        <w:t>E.</w:t>
      </w:r>
      <w:r>
        <w:rPr>
          <w:rFonts w:hint="eastAsia" w:ascii="Times New Roman" w:hAnsi="Times New Roman" w:eastAsia="宋体" w:cs="Times New Roman"/>
          <w:b w:val="0"/>
          <w:bCs/>
          <w:kern w:val="2"/>
          <w:sz w:val="21"/>
          <w:szCs w:val="24"/>
          <w:lang w:val="en-US" w:eastAsia="zh-CN" w:bidi="ar-SA"/>
        </w:rPr>
        <w:t xml:space="preserve">0.5 </w:t>
      </w:r>
      <w:r>
        <w:rPr>
          <w:rFonts w:hint="default" w:ascii="Times New Roman" w:hAnsi="Times New Roman" w:eastAsia="宋体" w:cs="Times New Roman"/>
          <w:b w:val="0"/>
          <w:bCs/>
          <w:kern w:val="2"/>
          <w:sz w:val="21"/>
          <w:szCs w:val="24"/>
          <w:lang w:val="en-US" w:eastAsia="zh-CN" w:bidi="ar-SA"/>
        </w:rPr>
        <w:t>智慧工地管理应用</w:t>
      </w:r>
    </w:p>
    <w:p>
      <w:pPr>
        <w:numPr>
          <w:ilvl w:val="0"/>
          <w:numId w:val="27"/>
        </w:numPr>
        <w:tabs>
          <w:tab w:val="left" w:pos="420"/>
        </w:tabs>
        <w:spacing w:line="360" w:lineRule="auto"/>
        <w:ind w:left="0" w:firstLine="403" w:firstLineChars="0"/>
        <w:rPr>
          <w:rFonts w:hint="default" w:ascii="Times New Roman" w:hAnsi="Times New Roman" w:eastAsia="宋体-简" w:cs="Times New Roman"/>
          <w:sz w:val="21"/>
          <w:szCs w:val="20"/>
          <w:highlight w:val="none"/>
        </w:rPr>
      </w:pPr>
      <w:r>
        <w:rPr>
          <w:rFonts w:hint="eastAsia" w:ascii="Times New Roman" w:hAnsi="Times New Roman" w:eastAsia="宋体-简" w:cs="Times New Roman"/>
          <w:sz w:val="21"/>
          <w:szCs w:val="20"/>
          <w:highlight w:val="none"/>
          <w:lang w:val="en-US" w:eastAsia="zh-CN"/>
        </w:rPr>
        <w:t>宜</w:t>
      </w:r>
      <w:r>
        <w:rPr>
          <w:rFonts w:hint="default" w:ascii="Times New Roman" w:hAnsi="Times New Roman" w:eastAsia="宋体-简" w:cs="Times New Roman"/>
          <w:sz w:val="21"/>
          <w:szCs w:val="20"/>
          <w:highlight w:val="none"/>
        </w:rPr>
        <w:t>支持智慧工地场景的安全管理、成本管控、进度计划、质量控制等应用；</w:t>
      </w:r>
    </w:p>
    <w:p>
      <w:pPr>
        <w:widowControl w:val="0"/>
        <w:numPr>
          <w:ilvl w:val="0"/>
          <w:numId w:val="27"/>
        </w:numPr>
        <w:tabs>
          <w:tab w:val="left" w:pos="420"/>
        </w:tabs>
        <w:wordWrap/>
        <w:adjustRightInd/>
        <w:snapToGrid/>
        <w:spacing w:line="360" w:lineRule="auto"/>
        <w:ind w:left="0" w:leftChars="0" w:firstLine="403" w:firstLineChars="0"/>
        <w:textAlignment w:val="auto"/>
        <w:rPr>
          <w:rFonts w:hint="default" w:ascii="Times New Roman" w:hAnsi="Times New Roman" w:eastAsia="宋体-简" w:cs="Times New Roman"/>
          <w:sz w:val="21"/>
          <w:szCs w:val="20"/>
          <w:lang w:eastAsia="zh-CN"/>
        </w:rPr>
      </w:pPr>
      <w:r>
        <w:rPr>
          <w:rFonts w:hint="eastAsia" w:ascii="Times New Roman" w:hAnsi="Times New Roman" w:eastAsia="宋体-简" w:cs="Times New Roman"/>
          <w:sz w:val="21"/>
          <w:szCs w:val="20"/>
          <w:lang w:val="en-US" w:eastAsia="zh-CN"/>
        </w:rPr>
        <w:t>宜</w:t>
      </w:r>
      <w:r>
        <w:rPr>
          <w:rFonts w:hint="default" w:ascii="Times New Roman" w:hAnsi="Times New Roman" w:eastAsia="宋体-简" w:cs="Times New Roman"/>
          <w:sz w:val="21"/>
          <w:szCs w:val="20"/>
          <w:lang w:eastAsia="zh-CN"/>
        </w:rPr>
        <w:t>支持智慧工地场景的施工方案模拟仿真、工程进度模拟仿真、复杂节点模拟仿真、潜在风险模拟仿真等应用；</w:t>
      </w:r>
    </w:p>
    <w:p>
      <w:pPr>
        <w:widowControl w:val="0"/>
        <w:numPr>
          <w:ilvl w:val="0"/>
          <w:numId w:val="27"/>
        </w:numPr>
        <w:tabs>
          <w:tab w:val="left" w:pos="420"/>
        </w:tabs>
        <w:wordWrap/>
        <w:adjustRightInd/>
        <w:snapToGrid/>
        <w:spacing w:line="360" w:lineRule="auto"/>
        <w:ind w:left="0" w:leftChars="0" w:firstLine="403" w:firstLineChars="0"/>
        <w:textAlignment w:val="auto"/>
        <w:rPr>
          <w:rFonts w:hint="default" w:ascii="Times New Roman" w:hAnsi="Times New Roman" w:eastAsia="宋体-简" w:cs="Times New Roman"/>
          <w:sz w:val="21"/>
          <w:szCs w:val="20"/>
          <w:lang w:eastAsia="zh-CN"/>
        </w:rPr>
      </w:pPr>
      <w:r>
        <w:rPr>
          <w:rFonts w:hint="eastAsia" w:ascii="Times New Roman" w:hAnsi="Times New Roman" w:eastAsia="宋体-简" w:cs="Times New Roman"/>
          <w:sz w:val="21"/>
          <w:szCs w:val="20"/>
          <w:lang w:val="en-US" w:eastAsia="zh-CN"/>
        </w:rPr>
        <w:t>宜</w:t>
      </w:r>
      <w:r>
        <w:rPr>
          <w:rFonts w:hint="default" w:ascii="Times New Roman" w:hAnsi="Times New Roman" w:eastAsia="宋体-简" w:cs="Times New Roman"/>
          <w:sz w:val="21"/>
          <w:szCs w:val="20"/>
          <w:lang w:eastAsia="zh-CN"/>
        </w:rPr>
        <w:t>提供对建筑工地监测数据的实时读取与统计、监测规则配置、预警提醒与可视化展示等功能，支撑智慧工地的场景应用；</w:t>
      </w:r>
    </w:p>
    <w:p>
      <w:pPr>
        <w:widowControl w:val="0"/>
        <w:numPr>
          <w:ilvl w:val="0"/>
          <w:numId w:val="27"/>
        </w:numPr>
        <w:tabs>
          <w:tab w:val="left" w:pos="420"/>
        </w:tabs>
        <w:wordWrap/>
        <w:adjustRightInd/>
        <w:snapToGrid/>
        <w:spacing w:line="360" w:lineRule="auto"/>
        <w:ind w:left="0" w:leftChars="0" w:firstLine="403" w:firstLineChars="0"/>
        <w:textAlignment w:val="auto"/>
        <w:rPr>
          <w:rFonts w:hint="default" w:ascii="Times New Roman" w:hAnsi="Times New Roman" w:eastAsia="宋体-简" w:cs="Times New Roman"/>
          <w:sz w:val="21"/>
          <w:szCs w:val="20"/>
          <w:lang w:val="en-US" w:eastAsia="zh-CN"/>
        </w:rPr>
      </w:pPr>
      <w:r>
        <w:rPr>
          <w:rFonts w:hint="default" w:ascii="Times New Roman" w:hAnsi="Times New Roman" w:eastAsia="宋体-简" w:cs="Times New Roman"/>
          <w:sz w:val="21"/>
          <w:szCs w:val="20"/>
          <w:lang w:val="en-US" w:eastAsia="zh-CN"/>
        </w:rPr>
        <w:t>应</w:t>
      </w:r>
      <w:r>
        <w:rPr>
          <w:rFonts w:hint="default" w:ascii="Times New Roman" w:hAnsi="Times New Roman" w:eastAsia="宋体-简" w:cs="Times New Roman"/>
          <w:sz w:val="21"/>
          <w:szCs w:val="20"/>
          <w:lang w:eastAsia="zh-CN"/>
        </w:rPr>
        <w:t>支持智慧工地场景的</w:t>
      </w:r>
      <w:r>
        <w:rPr>
          <w:rFonts w:hint="default" w:ascii="Times New Roman" w:hAnsi="Times New Roman" w:eastAsia="宋体-简" w:cs="Times New Roman"/>
          <w:sz w:val="21"/>
          <w:szCs w:val="20"/>
          <w:lang w:val="en-US" w:eastAsia="zh-CN"/>
        </w:rPr>
        <w:t>项目概况展示、全景视频监控、劳务实名制管理、现场人员进出场管理、参建单位人员管理等应用；</w:t>
      </w:r>
    </w:p>
    <w:p>
      <w:pPr>
        <w:widowControl w:val="0"/>
        <w:numPr>
          <w:ilvl w:val="0"/>
          <w:numId w:val="27"/>
        </w:numPr>
        <w:tabs>
          <w:tab w:val="left" w:pos="420"/>
        </w:tabs>
        <w:wordWrap/>
        <w:adjustRightInd/>
        <w:snapToGrid/>
        <w:spacing w:line="360" w:lineRule="auto"/>
        <w:ind w:left="0" w:leftChars="0" w:firstLine="403" w:firstLineChars="0"/>
        <w:textAlignment w:val="auto"/>
        <w:rPr>
          <w:rFonts w:hint="default" w:ascii="Times New Roman" w:hAnsi="Times New Roman" w:eastAsia="宋体-简" w:cs="Times New Roman"/>
          <w:sz w:val="21"/>
          <w:szCs w:val="20"/>
          <w:lang w:val="en-US" w:eastAsia="zh-CN"/>
        </w:rPr>
      </w:pPr>
      <w:r>
        <w:rPr>
          <w:rFonts w:hint="default" w:ascii="Times New Roman" w:hAnsi="Times New Roman" w:eastAsia="宋体-简" w:cs="Times New Roman"/>
          <w:sz w:val="21"/>
          <w:szCs w:val="20"/>
          <w:lang w:val="en-US" w:eastAsia="zh-CN"/>
        </w:rPr>
        <w:t>宜支持车辆进出场管理、考勤管理、特种设备管理、扬尘噪音监控管理、深基坑监测、高支模监测、塔吊安全监测、施工电梯安全监测、材料管理等应用；</w:t>
      </w:r>
    </w:p>
    <w:p>
      <w:pPr>
        <w:widowControl w:val="0"/>
        <w:numPr>
          <w:ilvl w:val="0"/>
          <w:numId w:val="27"/>
        </w:numPr>
        <w:tabs>
          <w:tab w:val="left" w:pos="420"/>
        </w:tabs>
        <w:wordWrap/>
        <w:adjustRightInd/>
        <w:snapToGrid/>
        <w:spacing w:line="360" w:lineRule="auto"/>
        <w:ind w:left="0" w:leftChars="0" w:firstLine="403" w:firstLineChars="0"/>
        <w:textAlignment w:val="auto"/>
        <w:rPr>
          <w:rFonts w:hint="default" w:ascii="Times New Roman" w:hAnsi="Times New Roman" w:eastAsia="宋体-简" w:cs="Times New Roman"/>
          <w:sz w:val="21"/>
          <w:szCs w:val="20"/>
          <w:lang w:eastAsia="zh-CN"/>
        </w:rPr>
      </w:pPr>
      <w:r>
        <w:rPr>
          <w:rFonts w:hint="default" w:ascii="Times New Roman" w:hAnsi="Times New Roman" w:eastAsia="宋体-简" w:cs="Times New Roman"/>
          <w:sz w:val="21"/>
          <w:szCs w:val="20"/>
          <w:lang w:val="en-US" w:eastAsia="zh-CN"/>
        </w:rPr>
        <w:t>可支持无人机监测管理、智能安全帽定位、吊钩可视化、远程视频监管、卸料平台安全监测、边坡监测、危险区域人员监控、标养室监测、大体积混凝土监测、监测数据预警管理等应用</w:t>
      </w:r>
      <w:r>
        <w:rPr>
          <w:rFonts w:hint="eastAsia" w:ascii="Times New Roman" w:hAnsi="Times New Roman" w:eastAsia="宋体-简" w:cs="Times New Roman"/>
          <w:sz w:val="21"/>
          <w:szCs w:val="20"/>
          <w:lang w:val="en-US" w:eastAsia="zh-CN"/>
        </w:rPr>
        <w:t>；</w:t>
      </w:r>
    </w:p>
    <w:p>
      <w:pPr>
        <w:widowControl w:val="0"/>
        <w:numPr>
          <w:ilvl w:val="0"/>
          <w:numId w:val="27"/>
        </w:numPr>
        <w:tabs>
          <w:tab w:val="left" w:pos="420"/>
        </w:tabs>
        <w:wordWrap/>
        <w:adjustRightInd/>
        <w:snapToGrid/>
        <w:spacing w:line="360" w:lineRule="auto"/>
        <w:ind w:left="0" w:leftChars="0" w:firstLine="403" w:firstLineChars="0"/>
        <w:textAlignment w:val="auto"/>
        <w:rPr>
          <w:rFonts w:hint="default" w:ascii="Times New Roman" w:hAnsi="Times New Roman" w:eastAsia="宋体-简" w:cs="Times New Roman"/>
          <w:sz w:val="21"/>
          <w:szCs w:val="20"/>
          <w:lang w:val="en-US" w:eastAsia="zh-CN"/>
        </w:rPr>
      </w:pPr>
      <w:r>
        <w:rPr>
          <w:rFonts w:hint="eastAsia" w:ascii="Times New Roman" w:hAnsi="Times New Roman" w:eastAsia="宋体-简" w:cs="Times New Roman"/>
          <w:sz w:val="21"/>
          <w:szCs w:val="20"/>
          <w:lang w:val="en-US" w:eastAsia="zh-CN"/>
        </w:rPr>
        <w:t>可</w:t>
      </w:r>
      <w:r>
        <w:rPr>
          <w:rFonts w:hint="default" w:ascii="Times New Roman" w:hAnsi="Times New Roman" w:eastAsia="宋体-简" w:cs="Times New Roman"/>
          <w:sz w:val="21"/>
          <w:szCs w:val="20"/>
          <w:lang w:val="en-US" w:eastAsia="zh-CN"/>
        </w:rPr>
        <w:t>支持工地场地布置模拟仿真、物联监测设备实时动态模拟仿真，</w:t>
      </w:r>
      <w:r>
        <w:rPr>
          <w:rFonts w:hint="eastAsia" w:ascii="Times New Roman" w:hAnsi="Times New Roman" w:eastAsia="宋体-简" w:cs="Times New Roman"/>
          <w:sz w:val="21"/>
          <w:szCs w:val="20"/>
          <w:lang w:val="en-US" w:eastAsia="zh-CN"/>
        </w:rPr>
        <w:t>及</w:t>
      </w:r>
      <w:r>
        <w:rPr>
          <w:rFonts w:hint="default" w:ascii="Times New Roman" w:hAnsi="Times New Roman" w:eastAsia="宋体-简" w:cs="Times New Roman"/>
          <w:sz w:val="21"/>
          <w:szCs w:val="20"/>
          <w:lang w:val="en-US" w:eastAsia="zh-CN"/>
        </w:rPr>
        <w:t>工地实时视频图像与模型的融合；</w:t>
      </w:r>
    </w:p>
    <w:p>
      <w:pPr>
        <w:widowControl w:val="0"/>
        <w:numPr>
          <w:ilvl w:val="0"/>
          <w:numId w:val="27"/>
        </w:numPr>
        <w:tabs>
          <w:tab w:val="left" w:pos="420"/>
        </w:tabs>
        <w:wordWrap/>
        <w:adjustRightInd/>
        <w:snapToGrid/>
        <w:spacing w:line="360" w:lineRule="auto"/>
        <w:ind w:left="0" w:leftChars="0" w:firstLine="403" w:firstLineChars="0"/>
        <w:textAlignment w:val="auto"/>
        <w:rPr>
          <w:rFonts w:hint="default" w:ascii="Times New Roman" w:hAnsi="Times New Roman" w:eastAsia="宋体-简" w:cs="Times New Roman"/>
          <w:sz w:val="21"/>
          <w:szCs w:val="20"/>
          <w:lang w:val="en-US" w:eastAsia="zh-CN"/>
        </w:rPr>
      </w:pPr>
      <w:r>
        <w:rPr>
          <w:rFonts w:hint="eastAsia" w:ascii="Times New Roman" w:hAnsi="Times New Roman" w:eastAsia="宋体-简" w:cs="Times New Roman"/>
          <w:sz w:val="21"/>
          <w:szCs w:val="20"/>
          <w:lang w:val="en-US" w:eastAsia="zh-CN"/>
        </w:rPr>
        <w:t>可</w:t>
      </w:r>
      <w:r>
        <w:rPr>
          <w:rFonts w:hint="default" w:ascii="Times New Roman" w:hAnsi="Times New Roman" w:eastAsia="宋体-简" w:cs="Times New Roman"/>
          <w:sz w:val="21"/>
          <w:szCs w:val="20"/>
          <w:lang w:val="en-US" w:eastAsia="zh-CN"/>
        </w:rPr>
        <w:t>支持工地内人的不安全行为和物的不安全状态的实时预警，提供实时感知、智能研判、快速处置等非现场监管的能力，支撑工地施工安全管理；</w:t>
      </w:r>
    </w:p>
    <w:p>
      <w:pPr>
        <w:widowControl w:val="0"/>
        <w:numPr>
          <w:ilvl w:val="0"/>
          <w:numId w:val="27"/>
        </w:numPr>
        <w:tabs>
          <w:tab w:val="left" w:pos="420"/>
        </w:tabs>
        <w:wordWrap/>
        <w:adjustRightInd/>
        <w:snapToGrid/>
        <w:spacing w:line="360" w:lineRule="auto"/>
        <w:ind w:left="0" w:leftChars="0" w:firstLine="403" w:firstLineChars="0"/>
        <w:textAlignment w:val="auto"/>
        <w:rPr>
          <w:rFonts w:hint="default" w:ascii="Times New Roman" w:hAnsi="Times New Roman" w:eastAsia="宋体-简" w:cs="Times New Roman"/>
          <w:sz w:val="21"/>
          <w:szCs w:val="20"/>
          <w:lang w:val="en-US" w:eastAsia="zh-CN"/>
        </w:rPr>
      </w:pPr>
      <w:r>
        <w:rPr>
          <w:rFonts w:hint="eastAsia" w:ascii="Times New Roman" w:hAnsi="Times New Roman" w:eastAsia="宋体-简" w:cs="Times New Roman"/>
          <w:sz w:val="21"/>
          <w:szCs w:val="20"/>
          <w:lang w:val="en-US" w:eastAsia="zh-CN"/>
        </w:rPr>
        <w:t>可</w:t>
      </w:r>
      <w:r>
        <w:rPr>
          <w:rFonts w:hint="default" w:ascii="Times New Roman" w:hAnsi="Times New Roman" w:eastAsia="宋体-简" w:cs="Times New Roman"/>
          <w:sz w:val="21"/>
          <w:szCs w:val="20"/>
          <w:lang w:val="en-US" w:eastAsia="zh-CN"/>
        </w:rPr>
        <w:t>支持设计、施工、竣工等不同版本模型的可视化比对</w:t>
      </w:r>
      <w:r>
        <w:rPr>
          <w:rFonts w:hint="eastAsia" w:eastAsia="宋体-简" w:cs="Times New Roman"/>
          <w:sz w:val="21"/>
          <w:szCs w:val="20"/>
          <w:lang w:val="en-US" w:eastAsia="zh-CN"/>
        </w:rPr>
        <w:t>并生成比对报告</w:t>
      </w:r>
      <w:r>
        <w:rPr>
          <w:rFonts w:hint="default" w:ascii="Times New Roman" w:hAnsi="Times New Roman" w:eastAsia="宋体-简" w:cs="Times New Roman"/>
          <w:sz w:val="21"/>
          <w:szCs w:val="20"/>
          <w:lang w:val="en-US" w:eastAsia="zh-CN"/>
        </w:rPr>
        <w:t>；</w:t>
      </w:r>
    </w:p>
    <w:p>
      <w:pPr>
        <w:widowControl w:val="0"/>
        <w:numPr>
          <w:ilvl w:val="0"/>
          <w:numId w:val="27"/>
        </w:numPr>
        <w:tabs>
          <w:tab w:val="left" w:pos="420"/>
        </w:tabs>
        <w:wordWrap/>
        <w:adjustRightInd/>
        <w:snapToGrid/>
        <w:spacing w:line="360" w:lineRule="auto"/>
        <w:ind w:left="0" w:leftChars="0" w:firstLine="403" w:firstLineChars="0"/>
        <w:textAlignment w:val="auto"/>
        <w:rPr>
          <w:rFonts w:hint="default" w:ascii="Times New Roman" w:hAnsi="Times New Roman" w:eastAsia="宋体-简" w:cs="Times New Roman"/>
          <w:sz w:val="21"/>
          <w:szCs w:val="20"/>
          <w:lang w:val="en-US" w:eastAsia="zh-CN"/>
        </w:rPr>
      </w:pPr>
      <w:r>
        <w:rPr>
          <w:rFonts w:hint="eastAsia" w:ascii="Times New Roman" w:hAnsi="Times New Roman" w:eastAsia="宋体-简" w:cs="Times New Roman"/>
          <w:sz w:val="21"/>
          <w:szCs w:val="20"/>
          <w:lang w:val="en-US" w:eastAsia="zh-CN"/>
        </w:rPr>
        <w:t>可</w:t>
      </w:r>
      <w:r>
        <w:rPr>
          <w:rFonts w:hint="default" w:ascii="Times New Roman" w:hAnsi="Times New Roman" w:eastAsia="宋体-简" w:cs="Times New Roman"/>
          <w:sz w:val="21"/>
          <w:szCs w:val="20"/>
          <w:lang w:val="en-US" w:eastAsia="zh-CN"/>
        </w:rPr>
        <w:t>支持工程资料的构件级挂接，提供BIM归档管理能力。</w:t>
      </w:r>
    </w:p>
    <w:p>
      <w:pPr>
        <w:keepNext/>
        <w:keepLines/>
        <w:widowControl w:val="0"/>
        <w:numPr>
          <w:ilvl w:val="0"/>
          <w:numId w:val="0"/>
        </w:numPr>
        <w:tabs>
          <w:tab w:val="left" w:pos="210"/>
        </w:tabs>
        <w:spacing w:before="100" w:beforeLines="0" w:beforeAutospacing="0" w:after="100" w:afterLines="0" w:afterAutospacing="0" w:line="360" w:lineRule="auto"/>
        <w:ind w:left="0" w:firstLine="0" w:firstLineChars="0"/>
        <w:jc w:val="both"/>
        <w:outlineLvl w:val="2"/>
        <w:rPr>
          <w:rFonts w:hint="default" w:ascii="Times New Roman" w:hAnsi="Times New Roman" w:eastAsia="宋体-简" w:cs="Times New Roman"/>
          <w:b/>
          <w:kern w:val="2"/>
          <w:sz w:val="21"/>
          <w:szCs w:val="20"/>
          <w:lang w:val="en-US" w:eastAsia="zh-CN" w:bidi="ar-SA"/>
        </w:rPr>
      </w:pPr>
      <w:r>
        <w:rPr>
          <w:rFonts w:hint="eastAsia" w:cs="Times New Roman"/>
          <w:b w:val="0"/>
          <w:bCs/>
          <w:kern w:val="2"/>
          <w:sz w:val="21"/>
          <w:szCs w:val="24"/>
          <w:lang w:val="en-US" w:eastAsia="zh-CN" w:bidi="ar-SA"/>
        </w:rPr>
        <w:t>E.</w:t>
      </w:r>
      <w:r>
        <w:rPr>
          <w:rFonts w:hint="eastAsia" w:ascii="Times New Roman" w:hAnsi="Times New Roman" w:eastAsia="宋体" w:cs="Times New Roman"/>
          <w:b w:val="0"/>
          <w:bCs/>
          <w:kern w:val="2"/>
          <w:sz w:val="21"/>
          <w:szCs w:val="24"/>
          <w:lang w:val="en-US" w:eastAsia="zh-CN" w:bidi="ar-SA"/>
        </w:rPr>
        <w:t xml:space="preserve">0.6 </w:t>
      </w:r>
      <w:r>
        <w:rPr>
          <w:rFonts w:hint="default" w:ascii="Times New Roman" w:hAnsi="Times New Roman" w:eastAsia="宋体" w:cs="Times New Roman"/>
          <w:b w:val="0"/>
          <w:bCs/>
          <w:kern w:val="2"/>
          <w:sz w:val="21"/>
          <w:szCs w:val="24"/>
          <w:lang w:val="en-US" w:eastAsia="zh-CN" w:bidi="ar-SA"/>
        </w:rPr>
        <w:t>智慧建筑应用</w:t>
      </w:r>
    </w:p>
    <w:p>
      <w:pPr>
        <w:widowControl w:val="0"/>
        <w:numPr>
          <w:ilvl w:val="0"/>
          <w:numId w:val="28"/>
        </w:numPr>
        <w:tabs>
          <w:tab w:val="left" w:pos="420"/>
        </w:tabs>
        <w:wordWrap/>
        <w:adjustRightInd/>
        <w:snapToGrid/>
        <w:spacing w:line="360" w:lineRule="auto"/>
        <w:ind w:left="0" w:leftChars="0" w:firstLine="403" w:firstLineChars="0"/>
        <w:textAlignment w:val="auto"/>
        <w:rPr>
          <w:rFonts w:hint="default" w:ascii="Times New Roman" w:hAnsi="Times New Roman" w:eastAsia="宋体-简" w:cs="Times New Roman"/>
          <w:sz w:val="21"/>
          <w:szCs w:val="20"/>
          <w:highlight w:val="none"/>
          <w:lang w:eastAsia="zh-CN"/>
        </w:rPr>
      </w:pPr>
      <w:r>
        <w:rPr>
          <w:rFonts w:hint="eastAsia" w:ascii="Times New Roman" w:hAnsi="Times New Roman" w:eastAsia="宋体-简" w:cs="Times New Roman"/>
          <w:sz w:val="21"/>
          <w:szCs w:val="20"/>
          <w:highlight w:val="none"/>
          <w:lang w:val="en-US" w:eastAsia="zh-CN"/>
        </w:rPr>
        <w:t>宜</w:t>
      </w:r>
      <w:r>
        <w:rPr>
          <w:rFonts w:hint="default" w:ascii="Times New Roman" w:hAnsi="Times New Roman" w:eastAsia="宋体-简" w:cs="Times New Roman"/>
          <w:sz w:val="21"/>
          <w:szCs w:val="20"/>
          <w:highlight w:val="none"/>
          <w:lang w:eastAsia="zh-CN"/>
        </w:rPr>
        <w:t>提供对建筑能耗监测数据的实时读取与统计、监测规则配置、监测预警、预警提醒与可视化展示等功能，</w:t>
      </w:r>
      <w:r>
        <w:rPr>
          <w:rFonts w:hint="eastAsia" w:ascii="Times New Roman" w:hAnsi="Times New Roman" w:eastAsia="宋体-简" w:cs="Times New Roman"/>
          <w:sz w:val="21"/>
          <w:szCs w:val="20"/>
          <w:highlight w:val="none"/>
          <w:lang w:val="en-US" w:eastAsia="zh-CN"/>
        </w:rPr>
        <w:t>支持对</w:t>
      </w:r>
      <w:r>
        <w:rPr>
          <w:rFonts w:hint="default" w:ascii="Times New Roman" w:hAnsi="Times New Roman" w:eastAsia="宋体-简" w:cs="Times New Roman"/>
          <w:sz w:val="21"/>
          <w:szCs w:val="20"/>
          <w:highlight w:val="none"/>
          <w:lang w:eastAsia="zh-CN"/>
        </w:rPr>
        <w:t>建筑能耗</w:t>
      </w:r>
      <w:r>
        <w:rPr>
          <w:rFonts w:hint="eastAsia" w:ascii="Times New Roman" w:hAnsi="Times New Roman" w:eastAsia="宋体-简" w:cs="Times New Roman"/>
          <w:sz w:val="21"/>
          <w:szCs w:val="20"/>
          <w:highlight w:val="none"/>
          <w:lang w:val="en-US" w:eastAsia="zh-CN"/>
        </w:rPr>
        <w:t>的</w:t>
      </w:r>
      <w:r>
        <w:rPr>
          <w:rFonts w:hint="default" w:ascii="Times New Roman" w:hAnsi="Times New Roman" w:eastAsia="宋体-简" w:cs="Times New Roman"/>
          <w:sz w:val="21"/>
          <w:szCs w:val="20"/>
          <w:highlight w:val="none"/>
          <w:lang w:eastAsia="zh-CN"/>
        </w:rPr>
        <w:t>监测</w:t>
      </w:r>
      <w:r>
        <w:rPr>
          <w:rFonts w:hint="eastAsia" w:ascii="Times New Roman" w:hAnsi="Times New Roman" w:eastAsia="宋体-简" w:cs="Times New Roman"/>
          <w:sz w:val="21"/>
          <w:szCs w:val="20"/>
          <w:highlight w:val="none"/>
          <w:lang w:eastAsia="zh-CN"/>
        </w:rPr>
        <w:t>；</w:t>
      </w:r>
    </w:p>
    <w:p>
      <w:pPr>
        <w:widowControl w:val="0"/>
        <w:numPr>
          <w:ilvl w:val="0"/>
          <w:numId w:val="28"/>
        </w:numPr>
        <w:tabs>
          <w:tab w:val="left" w:pos="420"/>
        </w:tabs>
        <w:wordWrap/>
        <w:adjustRightInd/>
        <w:snapToGrid/>
        <w:spacing w:line="360" w:lineRule="auto"/>
        <w:ind w:left="0" w:leftChars="0" w:firstLine="403" w:firstLineChars="0"/>
        <w:textAlignment w:val="auto"/>
        <w:rPr>
          <w:rFonts w:hint="default" w:ascii="Times New Roman" w:hAnsi="Times New Roman" w:eastAsia="宋体-简" w:cs="Times New Roman"/>
          <w:sz w:val="21"/>
          <w:szCs w:val="20"/>
          <w:lang w:val="en-US" w:eastAsia="zh-CN"/>
        </w:rPr>
      </w:pPr>
      <w:r>
        <w:rPr>
          <w:rFonts w:hint="eastAsia" w:ascii="Times New Roman" w:hAnsi="Times New Roman" w:eastAsia="宋体-简" w:cs="Times New Roman"/>
          <w:sz w:val="21"/>
          <w:szCs w:val="20"/>
        </w:rPr>
        <w:t>宜</w:t>
      </w:r>
      <w:r>
        <w:rPr>
          <w:rFonts w:hint="default" w:ascii="Times New Roman" w:hAnsi="Times New Roman" w:eastAsia="宋体-简" w:cs="Times New Roman"/>
          <w:sz w:val="21"/>
          <w:szCs w:val="20"/>
          <w:lang w:val="en-US" w:eastAsia="zh-CN"/>
        </w:rPr>
        <w:t>提供对建筑设备监控系统和火灾报警消防系统数据的实时监测、预警等功能</w:t>
      </w:r>
      <w:r>
        <w:rPr>
          <w:rFonts w:hint="eastAsia" w:ascii="Times New Roman" w:hAnsi="Times New Roman" w:eastAsia="宋体-简" w:cs="Times New Roman"/>
          <w:sz w:val="21"/>
          <w:szCs w:val="20"/>
          <w:lang w:val="en-US" w:eastAsia="zh-CN"/>
        </w:rPr>
        <w:t>；</w:t>
      </w:r>
    </w:p>
    <w:p>
      <w:pPr>
        <w:widowControl w:val="0"/>
        <w:numPr>
          <w:ilvl w:val="0"/>
          <w:numId w:val="28"/>
        </w:numPr>
        <w:tabs>
          <w:tab w:val="left" w:pos="420"/>
        </w:tabs>
        <w:wordWrap/>
        <w:adjustRightInd/>
        <w:snapToGrid/>
        <w:spacing w:line="360" w:lineRule="auto"/>
        <w:ind w:left="0" w:leftChars="0" w:firstLine="403" w:firstLineChars="0"/>
        <w:textAlignment w:val="auto"/>
        <w:rPr>
          <w:rFonts w:hint="default" w:ascii="Times New Roman" w:hAnsi="Times New Roman" w:eastAsia="宋体-简" w:cs="Times New Roman"/>
          <w:sz w:val="21"/>
          <w:szCs w:val="20"/>
          <w:lang w:val="en-US" w:eastAsia="zh-CN"/>
        </w:rPr>
      </w:pPr>
      <w:r>
        <w:rPr>
          <w:rFonts w:hint="eastAsia" w:ascii="Times New Roman" w:hAnsi="Times New Roman" w:eastAsia="宋体-简" w:cs="Times New Roman"/>
          <w:sz w:val="21"/>
          <w:szCs w:val="20"/>
        </w:rPr>
        <w:t>宜</w:t>
      </w:r>
      <w:r>
        <w:rPr>
          <w:rFonts w:hint="default" w:ascii="Times New Roman" w:hAnsi="Times New Roman" w:eastAsia="宋体-简" w:cs="Times New Roman"/>
          <w:sz w:val="21"/>
          <w:szCs w:val="20"/>
          <w:lang w:val="en-US" w:eastAsia="zh-CN"/>
        </w:rPr>
        <w:t>提供对安防系统数据的实时监测和预警等功能</w:t>
      </w:r>
      <w:r>
        <w:rPr>
          <w:rFonts w:hint="eastAsia" w:ascii="Times New Roman" w:hAnsi="Times New Roman" w:eastAsia="宋体-简" w:cs="Times New Roman"/>
          <w:sz w:val="21"/>
          <w:szCs w:val="20"/>
          <w:lang w:val="en-US" w:eastAsia="zh-CN"/>
        </w:rPr>
        <w:t>；</w:t>
      </w:r>
    </w:p>
    <w:p>
      <w:pPr>
        <w:widowControl w:val="0"/>
        <w:numPr>
          <w:ilvl w:val="0"/>
          <w:numId w:val="28"/>
        </w:numPr>
        <w:tabs>
          <w:tab w:val="left" w:pos="420"/>
        </w:tabs>
        <w:wordWrap/>
        <w:adjustRightInd/>
        <w:snapToGrid/>
        <w:spacing w:line="360" w:lineRule="auto"/>
        <w:ind w:left="0" w:leftChars="0" w:firstLine="403" w:firstLineChars="0"/>
        <w:textAlignment w:val="auto"/>
        <w:rPr>
          <w:rFonts w:hint="default" w:ascii="Times New Roman" w:hAnsi="Times New Roman" w:eastAsia="宋体-简" w:cs="Times New Roman"/>
          <w:sz w:val="21"/>
          <w:szCs w:val="20"/>
          <w:lang w:val="en-US" w:eastAsia="zh-CN"/>
        </w:rPr>
      </w:pPr>
      <w:r>
        <w:rPr>
          <w:rFonts w:hint="eastAsia" w:ascii="Times New Roman" w:hAnsi="Times New Roman" w:eastAsia="宋体-简" w:cs="Times New Roman"/>
          <w:sz w:val="21"/>
          <w:szCs w:val="20"/>
        </w:rPr>
        <w:t>宜</w:t>
      </w:r>
      <w:r>
        <w:rPr>
          <w:rFonts w:hint="default" w:ascii="Times New Roman" w:hAnsi="Times New Roman" w:eastAsia="宋体-简" w:cs="Times New Roman"/>
          <w:sz w:val="21"/>
          <w:szCs w:val="20"/>
          <w:lang w:val="en-US" w:eastAsia="zh-CN"/>
        </w:rPr>
        <w:t>支持自动化办公系统和通信网络系统场景应用。</w:t>
      </w:r>
    </w:p>
    <w:p>
      <w:pPr>
        <w:widowControl w:val="0"/>
        <w:numPr>
          <w:ilvl w:val="0"/>
          <w:numId w:val="28"/>
        </w:numPr>
        <w:tabs>
          <w:tab w:val="left" w:pos="420"/>
        </w:tabs>
        <w:wordWrap/>
        <w:adjustRightInd/>
        <w:snapToGrid/>
        <w:spacing w:line="360" w:lineRule="auto"/>
        <w:ind w:left="0" w:leftChars="0" w:firstLine="403" w:firstLineChars="0"/>
        <w:textAlignment w:val="auto"/>
        <w:rPr>
          <w:rFonts w:hint="default" w:ascii="Times New Roman" w:hAnsi="Times New Roman" w:eastAsia="宋体-简" w:cs="Times New Roman"/>
          <w:sz w:val="21"/>
          <w:szCs w:val="20"/>
          <w:lang w:eastAsia="zh-CN"/>
        </w:rPr>
      </w:pPr>
      <w:r>
        <w:rPr>
          <w:rFonts w:hint="eastAsia" w:ascii="Times New Roman" w:hAnsi="Times New Roman" w:eastAsia="宋体-简" w:cs="Times New Roman"/>
          <w:sz w:val="21"/>
          <w:szCs w:val="20"/>
        </w:rPr>
        <w:t>应</w:t>
      </w:r>
      <w:r>
        <w:rPr>
          <w:rFonts w:hint="default" w:ascii="Times New Roman" w:hAnsi="Times New Roman" w:eastAsia="宋体-简" w:cs="Times New Roman"/>
          <w:sz w:val="21"/>
          <w:szCs w:val="20"/>
          <w:lang w:eastAsia="zh-CN"/>
        </w:rPr>
        <w:t>提供对建筑消防、电气、给水、排水、供冷、供暖、安防、计算机网络的运行维护及管理的场景应用</w:t>
      </w:r>
      <w:r>
        <w:rPr>
          <w:rFonts w:hint="eastAsia" w:ascii="Times New Roman" w:hAnsi="Times New Roman" w:eastAsia="宋体-简" w:cs="Times New Roman"/>
          <w:sz w:val="21"/>
          <w:szCs w:val="20"/>
          <w:lang w:eastAsia="zh-CN"/>
        </w:rPr>
        <w:t>；</w:t>
      </w:r>
    </w:p>
    <w:p>
      <w:pPr>
        <w:widowControl w:val="0"/>
        <w:numPr>
          <w:ilvl w:val="0"/>
          <w:numId w:val="28"/>
        </w:numPr>
        <w:tabs>
          <w:tab w:val="left" w:pos="420"/>
        </w:tabs>
        <w:wordWrap/>
        <w:adjustRightInd/>
        <w:snapToGrid/>
        <w:spacing w:line="360" w:lineRule="auto"/>
        <w:ind w:left="0" w:leftChars="0" w:firstLine="403" w:firstLineChars="0"/>
        <w:textAlignment w:val="auto"/>
        <w:rPr>
          <w:rFonts w:hint="default" w:ascii="Times New Roman" w:hAnsi="Times New Roman" w:eastAsia="宋体-简" w:cs="Times New Roman"/>
          <w:sz w:val="21"/>
          <w:szCs w:val="20"/>
          <w:lang w:eastAsia="zh-CN"/>
        </w:rPr>
      </w:pPr>
      <w:r>
        <w:rPr>
          <w:rFonts w:hint="eastAsia" w:ascii="Times New Roman" w:hAnsi="Times New Roman" w:eastAsia="宋体-简" w:cs="Times New Roman"/>
          <w:sz w:val="21"/>
          <w:szCs w:val="20"/>
        </w:rPr>
        <w:t>应</w:t>
      </w:r>
      <w:r>
        <w:rPr>
          <w:rFonts w:hint="default" w:ascii="Times New Roman" w:hAnsi="Times New Roman" w:eastAsia="宋体-简" w:cs="Times New Roman"/>
          <w:sz w:val="21"/>
          <w:szCs w:val="20"/>
          <w:lang w:val="en-US" w:eastAsia="zh-CN"/>
        </w:rPr>
        <w:t>基于建筑物唯一编码，实现</w:t>
      </w:r>
      <w:r>
        <w:rPr>
          <w:rFonts w:hint="default" w:ascii="Times New Roman" w:hAnsi="Times New Roman" w:eastAsia="宋体-简" w:cs="Times New Roman"/>
          <w:sz w:val="21"/>
          <w:szCs w:val="20"/>
          <w:lang w:eastAsia="zh-CN"/>
        </w:rPr>
        <w:t>全生命周期</w:t>
      </w:r>
      <w:r>
        <w:rPr>
          <w:rFonts w:hint="default" w:ascii="Times New Roman" w:hAnsi="Times New Roman" w:eastAsia="宋体-简" w:cs="Times New Roman"/>
          <w:sz w:val="21"/>
          <w:szCs w:val="20"/>
          <w:lang w:val="en-US" w:eastAsia="zh-CN"/>
        </w:rPr>
        <w:t>数据串联的呈现，构建建筑数据资产</w:t>
      </w:r>
      <w:r>
        <w:rPr>
          <w:rFonts w:hint="eastAsia" w:ascii="Times New Roman" w:hAnsi="Times New Roman" w:eastAsia="宋体-简" w:cs="Times New Roman"/>
          <w:sz w:val="21"/>
          <w:szCs w:val="20"/>
          <w:lang w:val="en-US" w:eastAsia="zh-CN"/>
        </w:rPr>
        <w:t>；</w:t>
      </w:r>
    </w:p>
    <w:p>
      <w:pPr>
        <w:widowControl w:val="0"/>
        <w:numPr>
          <w:ilvl w:val="0"/>
          <w:numId w:val="28"/>
        </w:numPr>
        <w:tabs>
          <w:tab w:val="left" w:pos="420"/>
        </w:tabs>
        <w:wordWrap/>
        <w:adjustRightInd/>
        <w:snapToGrid/>
        <w:spacing w:line="360" w:lineRule="auto"/>
        <w:ind w:left="0" w:leftChars="0" w:firstLine="403" w:firstLineChars="0"/>
        <w:textAlignment w:val="auto"/>
        <w:rPr>
          <w:rFonts w:hint="default" w:ascii="Times New Roman" w:hAnsi="Times New Roman" w:eastAsia="宋体-简" w:cs="Times New Roman"/>
          <w:sz w:val="21"/>
          <w:szCs w:val="20"/>
          <w:lang w:val="en-US" w:eastAsia="zh-CN"/>
        </w:rPr>
      </w:pPr>
      <w:r>
        <w:rPr>
          <w:rFonts w:hint="eastAsia" w:ascii="Times New Roman" w:hAnsi="Times New Roman" w:eastAsia="宋体-简" w:cs="Times New Roman"/>
          <w:sz w:val="21"/>
          <w:szCs w:val="20"/>
        </w:rPr>
        <w:t>应</w:t>
      </w:r>
      <w:r>
        <w:rPr>
          <w:rFonts w:hint="default" w:ascii="Times New Roman" w:hAnsi="Times New Roman" w:eastAsia="宋体-简" w:cs="Times New Roman"/>
          <w:sz w:val="21"/>
          <w:szCs w:val="20"/>
          <w:lang w:val="en-US" w:eastAsia="zh-CN"/>
        </w:rPr>
        <w:t>支持对建筑设施、能耗能效、风险合规、环境健康、租户管理等维度的数据采集、分析、可视化等模拟仿真的能力</w:t>
      </w:r>
      <w:r>
        <w:rPr>
          <w:rFonts w:hint="eastAsia" w:ascii="Times New Roman" w:hAnsi="Times New Roman" w:eastAsia="宋体-简" w:cs="Times New Roman"/>
          <w:sz w:val="21"/>
          <w:szCs w:val="20"/>
          <w:lang w:val="en-US" w:eastAsia="zh-CN"/>
        </w:rPr>
        <w:t>；</w:t>
      </w:r>
    </w:p>
    <w:p>
      <w:pPr>
        <w:widowControl w:val="0"/>
        <w:numPr>
          <w:ilvl w:val="0"/>
          <w:numId w:val="28"/>
        </w:numPr>
        <w:tabs>
          <w:tab w:val="left" w:pos="420"/>
        </w:tabs>
        <w:snapToGrid/>
        <w:spacing w:line="360" w:lineRule="auto"/>
        <w:ind w:firstLine="403" w:firstLineChars="0"/>
        <w:jc w:val="both"/>
        <w:rPr>
          <w:rFonts w:hint="default" w:ascii="Times New Roman" w:hAnsi="Times New Roman" w:eastAsia="宋体" w:cs="Times New Roman"/>
          <w:color w:val="FF0000"/>
          <w:kern w:val="2"/>
          <w:sz w:val="21"/>
          <w:szCs w:val="21"/>
          <w:lang w:val="en-US" w:eastAsia="zh-CN" w:bidi="ar-SA"/>
        </w:rPr>
      </w:pPr>
      <w:r>
        <w:rPr>
          <w:rFonts w:hint="eastAsia" w:ascii="Times New Roman" w:hAnsi="Times New Roman" w:eastAsia="宋体-简" w:cs="Times New Roman"/>
          <w:sz w:val="21"/>
          <w:szCs w:val="20"/>
          <w:lang w:val="en-US" w:eastAsia="zh-CN"/>
        </w:rPr>
        <w:t>应</w:t>
      </w:r>
      <w:r>
        <w:rPr>
          <w:rFonts w:hint="default" w:ascii="Times New Roman" w:hAnsi="Times New Roman" w:eastAsia="宋体-简" w:cs="Times New Roman"/>
          <w:sz w:val="21"/>
          <w:szCs w:val="20"/>
          <w:lang w:val="en-US" w:eastAsia="zh-CN"/>
        </w:rPr>
        <w:t>支持建筑设备运行状态信息实时展现</w:t>
      </w:r>
      <w:r>
        <w:rPr>
          <w:rFonts w:hint="eastAsia" w:ascii="Times New Roman" w:hAnsi="Times New Roman" w:eastAsia="宋体-简" w:cs="Times New Roman"/>
          <w:sz w:val="21"/>
          <w:szCs w:val="20"/>
          <w:lang w:val="en-US" w:eastAsia="zh-CN"/>
        </w:rPr>
        <w:t>、</w:t>
      </w:r>
      <w:r>
        <w:rPr>
          <w:rFonts w:hint="default" w:ascii="Times New Roman" w:hAnsi="Times New Roman" w:eastAsia="宋体-简" w:cs="Times New Roman"/>
          <w:sz w:val="21"/>
          <w:szCs w:val="20"/>
          <w:lang w:val="en-US" w:eastAsia="zh-CN"/>
        </w:rPr>
        <w:t>重要设备快速定位</w:t>
      </w:r>
      <w:r>
        <w:rPr>
          <w:rFonts w:hint="eastAsia" w:ascii="Times New Roman" w:hAnsi="Times New Roman" w:eastAsia="宋体-简" w:cs="Times New Roman"/>
          <w:sz w:val="21"/>
          <w:szCs w:val="20"/>
          <w:lang w:val="en-US" w:eastAsia="zh-CN"/>
        </w:rPr>
        <w:t>、</w:t>
      </w:r>
      <w:r>
        <w:rPr>
          <w:rFonts w:hint="default" w:ascii="Times New Roman" w:hAnsi="Times New Roman" w:eastAsia="宋体-简" w:cs="Times New Roman"/>
          <w:sz w:val="21"/>
          <w:szCs w:val="20"/>
          <w:lang w:val="en-US" w:eastAsia="zh-CN"/>
        </w:rPr>
        <w:t>一</w:t>
      </w:r>
      <w:r>
        <w:rPr>
          <w:rFonts w:hint="eastAsia" w:ascii="Times New Roman" w:hAnsi="Times New Roman" w:eastAsia="宋体-简" w:cs="Times New Roman"/>
          <w:sz w:val="21"/>
          <w:szCs w:val="20"/>
          <w:lang w:val="en-US" w:eastAsia="zh-CN"/>
        </w:rPr>
        <w:t>键</w:t>
      </w:r>
      <w:r>
        <w:rPr>
          <w:rFonts w:hint="default" w:ascii="Times New Roman" w:hAnsi="Times New Roman" w:eastAsia="宋体-简" w:cs="Times New Roman"/>
          <w:sz w:val="21"/>
          <w:szCs w:val="20"/>
          <w:lang w:val="en-US" w:eastAsia="zh-CN"/>
        </w:rPr>
        <w:t>报修等应用。</w:t>
      </w:r>
    </w:p>
    <w:p>
      <w:pPr>
        <w:keepNext/>
        <w:keepLines/>
        <w:widowControl w:val="0"/>
        <w:numPr>
          <w:ilvl w:val="0"/>
          <w:numId w:val="0"/>
        </w:numPr>
        <w:tabs>
          <w:tab w:val="left" w:pos="210"/>
        </w:tabs>
        <w:spacing w:before="100" w:beforeLines="0" w:beforeAutospacing="0" w:after="100" w:afterLines="0" w:afterAutospacing="0" w:line="360" w:lineRule="auto"/>
        <w:ind w:left="0" w:firstLine="0" w:firstLineChars="0"/>
        <w:jc w:val="both"/>
        <w:outlineLvl w:val="2"/>
        <w:rPr>
          <w:rFonts w:hint="default" w:ascii="Times New Roman" w:hAnsi="Times New Roman" w:eastAsia="宋体" w:cs="Times New Roman"/>
          <w:b w:val="0"/>
          <w:bCs/>
          <w:kern w:val="2"/>
          <w:sz w:val="21"/>
          <w:szCs w:val="24"/>
          <w:lang w:val="en-US" w:eastAsia="zh-CN" w:bidi="ar-SA"/>
        </w:rPr>
      </w:pPr>
      <w:r>
        <w:rPr>
          <w:rFonts w:hint="eastAsia" w:cs="Times New Roman"/>
          <w:b w:val="0"/>
          <w:bCs/>
          <w:kern w:val="2"/>
          <w:sz w:val="21"/>
          <w:szCs w:val="24"/>
          <w:lang w:val="en-US" w:eastAsia="zh-CN" w:bidi="ar-SA"/>
        </w:rPr>
        <w:t>E.</w:t>
      </w:r>
      <w:r>
        <w:rPr>
          <w:rFonts w:hint="eastAsia" w:ascii="Times New Roman" w:hAnsi="Times New Roman" w:eastAsia="宋体" w:cs="Times New Roman"/>
          <w:b w:val="0"/>
          <w:bCs/>
          <w:kern w:val="2"/>
          <w:sz w:val="21"/>
          <w:szCs w:val="24"/>
          <w:lang w:val="en-US" w:eastAsia="zh-CN" w:bidi="ar-SA"/>
        </w:rPr>
        <w:t xml:space="preserve">0.7 </w:t>
      </w:r>
      <w:r>
        <w:rPr>
          <w:rFonts w:hint="default" w:ascii="Times New Roman" w:hAnsi="Times New Roman" w:eastAsia="宋体" w:cs="Times New Roman"/>
          <w:b w:val="0"/>
          <w:bCs/>
          <w:kern w:val="2"/>
          <w:sz w:val="21"/>
          <w:szCs w:val="24"/>
          <w:lang w:val="en-US" w:eastAsia="zh-CN" w:bidi="ar-SA"/>
        </w:rPr>
        <w:t>城</w:t>
      </w:r>
      <w:r>
        <w:rPr>
          <w:rFonts w:hint="eastAsia" w:ascii="Times New Roman" w:hAnsi="Times New Roman" w:eastAsia="宋体" w:cs="Times New Roman"/>
          <w:b w:val="0"/>
          <w:bCs/>
          <w:kern w:val="2"/>
          <w:sz w:val="21"/>
          <w:szCs w:val="24"/>
          <w:lang w:val="en-US" w:eastAsia="zh-CN" w:bidi="ar-SA"/>
        </w:rPr>
        <w:t>乡规划</w:t>
      </w:r>
      <w:r>
        <w:rPr>
          <w:rFonts w:hint="default" w:ascii="Times New Roman" w:hAnsi="Times New Roman" w:eastAsia="宋体" w:cs="Times New Roman"/>
          <w:b w:val="0"/>
          <w:bCs/>
          <w:kern w:val="2"/>
          <w:sz w:val="21"/>
          <w:szCs w:val="24"/>
          <w:lang w:val="en-US" w:eastAsia="zh-CN" w:bidi="ar-SA"/>
        </w:rPr>
        <w:t>设计应用</w:t>
      </w:r>
    </w:p>
    <w:p>
      <w:pPr>
        <w:widowControl w:val="0"/>
        <w:numPr>
          <w:ilvl w:val="0"/>
          <w:numId w:val="29"/>
        </w:numPr>
        <w:tabs>
          <w:tab w:val="left" w:pos="420"/>
        </w:tabs>
        <w:wordWrap/>
        <w:adjustRightInd/>
        <w:snapToGrid/>
        <w:spacing w:line="360" w:lineRule="auto"/>
        <w:ind w:left="0" w:leftChars="0" w:firstLine="403" w:firstLineChars="0"/>
        <w:textAlignment w:val="auto"/>
        <w:rPr>
          <w:rFonts w:hint="default" w:ascii="Times New Roman" w:hAnsi="Times New Roman" w:eastAsia="宋体-简" w:cs="Times New Roman"/>
          <w:sz w:val="21"/>
          <w:szCs w:val="20"/>
          <w:lang w:eastAsia="zh-CN"/>
        </w:rPr>
      </w:pPr>
      <w:r>
        <w:rPr>
          <w:rFonts w:hint="eastAsia" w:ascii="Times New Roman" w:hAnsi="Times New Roman" w:eastAsia="宋体-简" w:cs="Times New Roman"/>
          <w:sz w:val="21"/>
          <w:szCs w:val="20"/>
        </w:rPr>
        <w:t>宜支持</w:t>
      </w:r>
      <w:r>
        <w:rPr>
          <w:rFonts w:hint="default" w:ascii="Times New Roman" w:hAnsi="Times New Roman" w:eastAsia="宋体-简" w:cs="Times New Roman"/>
          <w:sz w:val="21"/>
          <w:szCs w:val="20"/>
          <w:lang w:eastAsia="zh-CN"/>
        </w:rPr>
        <w:t>海绵城市场景的规划设计方案模拟仿真、城市洪涝灾害模拟仿真、海绵城市现状模拟仿真等应用</w:t>
      </w:r>
      <w:r>
        <w:rPr>
          <w:rFonts w:hint="eastAsia" w:ascii="Times New Roman" w:hAnsi="Times New Roman" w:eastAsia="宋体-简" w:cs="Times New Roman"/>
          <w:sz w:val="21"/>
          <w:szCs w:val="20"/>
          <w:lang w:eastAsia="zh-CN"/>
        </w:rPr>
        <w:t>；</w:t>
      </w:r>
    </w:p>
    <w:p>
      <w:pPr>
        <w:widowControl w:val="0"/>
        <w:numPr>
          <w:ilvl w:val="0"/>
          <w:numId w:val="29"/>
        </w:numPr>
        <w:tabs>
          <w:tab w:val="left" w:pos="420"/>
        </w:tabs>
        <w:wordWrap/>
        <w:adjustRightInd/>
        <w:snapToGrid/>
        <w:spacing w:line="360" w:lineRule="auto"/>
        <w:ind w:left="0" w:leftChars="0" w:firstLine="403" w:firstLineChars="0"/>
        <w:textAlignment w:val="auto"/>
        <w:rPr>
          <w:rFonts w:hint="default" w:ascii="Times New Roman" w:hAnsi="Times New Roman" w:eastAsia="宋体-简" w:cs="Times New Roman"/>
          <w:sz w:val="21"/>
          <w:szCs w:val="20"/>
          <w:lang w:eastAsia="zh-CN"/>
        </w:rPr>
      </w:pPr>
      <w:r>
        <w:rPr>
          <w:rFonts w:hint="eastAsia" w:ascii="Times New Roman" w:hAnsi="Times New Roman" w:eastAsia="宋体-简" w:cs="Times New Roman"/>
          <w:sz w:val="21"/>
          <w:szCs w:val="20"/>
        </w:rPr>
        <w:t>应</w:t>
      </w:r>
      <w:r>
        <w:rPr>
          <w:rFonts w:hint="default" w:ascii="Times New Roman" w:hAnsi="Times New Roman" w:eastAsia="宋体-简" w:cs="Times New Roman"/>
          <w:sz w:val="21"/>
          <w:szCs w:val="20"/>
          <w:lang w:eastAsia="zh-CN"/>
        </w:rPr>
        <w:t>支持大数据快速、高效的分布式计算；</w:t>
      </w:r>
    </w:p>
    <w:p>
      <w:pPr>
        <w:widowControl w:val="0"/>
        <w:numPr>
          <w:ilvl w:val="0"/>
          <w:numId w:val="29"/>
        </w:numPr>
        <w:tabs>
          <w:tab w:val="left" w:pos="420"/>
        </w:tabs>
        <w:wordWrap/>
        <w:adjustRightInd/>
        <w:snapToGrid/>
        <w:spacing w:line="360" w:lineRule="auto"/>
        <w:ind w:left="0" w:leftChars="0" w:firstLine="403" w:firstLineChars="0"/>
        <w:textAlignment w:val="auto"/>
        <w:rPr>
          <w:rFonts w:hint="default" w:ascii="Times New Roman" w:hAnsi="Times New Roman" w:eastAsia="宋体-简" w:cs="Times New Roman"/>
          <w:sz w:val="21"/>
          <w:szCs w:val="20"/>
          <w:lang w:eastAsia="zh-CN"/>
        </w:rPr>
      </w:pPr>
      <w:r>
        <w:rPr>
          <w:rFonts w:hint="eastAsia" w:ascii="Times New Roman" w:hAnsi="Times New Roman" w:eastAsia="宋体-简" w:cs="Times New Roman"/>
          <w:sz w:val="21"/>
          <w:szCs w:val="20"/>
        </w:rPr>
        <w:t>可</w:t>
      </w:r>
      <w:r>
        <w:rPr>
          <w:rFonts w:hint="default" w:ascii="Times New Roman" w:hAnsi="Times New Roman" w:eastAsia="宋体-简" w:cs="Times New Roman"/>
          <w:sz w:val="21"/>
          <w:szCs w:val="20"/>
          <w:lang w:eastAsia="zh-CN"/>
        </w:rPr>
        <w:t>利用遥感技术与人工智能深度融合，基于AI技术智能</w:t>
      </w:r>
      <w:r>
        <w:rPr>
          <w:rFonts w:hint="eastAsia" w:ascii="Times New Roman" w:hAnsi="Times New Roman" w:eastAsia="宋体-简" w:cs="Times New Roman"/>
          <w:sz w:val="21"/>
          <w:szCs w:val="20"/>
          <w:lang w:eastAsia="zh-CN"/>
        </w:rPr>
        <w:t>，</w:t>
      </w:r>
      <w:r>
        <w:rPr>
          <w:rFonts w:hint="default" w:ascii="Times New Roman" w:hAnsi="Times New Roman" w:eastAsia="宋体-简" w:cs="Times New Roman"/>
          <w:sz w:val="21"/>
          <w:szCs w:val="20"/>
          <w:lang w:eastAsia="zh-CN"/>
        </w:rPr>
        <w:t>高效进行空间数据分析和目标分类与提取，支持城市设计技术指标及各类分析。</w:t>
      </w:r>
    </w:p>
    <w:p>
      <w:pPr>
        <w:keepNext/>
        <w:keepLines/>
        <w:widowControl w:val="0"/>
        <w:numPr>
          <w:ilvl w:val="0"/>
          <w:numId w:val="0"/>
        </w:numPr>
        <w:tabs>
          <w:tab w:val="left" w:pos="210"/>
        </w:tabs>
        <w:spacing w:before="100" w:beforeLines="0" w:beforeAutospacing="0" w:after="100" w:afterLines="0" w:afterAutospacing="0" w:line="360" w:lineRule="auto"/>
        <w:ind w:left="0" w:firstLine="0" w:firstLineChars="0"/>
        <w:jc w:val="both"/>
        <w:outlineLvl w:val="2"/>
        <w:rPr>
          <w:rFonts w:hint="default" w:ascii="Times New Roman" w:hAnsi="Times New Roman" w:eastAsia="宋体" w:cs="Times New Roman"/>
          <w:b w:val="0"/>
          <w:bCs/>
          <w:kern w:val="2"/>
          <w:sz w:val="21"/>
          <w:szCs w:val="24"/>
          <w:lang w:val="en-US" w:eastAsia="zh-CN" w:bidi="ar-SA"/>
        </w:rPr>
      </w:pPr>
      <w:r>
        <w:rPr>
          <w:rFonts w:hint="eastAsia" w:cs="Times New Roman"/>
          <w:b w:val="0"/>
          <w:bCs/>
          <w:kern w:val="2"/>
          <w:sz w:val="21"/>
          <w:szCs w:val="24"/>
          <w:lang w:val="en-US" w:eastAsia="zh-CN" w:bidi="ar-SA"/>
        </w:rPr>
        <w:t>E.</w:t>
      </w:r>
      <w:r>
        <w:rPr>
          <w:rFonts w:hint="eastAsia" w:ascii="Times New Roman" w:hAnsi="Times New Roman" w:eastAsia="宋体" w:cs="Times New Roman"/>
          <w:b w:val="0"/>
          <w:bCs/>
          <w:kern w:val="2"/>
          <w:sz w:val="21"/>
          <w:szCs w:val="24"/>
          <w:lang w:val="en-US" w:eastAsia="zh-CN" w:bidi="ar-SA"/>
        </w:rPr>
        <w:t xml:space="preserve">0.8 </w:t>
      </w:r>
      <w:r>
        <w:rPr>
          <w:rFonts w:hint="default" w:ascii="Times New Roman" w:hAnsi="Times New Roman" w:eastAsia="宋体" w:cs="Times New Roman"/>
          <w:b w:val="0"/>
          <w:bCs/>
          <w:kern w:val="2"/>
          <w:sz w:val="21"/>
          <w:szCs w:val="24"/>
          <w:lang w:val="en-US" w:eastAsia="zh-CN" w:bidi="ar-SA"/>
        </w:rPr>
        <w:t>智慧交通管理应用</w:t>
      </w:r>
    </w:p>
    <w:p>
      <w:pPr>
        <w:widowControl w:val="0"/>
        <w:numPr>
          <w:ilvl w:val="0"/>
          <w:numId w:val="30"/>
        </w:numPr>
        <w:tabs>
          <w:tab w:val="left" w:pos="420"/>
        </w:tabs>
        <w:wordWrap/>
        <w:adjustRightInd/>
        <w:snapToGrid/>
        <w:spacing w:line="360" w:lineRule="auto"/>
        <w:ind w:left="0" w:leftChars="0" w:firstLine="403" w:firstLineChars="0"/>
        <w:textAlignment w:val="auto"/>
        <w:rPr>
          <w:rFonts w:hint="eastAsia" w:ascii="Times New Roman" w:hAnsi="Times New Roman" w:eastAsia="宋体-简" w:cs="Times New Roman"/>
          <w:sz w:val="21"/>
          <w:szCs w:val="20"/>
          <w:lang w:eastAsia="zh-CN"/>
        </w:rPr>
      </w:pPr>
      <w:r>
        <w:rPr>
          <w:rFonts w:hint="eastAsia" w:ascii="Times New Roman" w:hAnsi="Times New Roman" w:eastAsia="宋体-简" w:cs="Times New Roman"/>
          <w:sz w:val="21"/>
          <w:szCs w:val="20"/>
          <w:lang w:val="en-US" w:eastAsia="zh-CN"/>
        </w:rPr>
        <w:t>宜</w:t>
      </w:r>
      <w:r>
        <w:rPr>
          <w:rFonts w:hint="eastAsia" w:ascii="Times New Roman" w:hAnsi="Times New Roman" w:eastAsia="宋体-简" w:cs="Times New Roman"/>
          <w:sz w:val="21"/>
          <w:szCs w:val="20"/>
          <w:lang w:eastAsia="zh-CN"/>
        </w:rPr>
        <w:t>支</w:t>
      </w:r>
      <w:r>
        <w:rPr>
          <w:rFonts w:hint="eastAsia" w:ascii="Times New Roman" w:hAnsi="Times New Roman" w:eastAsia="宋体-简" w:cs="Times New Roman"/>
          <w:sz w:val="21"/>
          <w:szCs w:val="20"/>
          <w:lang w:val="en-US" w:eastAsia="zh-CN"/>
        </w:rPr>
        <w:t>持</w:t>
      </w:r>
      <w:r>
        <w:rPr>
          <w:rFonts w:hint="eastAsia" w:ascii="Times New Roman" w:hAnsi="Times New Roman" w:eastAsia="宋体-简" w:cs="Times New Roman"/>
          <w:sz w:val="21"/>
          <w:szCs w:val="20"/>
          <w:lang w:eastAsia="zh-CN"/>
        </w:rPr>
        <w:t>智慧交通场景的城市交通状况模拟仿真、交通环境模拟仿真、交通安全模拟仿真、行人和非机动车交通安全隐患模拟仿真等应用；</w:t>
      </w:r>
    </w:p>
    <w:p>
      <w:pPr>
        <w:numPr>
          <w:ilvl w:val="0"/>
          <w:numId w:val="30"/>
        </w:numPr>
        <w:snapToGrid/>
        <w:spacing w:line="360" w:lineRule="auto"/>
        <w:ind w:firstLine="403" w:firstLineChars="0"/>
        <w:rPr>
          <w:rFonts w:hint="eastAsia" w:ascii="Times New Roman" w:hAnsi="Times New Roman" w:eastAsia="宋体-简" w:cs="Times New Roman"/>
          <w:sz w:val="21"/>
          <w:szCs w:val="20"/>
          <w:lang w:eastAsia="zh-CN"/>
        </w:rPr>
      </w:pPr>
      <w:r>
        <w:rPr>
          <w:rFonts w:hint="eastAsia" w:ascii="Times New Roman" w:hAnsi="Times New Roman" w:eastAsia="宋体-简" w:cs="Times New Roman"/>
          <w:sz w:val="21"/>
          <w:szCs w:val="20"/>
          <w:highlight w:val="none"/>
          <w:lang w:val="en-US" w:eastAsia="zh-CN"/>
        </w:rPr>
        <w:t>可</w:t>
      </w:r>
      <w:r>
        <w:rPr>
          <w:rFonts w:hint="eastAsia" w:ascii="Times New Roman" w:hAnsi="Times New Roman" w:eastAsia="宋体-简" w:cs="Times New Roman"/>
          <w:sz w:val="21"/>
          <w:szCs w:val="20"/>
          <w:highlight w:val="none"/>
        </w:rPr>
        <w:t>支持构建信息智能收集系统，及时、准确获取现场信息，实现智慧交通调度</w:t>
      </w:r>
      <w:r>
        <w:rPr>
          <w:rFonts w:hint="eastAsia" w:ascii="Times New Roman" w:hAnsi="Times New Roman" w:eastAsia="宋体-简" w:cs="Times New Roman"/>
          <w:sz w:val="21"/>
          <w:szCs w:val="20"/>
          <w:highlight w:val="none"/>
          <w:lang w:eastAsia="zh-CN"/>
        </w:rPr>
        <w:t>的</w:t>
      </w:r>
      <w:r>
        <w:rPr>
          <w:rFonts w:hint="eastAsia" w:ascii="Times New Roman" w:hAnsi="Times New Roman" w:eastAsia="宋体-简" w:cs="Times New Roman"/>
          <w:sz w:val="21"/>
          <w:szCs w:val="20"/>
          <w:highlight w:val="none"/>
        </w:rPr>
        <w:t>决策精准化、信息获取立体化、重点目标可视化；</w:t>
      </w:r>
    </w:p>
    <w:p>
      <w:pPr>
        <w:keepNext/>
        <w:keepLines/>
        <w:widowControl w:val="0"/>
        <w:numPr>
          <w:ilvl w:val="0"/>
          <w:numId w:val="0"/>
        </w:numPr>
        <w:tabs>
          <w:tab w:val="left" w:pos="210"/>
        </w:tabs>
        <w:spacing w:before="100" w:beforeLines="0" w:beforeAutospacing="0" w:after="100" w:afterLines="0" w:afterAutospacing="0" w:line="360" w:lineRule="auto"/>
        <w:ind w:left="0" w:firstLine="0" w:firstLineChars="0"/>
        <w:jc w:val="both"/>
        <w:outlineLvl w:val="2"/>
        <w:rPr>
          <w:rFonts w:hint="default" w:ascii="Times New Roman" w:hAnsi="Times New Roman" w:eastAsia="宋体" w:cs="Times New Roman"/>
          <w:b w:val="0"/>
          <w:bCs/>
          <w:kern w:val="2"/>
          <w:sz w:val="21"/>
          <w:szCs w:val="24"/>
          <w:lang w:val="en-US" w:eastAsia="zh-CN" w:bidi="ar-SA"/>
        </w:rPr>
      </w:pPr>
      <w:r>
        <w:rPr>
          <w:rFonts w:hint="eastAsia" w:cs="Times New Roman"/>
          <w:b w:val="0"/>
          <w:bCs/>
          <w:kern w:val="2"/>
          <w:sz w:val="21"/>
          <w:szCs w:val="24"/>
          <w:lang w:val="en-US" w:eastAsia="zh-CN" w:bidi="ar-SA"/>
        </w:rPr>
        <w:t>E.</w:t>
      </w:r>
      <w:r>
        <w:rPr>
          <w:rFonts w:hint="eastAsia" w:ascii="Times New Roman" w:hAnsi="Times New Roman" w:eastAsia="宋体" w:cs="Times New Roman"/>
          <w:b w:val="0"/>
          <w:bCs/>
          <w:kern w:val="2"/>
          <w:sz w:val="21"/>
          <w:szCs w:val="24"/>
          <w:lang w:val="en-US" w:eastAsia="zh-CN" w:bidi="ar-SA"/>
        </w:rPr>
        <w:t xml:space="preserve">0.9 </w:t>
      </w:r>
      <w:r>
        <w:rPr>
          <w:rFonts w:hint="default" w:ascii="Times New Roman" w:hAnsi="Times New Roman" w:eastAsia="宋体" w:cs="Times New Roman"/>
          <w:b w:val="0"/>
          <w:bCs/>
          <w:kern w:val="2"/>
          <w:sz w:val="21"/>
          <w:szCs w:val="24"/>
          <w:lang w:val="en-US" w:eastAsia="zh-CN" w:bidi="ar-SA"/>
        </w:rPr>
        <w:t>智慧水务管理应用</w:t>
      </w:r>
    </w:p>
    <w:p>
      <w:pPr>
        <w:numPr>
          <w:ilvl w:val="0"/>
          <w:numId w:val="31"/>
        </w:numPr>
        <w:tabs>
          <w:tab w:val="left" w:pos="420"/>
        </w:tabs>
        <w:spacing w:line="360" w:lineRule="auto"/>
        <w:ind w:left="0" w:firstLine="403" w:firstLineChars="0"/>
        <w:rPr>
          <w:rFonts w:hint="eastAsia" w:ascii="Times New Roman" w:hAnsi="Times New Roman" w:eastAsia="宋体-简" w:cs="Times New Roman"/>
          <w:sz w:val="21"/>
          <w:szCs w:val="20"/>
          <w:highlight w:val="none"/>
        </w:rPr>
      </w:pPr>
      <w:r>
        <w:rPr>
          <w:rFonts w:hint="eastAsia" w:ascii="Times New Roman" w:hAnsi="Times New Roman" w:eastAsia="宋体-简" w:cs="Times New Roman"/>
          <w:sz w:val="21"/>
          <w:szCs w:val="20"/>
          <w:highlight w:val="none"/>
          <w:lang w:val="en-US" w:eastAsia="zh-CN"/>
        </w:rPr>
        <w:t>宜</w:t>
      </w:r>
      <w:r>
        <w:rPr>
          <w:rFonts w:hint="eastAsia" w:ascii="Times New Roman" w:hAnsi="Times New Roman" w:eastAsia="宋体-简" w:cs="Times New Roman"/>
          <w:sz w:val="21"/>
          <w:szCs w:val="20"/>
          <w:highlight w:val="none"/>
        </w:rPr>
        <w:t>支持河涌水质状况实时监测、河道巡视管理、突发水质污染事件模拟仿真</w:t>
      </w:r>
      <w:r>
        <w:rPr>
          <w:rFonts w:hint="eastAsia" w:ascii="Times New Roman" w:hAnsi="Times New Roman" w:eastAsia="宋体-简" w:cs="Times New Roman"/>
          <w:sz w:val="21"/>
          <w:szCs w:val="20"/>
          <w:highlight w:val="none"/>
          <w:lang w:eastAsia="zh-CN"/>
        </w:rPr>
        <w:t>；</w:t>
      </w:r>
    </w:p>
    <w:p>
      <w:pPr>
        <w:numPr>
          <w:ilvl w:val="0"/>
          <w:numId w:val="31"/>
        </w:numPr>
        <w:tabs>
          <w:tab w:val="left" w:pos="420"/>
        </w:tabs>
        <w:spacing w:line="360" w:lineRule="auto"/>
        <w:ind w:left="0" w:firstLine="403" w:firstLineChars="0"/>
        <w:rPr>
          <w:rFonts w:hint="eastAsia" w:ascii="Times New Roman" w:hAnsi="Times New Roman" w:eastAsia="宋体-简" w:cs="Times New Roman"/>
          <w:sz w:val="21"/>
          <w:szCs w:val="20"/>
          <w:highlight w:val="none"/>
          <w:lang w:eastAsia="zh-CN"/>
        </w:rPr>
      </w:pPr>
      <w:r>
        <w:rPr>
          <w:rFonts w:hint="eastAsia" w:ascii="Times New Roman" w:hAnsi="Times New Roman" w:eastAsia="宋体-简" w:cs="Times New Roman"/>
          <w:sz w:val="21"/>
          <w:szCs w:val="20"/>
          <w:highlight w:val="none"/>
          <w:lang w:val="en-US" w:eastAsia="zh-CN"/>
        </w:rPr>
        <w:t>宜</w:t>
      </w:r>
      <w:r>
        <w:rPr>
          <w:rFonts w:hint="eastAsia" w:ascii="Times New Roman" w:hAnsi="Times New Roman" w:eastAsia="宋体-简" w:cs="Times New Roman"/>
          <w:sz w:val="21"/>
          <w:szCs w:val="20"/>
          <w:highlight w:val="none"/>
        </w:rPr>
        <w:t>支持城乡污水管网、污水处理设备工作状况实时监测及使用调度。</w:t>
      </w:r>
    </w:p>
    <w:p>
      <w:pPr>
        <w:numPr>
          <w:ilvl w:val="0"/>
          <w:numId w:val="31"/>
        </w:numPr>
        <w:tabs>
          <w:tab w:val="left" w:pos="420"/>
        </w:tabs>
        <w:spacing w:line="360" w:lineRule="auto"/>
        <w:ind w:left="0" w:firstLine="403" w:firstLineChars="0"/>
        <w:rPr>
          <w:rFonts w:hint="eastAsia" w:ascii="Times New Roman" w:hAnsi="Times New Roman" w:eastAsia="宋体-简" w:cs="Times New Roman"/>
          <w:sz w:val="21"/>
          <w:szCs w:val="20"/>
          <w:highlight w:val="none"/>
          <w:lang w:val="en-US" w:eastAsia="zh-CN"/>
        </w:rPr>
      </w:pPr>
      <w:r>
        <w:rPr>
          <w:rFonts w:hint="eastAsia" w:ascii="Times New Roman" w:hAnsi="Times New Roman" w:eastAsia="宋体-简" w:cs="Times New Roman"/>
          <w:sz w:val="21"/>
          <w:szCs w:val="20"/>
          <w:highlight w:val="none"/>
          <w:lang w:val="en-US" w:eastAsia="zh-CN"/>
        </w:rPr>
        <w:t>可支持整合城市地形、建筑物模型、降雨等信息，利用物联网、实时水动力模型、大数据分析等技术，模拟展示城市内涝，实现内涝预测预警和实时监测，辅助内涝应急抢险调度和日常联合调度；</w:t>
      </w:r>
    </w:p>
    <w:p>
      <w:pPr>
        <w:numPr>
          <w:ilvl w:val="0"/>
          <w:numId w:val="31"/>
        </w:numPr>
        <w:tabs>
          <w:tab w:val="left" w:pos="420"/>
        </w:tabs>
        <w:spacing w:line="360" w:lineRule="auto"/>
        <w:ind w:left="0" w:firstLine="403" w:firstLineChars="0"/>
        <w:rPr>
          <w:rFonts w:hint="eastAsia" w:ascii="Times New Roman" w:hAnsi="Times New Roman" w:eastAsia="宋体-简" w:cs="Times New Roman"/>
          <w:sz w:val="21"/>
          <w:szCs w:val="20"/>
          <w:highlight w:val="none"/>
          <w:lang w:val="en-US" w:eastAsia="zh-CN"/>
        </w:rPr>
      </w:pPr>
      <w:r>
        <w:rPr>
          <w:rFonts w:hint="eastAsia" w:ascii="Times New Roman" w:hAnsi="Times New Roman" w:eastAsia="宋体-简" w:cs="Times New Roman"/>
          <w:sz w:val="21"/>
          <w:szCs w:val="20"/>
          <w:highlight w:val="none"/>
          <w:lang w:val="en-US" w:eastAsia="zh-CN"/>
        </w:rPr>
        <w:t>可支持通过手机APP收集户、管、井、闸站、泵站、排水口等排水设施的巡检问题，将信息同步到CIM平台，实现排水设施的数据上报、日常巡检养护、问题流转、运营监管、监督考核、查询统计等日常管理功能；</w:t>
      </w:r>
    </w:p>
    <w:p>
      <w:pPr>
        <w:numPr>
          <w:ilvl w:val="0"/>
          <w:numId w:val="31"/>
        </w:numPr>
        <w:tabs>
          <w:tab w:val="left" w:pos="420"/>
        </w:tabs>
        <w:spacing w:line="360" w:lineRule="auto"/>
        <w:ind w:firstLine="403" w:firstLineChars="0"/>
        <w:rPr>
          <w:rFonts w:hint="eastAsia" w:ascii="Times New Roman" w:hAnsi="Times New Roman" w:eastAsia="宋体-简" w:cs="Times New Roman"/>
          <w:sz w:val="21"/>
          <w:szCs w:val="20"/>
          <w:lang w:eastAsia="zh-CN"/>
        </w:rPr>
      </w:pPr>
      <w:r>
        <w:rPr>
          <w:rFonts w:hint="eastAsia" w:ascii="Times New Roman" w:hAnsi="Times New Roman" w:eastAsia="宋体-简" w:cs="Times New Roman"/>
          <w:sz w:val="21"/>
          <w:szCs w:val="20"/>
          <w:highlight w:val="none"/>
          <w:lang w:val="en-US" w:eastAsia="zh-CN"/>
        </w:rPr>
        <w:t>可支持基于CIM构建水旱灾害指挥调度系统，满足水务防灾应急响应期间的指挥调度业务需求，提升水旱灾害指挥决策效率和水务防灾减灾救灾能力。</w:t>
      </w:r>
    </w:p>
    <w:p>
      <w:pPr>
        <w:keepNext/>
        <w:keepLines/>
        <w:widowControl w:val="0"/>
        <w:numPr>
          <w:ilvl w:val="0"/>
          <w:numId w:val="0"/>
        </w:numPr>
        <w:tabs>
          <w:tab w:val="left" w:pos="210"/>
        </w:tabs>
        <w:spacing w:before="100" w:beforeLines="0" w:beforeAutospacing="0" w:after="100" w:afterLines="0" w:afterAutospacing="0" w:line="360" w:lineRule="auto"/>
        <w:ind w:left="0" w:firstLine="0" w:firstLineChars="0"/>
        <w:jc w:val="both"/>
        <w:outlineLvl w:val="2"/>
        <w:rPr>
          <w:rFonts w:hint="default" w:ascii="Times New Roman" w:hAnsi="Times New Roman" w:eastAsia="宋体" w:cs="Times New Roman"/>
          <w:b w:val="0"/>
          <w:bCs/>
          <w:kern w:val="2"/>
          <w:sz w:val="21"/>
          <w:szCs w:val="24"/>
          <w:lang w:val="en-US" w:eastAsia="zh-CN" w:bidi="ar-SA"/>
        </w:rPr>
      </w:pPr>
      <w:r>
        <w:rPr>
          <w:rFonts w:hint="eastAsia" w:cs="Times New Roman"/>
          <w:b w:val="0"/>
          <w:bCs/>
          <w:kern w:val="2"/>
          <w:sz w:val="21"/>
          <w:szCs w:val="24"/>
          <w:lang w:val="en-US" w:eastAsia="zh-CN" w:bidi="ar-SA"/>
        </w:rPr>
        <w:t>E.</w:t>
      </w:r>
      <w:r>
        <w:rPr>
          <w:rFonts w:hint="eastAsia" w:ascii="Times New Roman" w:hAnsi="Times New Roman" w:eastAsia="宋体" w:cs="Times New Roman"/>
          <w:b w:val="0"/>
          <w:bCs/>
          <w:kern w:val="2"/>
          <w:sz w:val="21"/>
          <w:szCs w:val="24"/>
          <w:lang w:val="en-US" w:eastAsia="zh-CN" w:bidi="ar-SA"/>
        </w:rPr>
        <w:t xml:space="preserve">0.10 </w:t>
      </w:r>
      <w:r>
        <w:rPr>
          <w:rFonts w:hint="default" w:ascii="Times New Roman" w:hAnsi="Times New Roman" w:eastAsia="宋体" w:cs="Times New Roman"/>
          <w:b w:val="0"/>
          <w:bCs/>
          <w:kern w:val="2"/>
          <w:sz w:val="21"/>
          <w:szCs w:val="24"/>
          <w:lang w:val="en-US" w:eastAsia="zh-CN" w:bidi="ar-SA"/>
        </w:rPr>
        <w:t>智慧管网应用</w:t>
      </w:r>
    </w:p>
    <w:p>
      <w:pPr>
        <w:widowControl w:val="0"/>
        <w:numPr>
          <w:ilvl w:val="0"/>
          <w:numId w:val="32"/>
        </w:numPr>
        <w:tabs>
          <w:tab w:val="left" w:pos="420"/>
        </w:tabs>
        <w:wordWrap/>
        <w:adjustRightInd/>
        <w:snapToGrid/>
        <w:spacing w:line="360" w:lineRule="auto"/>
        <w:ind w:left="0" w:leftChars="0" w:firstLine="403" w:firstLineChars="0"/>
        <w:textAlignment w:val="auto"/>
        <w:rPr>
          <w:rFonts w:hint="eastAsia" w:ascii="Times New Roman" w:hAnsi="Times New Roman" w:eastAsia="宋体-简" w:cs="Times New Roman"/>
          <w:sz w:val="21"/>
          <w:szCs w:val="20"/>
          <w:lang w:val="en-US" w:eastAsia="zh-CN"/>
        </w:rPr>
      </w:pPr>
      <w:r>
        <w:rPr>
          <w:rFonts w:hint="eastAsia" w:ascii="Times New Roman" w:hAnsi="Times New Roman" w:eastAsia="宋体-简" w:cs="Times New Roman"/>
          <w:sz w:val="21"/>
          <w:szCs w:val="20"/>
          <w:lang w:val="en-US" w:eastAsia="zh-CN"/>
        </w:rPr>
        <w:t>宜支撑智慧管网场景的管网缺陷模拟仿真、管网运行动态模拟仿真、下水道通畅模拟仿真、空气流通模拟仿真等应用；</w:t>
      </w:r>
    </w:p>
    <w:p>
      <w:pPr>
        <w:widowControl w:val="0"/>
        <w:numPr>
          <w:ilvl w:val="0"/>
          <w:numId w:val="32"/>
        </w:numPr>
        <w:tabs>
          <w:tab w:val="left" w:pos="420"/>
        </w:tabs>
        <w:wordWrap/>
        <w:adjustRightInd/>
        <w:snapToGrid/>
        <w:spacing w:line="360" w:lineRule="auto"/>
        <w:ind w:left="0" w:leftChars="0" w:firstLine="403" w:firstLineChars="0"/>
        <w:textAlignment w:val="auto"/>
        <w:rPr>
          <w:rFonts w:hint="eastAsia" w:ascii="Times New Roman" w:hAnsi="Times New Roman" w:eastAsia="宋体-简" w:cs="Times New Roman"/>
          <w:sz w:val="21"/>
          <w:szCs w:val="20"/>
          <w:lang w:val="en-US" w:eastAsia="zh-CN"/>
        </w:rPr>
      </w:pPr>
      <w:r>
        <w:rPr>
          <w:rFonts w:hint="eastAsia" w:ascii="Times New Roman" w:hAnsi="Times New Roman" w:eastAsia="宋体-简" w:cs="Times New Roman"/>
          <w:sz w:val="21"/>
          <w:szCs w:val="20"/>
          <w:lang w:val="en-US" w:eastAsia="zh-CN"/>
        </w:rPr>
        <w:t>应支持智慧管网的数据库建设和管网数据共享等应用；</w:t>
      </w:r>
    </w:p>
    <w:p>
      <w:pPr>
        <w:widowControl w:val="0"/>
        <w:numPr>
          <w:ilvl w:val="0"/>
          <w:numId w:val="32"/>
        </w:numPr>
        <w:tabs>
          <w:tab w:val="left" w:pos="420"/>
        </w:tabs>
        <w:wordWrap/>
        <w:adjustRightInd/>
        <w:snapToGrid/>
        <w:spacing w:line="360" w:lineRule="auto"/>
        <w:ind w:left="0" w:leftChars="0" w:firstLine="403" w:firstLineChars="0"/>
        <w:textAlignment w:val="auto"/>
        <w:rPr>
          <w:rFonts w:hint="eastAsia" w:ascii="Times New Roman" w:hAnsi="Times New Roman" w:eastAsia="宋体-简" w:cs="Times New Roman"/>
          <w:sz w:val="21"/>
          <w:szCs w:val="20"/>
          <w:lang w:val="en-US" w:eastAsia="zh-CN"/>
        </w:rPr>
      </w:pPr>
      <w:r>
        <w:rPr>
          <w:rFonts w:hint="eastAsia" w:ascii="Times New Roman" w:hAnsi="Times New Roman" w:eastAsia="宋体-简" w:cs="Times New Roman"/>
          <w:sz w:val="21"/>
          <w:szCs w:val="20"/>
          <w:lang w:val="en-US" w:eastAsia="zh-CN"/>
        </w:rPr>
        <w:t>宜支持智慧管网的地下管线探查、测量、地下管线图编绘和质量检查等应用；</w:t>
      </w:r>
    </w:p>
    <w:p>
      <w:pPr>
        <w:widowControl w:val="0"/>
        <w:numPr>
          <w:ilvl w:val="0"/>
          <w:numId w:val="32"/>
        </w:numPr>
        <w:tabs>
          <w:tab w:val="left" w:pos="420"/>
        </w:tabs>
        <w:wordWrap/>
        <w:adjustRightInd/>
        <w:snapToGrid/>
        <w:spacing w:line="360" w:lineRule="auto"/>
        <w:ind w:left="0" w:leftChars="0" w:firstLine="403" w:firstLineChars="0"/>
        <w:textAlignment w:val="auto"/>
        <w:rPr>
          <w:rFonts w:hint="eastAsia" w:ascii="Times New Roman" w:hAnsi="Times New Roman" w:eastAsia="宋体-简" w:cs="Times New Roman"/>
          <w:sz w:val="21"/>
          <w:szCs w:val="20"/>
          <w:lang w:val="en-US" w:eastAsia="zh-CN"/>
        </w:rPr>
      </w:pPr>
      <w:r>
        <w:rPr>
          <w:rFonts w:hint="eastAsia" w:ascii="Times New Roman" w:hAnsi="Times New Roman" w:eastAsia="宋体-简" w:cs="Times New Roman"/>
          <w:sz w:val="21"/>
          <w:szCs w:val="20"/>
          <w:lang w:val="en-US" w:eastAsia="zh-CN"/>
        </w:rPr>
        <w:t>应支持智慧管网的动态更新、查询统计、运营巡检和动态监测等应用；</w:t>
      </w:r>
    </w:p>
    <w:p>
      <w:pPr>
        <w:widowControl w:val="0"/>
        <w:numPr>
          <w:ilvl w:val="0"/>
          <w:numId w:val="32"/>
        </w:numPr>
        <w:tabs>
          <w:tab w:val="left" w:pos="420"/>
        </w:tabs>
        <w:wordWrap/>
        <w:adjustRightInd/>
        <w:snapToGrid/>
        <w:spacing w:line="360" w:lineRule="auto"/>
        <w:ind w:left="0" w:leftChars="0" w:firstLine="403" w:firstLineChars="0"/>
        <w:textAlignment w:val="auto"/>
        <w:rPr>
          <w:rFonts w:hint="eastAsia" w:ascii="Times New Roman" w:hAnsi="Times New Roman" w:eastAsia="宋体-简" w:cs="Times New Roman"/>
          <w:sz w:val="21"/>
          <w:szCs w:val="20"/>
          <w:lang w:val="en-US" w:eastAsia="zh-CN"/>
        </w:rPr>
      </w:pPr>
      <w:r>
        <w:rPr>
          <w:rFonts w:hint="eastAsia" w:ascii="Times New Roman" w:hAnsi="Times New Roman" w:eastAsia="宋体-简" w:cs="Times New Roman"/>
          <w:sz w:val="21"/>
          <w:szCs w:val="20"/>
          <w:lang w:val="en-US" w:eastAsia="zh-CN"/>
        </w:rPr>
        <w:t>可支持智慧管网的综合协同管理等应用</w:t>
      </w:r>
      <w:r>
        <w:rPr>
          <w:rFonts w:hint="eastAsia" w:eastAsia="宋体-简" w:cs="Times New Roman"/>
          <w:sz w:val="21"/>
          <w:szCs w:val="20"/>
          <w:lang w:val="en-US" w:eastAsia="zh-CN"/>
        </w:rPr>
        <w:t>；</w:t>
      </w:r>
    </w:p>
    <w:p>
      <w:pPr>
        <w:widowControl w:val="0"/>
        <w:numPr>
          <w:ilvl w:val="0"/>
          <w:numId w:val="32"/>
        </w:numPr>
        <w:tabs>
          <w:tab w:val="left" w:pos="420"/>
        </w:tabs>
        <w:wordWrap/>
        <w:adjustRightInd/>
        <w:snapToGrid/>
        <w:spacing w:line="360" w:lineRule="auto"/>
        <w:ind w:left="0" w:leftChars="0" w:firstLine="403" w:firstLineChars="0"/>
        <w:textAlignment w:val="auto"/>
        <w:rPr>
          <w:rFonts w:hint="eastAsia" w:ascii="Times New Roman" w:hAnsi="Times New Roman" w:eastAsia="宋体-简" w:cs="Times New Roman"/>
          <w:sz w:val="21"/>
          <w:szCs w:val="20"/>
          <w:lang w:val="en-US" w:eastAsia="zh-CN"/>
        </w:rPr>
      </w:pPr>
      <w:r>
        <w:rPr>
          <w:rFonts w:hint="eastAsia" w:ascii="Times New Roman" w:hAnsi="Times New Roman" w:eastAsia="宋体-简" w:cs="Times New Roman"/>
          <w:sz w:val="21"/>
          <w:szCs w:val="20"/>
          <w:lang w:val="en-US" w:eastAsia="zh-CN"/>
        </w:rPr>
        <w:t>可支撑综合管廊资源调配</w:t>
      </w:r>
      <w:r>
        <w:rPr>
          <w:rFonts w:hint="eastAsia" w:eastAsia="宋体-简" w:cs="Times New Roman"/>
          <w:sz w:val="21"/>
          <w:szCs w:val="20"/>
          <w:lang w:val="en-US" w:eastAsia="zh-CN"/>
        </w:rPr>
        <w:t>；</w:t>
      </w:r>
    </w:p>
    <w:p>
      <w:pPr>
        <w:widowControl w:val="0"/>
        <w:numPr>
          <w:ilvl w:val="0"/>
          <w:numId w:val="32"/>
        </w:numPr>
        <w:tabs>
          <w:tab w:val="left" w:pos="420"/>
        </w:tabs>
        <w:wordWrap/>
        <w:adjustRightInd/>
        <w:snapToGrid/>
        <w:spacing w:line="360" w:lineRule="auto"/>
        <w:ind w:left="0" w:leftChars="0" w:firstLine="403" w:firstLineChars="0"/>
        <w:textAlignment w:val="auto"/>
        <w:rPr>
          <w:rFonts w:hint="eastAsia" w:ascii="Times New Roman" w:hAnsi="Times New Roman" w:eastAsia="宋体-简" w:cs="Times New Roman"/>
          <w:sz w:val="21"/>
          <w:szCs w:val="20"/>
          <w:lang w:val="en-US" w:eastAsia="zh-CN"/>
        </w:rPr>
      </w:pPr>
      <w:r>
        <w:rPr>
          <w:rFonts w:hint="eastAsia" w:eastAsia="宋体-简" w:cs="Times New Roman"/>
          <w:sz w:val="21"/>
          <w:szCs w:val="20"/>
          <w:lang w:val="en-US" w:eastAsia="zh-CN"/>
        </w:rPr>
        <w:t>可支持</w:t>
      </w:r>
      <w:r>
        <w:rPr>
          <w:rFonts w:hint="eastAsia" w:eastAsia="宋体-简"/>
          <w:szCs w:val="20"/>
        </w:rPr>
        <w:t>为用户输出全要素管线图，</w:t>
      </w:r>
      <w:r>
        <w:rPr>
          <w:rFonts w:hint="eastAsia" w:eastAsia="宋体-简"/>
          <w:szCs w:val="20"/>
          <w:lang w:val="en-US" w:eastAsia="zh-CN"/>
        </w:rPr>
        <w:t>并</w:t>
      </w:r>
      <w:r>
        <w:rPr>
          <w:rFonts w:hint="eastAsia" w:eastAsia="宋体-简"/>
          <w:szCs w:val="20"/>
        </w:rPr>
        <w:t>根据用户需要分层输出各种专题图</w:t>
      </w:r>
      <w:r>
        <w:rPr>
          <w:rFonts w:hint="eastAsia" w:eastAsia="宋体-简"/>
          <w:szCs w:val="20"/>
          <w:lang w:eastAsia="zh-CN"/>
        </w:rPr>
        <w:t>。</w:t>
      </w:r>
    </w:p>
    <w:p>
      <w:pPr>
        <w:keepNext/>
        <w:keepLines/>
        <w:widowControl w:val="0"/>
        <w:numPr>
          <w:ilvl w:val="0"/>
          <w:numId w:val="0"/>
        </w:numPr>
        <w:tabs>
          <w:tab w:val="left" w:pos="210"/>
        </w:tabs>
        <w:spacing w:before="100" w:beforeLines="0" w:beforeAutospacing="0" w:after="100" w:afterLines="0" w:afterAutospacing="0" w:line="360" w:lineRule="auto"/>
        <w:ind w:left="0" w:firstLine="0" w:firstLineChars="0"/>
        <w:jc w:val="both"/>
        <w:outlineLvl w:val="2"/>
        <w:rPr>
          <w:rFonts w:hint="default" w:ascii="Times New Roman" w:hAnsi="Times New Roman" w:eastAsia="宋体" w:cs="Times New Roman"/>
          <w:b w:val="0"/>
          <w:bCs/>
          <w:kern w:val="2"/>
          <w:sz w:val="21"/>
          <w:szCs w:val="24"/>
          <w:lang w:val="en-US" w:eastAsia="zh-CN" w:bidi="ar-SA"/>
        </w:rPr>
      </w:pPr>
      <w:r>
        <w:rPr>
          <w:rFonts w:hint="eastAsia" w:cs="Times New Roman"/>
          <w:b w:val="0"/>
          <w:bCs/>
          <w:kern w:val="2"/>
          <w:sz w:val="21"/>
          <w:szCs w:val="24"/>
          <w:lang w:val="en-US" w:eastAsia="zh-CN" w:bidi="ar-SA"/>
        </w:rPr>
        <w:t>E.</w:t>
      </w:r>
      <w:r>
        <w:rPr>
          <w:rFonts w:hint="eastAsia" w:ascii="Times New Roman" w:hAnsi="Times New Roman" w:eastAsia="宋体" w:cs="Times New Roman"/>
          <w:b w:val="0"/>
          <w:bCs/>
          <w:kern w:val="2"/>
          <w:sz w:val="21"/>
          <w:szCs w:val="24"/>
          <w:lang w:val="en-US" w:eastAsia="zh-CN" w:bidi="ar-SA"/>
        </w:rPr>
        <w:t xml:space="preserve">0.11 </w:t>
      </w:r>
      <w:r>
        <w:rPr>
          <w:rFonts w:hint="default" w:ascii="Times New Roman" w:hAnsi="Times New Roman" w:eastAsia="宋体" w:cs="Times New Roman"/>
          <w:b w:val="0"/>
          <w:bCs/>
          <w:kern w:val="2"/>
          <w:sz w:val="21"/>
          <w:szCs w:val="24"/>
          <w:lang w:val="en-US" w:eastAsia="zh-CN" w:bidi="ar-SA"/>
        </w:rPr>
        <w:t>智慧社区应用</w:t>
      </w:r>
    </w:p>
    <w:p>
      <w:pPr>
        <w:widowControl w:val="0"/>
        <w:numPr>
          <w:ilvl w:val="0"/>
          <w:numId w:val="33"/>
        </w:numPr>
        <w:tabs>
          <w:tab w:val="left" w:pos="420"/>
        </w:tabs>
        <w:wordWrap/>
        <w:adjustRightInd/>
        <w:snapToGrid/>
        <w:spacing w:line="360" w:lineRule="auto"/>
        <w:ind w:left="0" w:leftChars="0" w:firstLine="403" w:firstLineChars="0"/>
        <w:textAlignment w:val="auto"/>
        <w:rPr>
          <w:rFonts w:hint="eastAsia" w:ascii="Times New Roman" w:hAnsi="Times New Roman" w:eastAsia="宋体-简" w:cs="Times New Roman"/>
          <w:sz w:val="21"/>
          <w:szCs w:val="20"/>
          <w:lang w:eastAsia="zh-CN"/>
        </w:rPr>
      </w:pPr>
      <w:r>
        <w:rPr>
          <w:rFonts w:hint="eastAsia" w:ascii="Times New Roman" w:hAnsi="Times New Roman" w:eastAsia="宋体-简" w:cs="Times New Roman"/>
          <w:sz w:val="21"/>
          <w:szCs w:val="20"/>
        </w:rPr>
        <w:t>宜</w:t>
      </w:r>
      <w:r>
        <w:rPr>
          <w:rFonts w:hint="eastAsia" w:ascii="Times New Roman" w:hAnsi="Times New Roman" w:eastAsia="宋体-简" w:cs="Times New Roman"/>
          <w:sz w:val="21"/>
          <w:szCs w:val="20"/>
          <w:lang w:eastAsia="zh-CN"/>
        </w:rPr>
        <w:t>支持智慧社区场景的安全隐患模拟仿真、警情模拟仿真、社区舆情模拟仿真、灾难疏散模拟仿真、战争避难逃生模拟仿真等应用；</w:t>
      </w:r>
    </w:p>
    <w:p>
      <w:pPr>
        <w:widowControl w:val="0"/>
        <w:numPr>
          <w:ilvl w:val="0"/>
          <w:numId w:val="33"/>
        </w:numPr>
        <w:tabs>
          <w:tab w:val="left" w:pos="420"/>
        </w:tabs>
        <w:wordWrap/>
        <w:adjustRightInd/>
        <w:snapToGrid/>
        <w:spacing w:line="360" w:lineRule="auto"/>
        <w:ind w:left="0" w:leftChars="0" w:firstLine="403" w:firstLineChars="0"/>
        <w:textAlignment w:val="auto"/>
        <w:rPr>
          <w:rFonts w:hint="eastAsia" w:ascii="Times New Roman" w:hAnsi="Times New Roman" w:eastAsia="宋体-简" w:cs="Times New Roman"/>
          <w:sz w:val="21"/>
          <w:szCs w:val="20"/>
          <w:lang w:eastAsia="zh-CN"/>
        </w:rPr>
      </w:pPr>
      <w:r>
        <w:rPr>
          <w:rFonts w:hint="eastAsia" w:ascii="Times New Roman" w:hAnsi="Times New Roman" w:eastAsia="宋体-简" w:cs="Times New Roman"/>
          <w:sz w:val="21"/>
          <w:szCs w:val="20"/>
        </w:rPr>
        <w:t>宜</w:t>
      </w:r>
      <w:r>
        <w:rPr>
          <w:rFonts w:hint="eastAsia" w:ascii="Times New Roman" w:hAnsi="Times New Roman" w:eastAsia="宋体-简" w:cs="Times New Roman"/>
          <w:sz w:val="21"/>
          <w:szCs w:val="20"/>
          <w:lang w:eastAsia="zh-CN"/>
        </w:rPr>
        <w:t>支持智慧社区场景的生态监测与管理、分布式能源管理、垃圾收集系统管理等生态感知体系应用；支持社区多种环境要素及各种污染源、污染废弃物的全面感知和实时监控应用；</w:t>
      </w:r>
    </w:p>
    <w:p>
      <w:pPr>
        <w:widowControl w:val="0"/>
        <w:numPr>
          <w:ilvl w:val="0"/>
          <w:numId w:val="33"/>
        </w:numPr>
        <w:tabs>
          <w:tab w:val="left" w:pos="420"/>
        </w:tabs>
        <w:wordWrap/>
        <w:adjustRightInd/>
        <w:snapToGrid/>
        <w:spacing w:line="360" w:lineRule="auto"/>
        <w:ind w:left="0" w:leftChars="0" w:firstLine="403" w:firstLineChars="0"/>
        <w:textAlignment w:val="auto"/>
        <w:rPr>
          <w:rFonts w:hint="eastAsia" w:ascii="Times New Roman" w:hAnsi="Times New Roman" w:eastAsia="宋体-简" w:cs="Times New Roman"/>
          <w:sz w:val="21"/>
          <w:szCs w:val="20"/>
          <w:lang w:eastAsia="zh-CN"/>
        </w:rPr>
      </w:pPr>
      <w:r>
        <w:rPr>
          <w:rFonts w:hint="eastAsia" w:ascii="Times New Roman" w:hAnsi="Times New Roman" w:eastAsia="宋体-简" w:cs="Times New Roman"/>
          <w:sz w:val="21"/>
          <w:szCs w:val="20"/>
        </w:rPr>
        <w:t>宜</w:t>
      </w:r>
      <w:r>
        <w:rPr>
          <w:rFonts w:hint="eastAsia" w:ascii="Times New Roman" w:hAnsi="Times New Roman" w:eastAsia="宋体-简" w:cs="Times New Roman"/>
          <w:sz w:val="21"/>
          <w:szCs w:val="20"/>
          <w:lang w:eastAsia="zh-CN"/>
        </w:rPr>
        <w:t>支持智慧社区数字管理和资源管控平台，实现管理事件上报、处置和视频应用预警、社区人事、租赁、物业管理等应用；</w:t>
      </w:r>
    </w:p>
    <w:p>
      <w:pPr>
        <w:widowControl w:val="0"/>
        <w:numPr>
          <w:ilvl w:val="0"/>
          <w:numId w:val="33"/>
        </w:numPr>
        <w:tabs>
          <w:tab w:val="left" w:pos="420"/>
        </w:tabs>
        <w:wordWrap/>
        <w:adjustRightInd/>
        <w:snapToGrid/>
        <w:spacing w:line="360" w:lineRule="auto"/>
        <w:ind w:left="0" w:leftChars="0" w:firstLine="403" w:firstLineChars="0"/>
        <w:textAlignment w:val="auto"/>
        <w:rPr>
          <w:rFonts w:hint="eastAsia" w:ascii="Times New Roman" w:hAnsi="Times New Roman" w:eastAsia="宋体-简" w:cs="Times New Roman"/>
          <w:sz w:val="21"/>
          <w:szCs w:val="20"/>
          <w:lang w:eastAsia="zh-CN"/>
        </w:rPr>
      </w:pPr>
      <w:r>
        <w:rPr>
          <w:rFonts w:hint="eastAsia" w:ascii="Times New Roman" w:hAnsi="Times New Roman" w:eastAsia="宋体-简" w:cs="Times New Roman"/>
          <w:sz w:val="21"/>
          <w:szCs w:val="20"/>
        </w:rPr>
        <w:t>宜</w:t>
      </w:r>
      <w:r>
        <w:rPr>
          <w:rFonts w:hint="eastAsia" w:ascii="Times New Roman" w:hAnsi="Times New Roman" w:eastAsia="宋体-简" w:cs="Times New Roman"/>
          <w:sz w:val="21"/>
          <w:szCs w:val="20"/>
          <w:lang w:eastAsia="zh-CN"/>
        </w:rPr>
        <w:t>支持智慧社区跨部门政务协同应用；</w:t>
      </w:r>
    </w:p>
    <w:p>
      <w:pPr>
        <w:widowControl w:val="0"/>
        <w:numPr>
          <w:ilvl w:val="0"/>
          <w:numId w:val="33"/>
        </w:numPr>
        <w:tabs>
          <w:tab w:val="left" w:pos="420"/>
        </w:tabs>
        <w:wordWrap/>
        <w:adjustRightInd/>
        <w:snapToGrid/>
        <w:spacing w:line="360" w:lineRule="auto"/>
        <w:ind w:left="0" w:leftChars="0" w:firstLine="403" w:firstLineChars="0"/>
        <w:textAlignment w:val="auto"/>
        <w:rPr>
          <w:rFonts w:hint="eastAsia" w:ascii="Times New Roman" w:hAnsi="Times New Roman" w:eastAsia="宋体-简" w:cs="Times New Roman"/>
          <w:sz w:val="21"/>
          <w:szCs w:val="20"/>
          <w:lang w:eastAsia="zh-CN"/>
        </w:rPr>
      </w:pPr>
      <w:r>
        <w:rPr>
          <w:rFonts w:hint="eastAsia" w:ascii="Times New Roman" w:hAnsi="Times New Roman" w:eastAsia="宋体-简" w:cs="Times New Roman"/>
          <w:sz w:val="21"/>
          <w:szCs w:val="20"/>
        </w:rPr>
        <w:t>宜</w:t>
      </w:r>
      <w:r>
        <w:rPr>
          <w:rFonts w:hint="eastAsia" w:ascii="Times New Roman" w:hAnsi="Times New Roman" w:eastAsia="宋体-简" w:cs="Times New Roman"/>
          <w:sz w:val="21"/>
          <w:szCs w:val="20"/>
          <w:lang w:eastAsia="zh-CN"/>
        </w:rPr>
        <w:t>支持社区大型传染疫情的防控、隔离、排查、消杀等管理应用</w:t>
      </w:r>
      <w:r>
        <w:rPr>
          <w:rFonts w:hint="eastAsia" w:eastAsia="宋体-简" w:cs="Times New Roman"/>
          <w:sz w:val="21"/>
          <w:szCs w:val="20"/>
          <w:lang w:eastAsia="zh-CN"/>
        </w:rPr>
        <w:t>；</w:t>
      </w:r>
    </w:p>
    <w:p>
      <w:pPr>
        <w:widowControl w:val="0"/>
        <w:numPr>
          <w:ilvl w:val="0"/>
          <w:numId w:val="33"/>
        </w:numPr>
        <w:tabs>
          <w:tab w:val="left" w:pos="420"/>
        </w:tabs>
        <w:wordWrap/>
        <w:adjustRightInd/>
        <w:snapToGrid/>
        <w:spacing w:line="360" w:lineRule="auto"/>
        <w:ind w:left="0" w:leftChars="0" w:firstLine="403" w:firstLineChars="0"/>
        <w:textAlignment w:val="auto"/>
        <w:rPr>
          <w:rFonts w:hint="eastAsia" w:ascii="Times New Roman" w:hAnsi="Times New Roman" w:eastAsia="宋体-简" w:cs="Times New Roman"/>
          <w:sz w:val="21"/>
          <w:szCs w:val="20"/>
          <w:lang w:eastAsia="zh-CN"/>
        </w:rPr>
      </w:pPr>
      <w:r>
        <w:rPr>
          <w:rFonts w:hint="eastAsia" w:ascii="Times New Roman" w:hAnsi="Times New Roman" w:eastAsia="宋体-简" w:cs="Times New Roman"/>
          <w:sz w:val="21"/>
          <w:szCs w:val="20"/>
        </w:rPr>
        <w:t>宜</w:t>
      </w:r>
      <w:r>
        <w:rPr>
          <w:rFonts w:hint="eastAsia" w:ascii="Times New Roman" w:hAnsi="Times New Roman" w:eastAsia="宋体-简" w:cs="Times New Roman"/>
          <w:sz w:val="21"/>
          <w:szCs w:val="20"/>
          <w:lang w:eastAsia="zh-CN"/>
        </w:rPr>
        <w:t>支持社区垃圾分类、清运管理</w:t>
      </w:r>
      <w:r>
        <w:rPr>
          <w:rFonts w:hint="eastAsia" w:eastAsia="宋体-简" w:cs="Times New Roman"/>
          <w:sz w:val="21"/>
          <w:szCs w:val="20"/>
          <w:lang w:eastAsia="zh-CN"/>
        </w:rPr>
        <w:t>；</w:t>
      </w:r>
    </w:p>
    <w:p>
      <w:pPr>
        <w:widowControl w:val="0"/>
        <w:numPr>
          <w:ilvl w:val="0"/>
          <w:numId w:val="33"/>
        </w:numPr>
        <w:tabs>
          <w:tab w:val="left" w:pos="420"/>
        </w:tabs>
        <w:wordWrap/>
        <w:adjustRightInd/>
        <w:snapToGrid/>
        <w:spacing w:line="360" w:lineRule="auto"/>
        <w:ind w:left="0" w:leftChars="0" w:firstLine="403" w:firstLineChars="0"/>
        <w:textAlignment w:val="auto"/>
        <w:rPr>
          <w:rFonts w:hint="eastAsia" w:ascii="Times New Roman" w:hAnsi="Times New Roman" w:eastAsia="宋体-简" w:cs="Times New Roman"/>
          <w:sz w:val="21"/>
          <w:szCs w:val="20"/>
          <w:lang w:eastAsia="zh-CN"/>
        </w:rPr>
      </w:pPr>
      <w:r>
        <w:rPr>
          <w:rFonts w:hint="eastAsia" w:ascii="Times New Roman" w:hAnsi="Times New Roman" w:eastAsia="宋体-简" w:cs="Times New Roman"/>
          <w:sz w:val="21"/>
          <w:szCs w:val="20"/>
        </w:rPr>
        <w:t>宜</w:t>
      </w:r>
      <w:r>
        <w:rPr>
          <w:rFonts w:hint="eastAsia" w:ascii="Times New Roman" w:hAnsi="Times New Roman" w:eastAsia="宋体-简" w:cs="Times New Roman"/>
          <w:sz w:val="21"/>
          <w:szCs w:val="20"/>
          <w:lang w:eastAsia="zh-CN"/>
        </w:rPr>
        <w:t>支持智慧社区信息化配套设施建设、社区基础设施智能化改造</w:t>
      </w:r>
      <w:r>
        <w:rPr>
          <w:rFonts w:hint="default" w:ascii="Times New Roman" w:hAnsi="Times New Roman" w:eastAsia="宋体-简" w:cs="Times New Roman"/>
          <w:sz w:val="21"/>
          <w:szCs w:val="20"/>
          <w:lang w:val="en-US" w:eastAsia="zh-CN"/>
        </w:rPr>
        <w:t>等模拟仿真</w:t>
      </w:r>
      <w:r>
        <w:rPr>
          <w:rFonts w:hint="eastAsia" w:ascii="Times New Roman" w:hAnsi="Times New Roman" w:eastAsia="宋体-简" w:cs="Times New Roman"/>
          <w:sz w:val="21"/>
          <w:szCs w:val="20"/>
          <w:lang w:eastAsia="zh-CN"/>
        </w:rPr>
        <w:t>；</w:t>
      </w:r>
    </w:p>
    <w:p>
      <w:pPr>
        <w:widowControl w:val="0"/>
        <w:numPr>
          <w:ilvl w:val="0"/>
          <w:numId w:val="33"/>
        </w:numPr>
        <w:tabs>
          <w:tab w:val="left" w:pos="420"/>
        </w:tabs>
        <w:wordWrap/>
        <w:adjustRightInd/>
        <w:snapToGrid/>
        <w:spacing w:line="360" w:lineRule="auto"/>
        <w:ind w:left="0" w:leftChars="0" w:firstLine="403" w:firstLineChars="0"/>
        <w:textAlignment w:val="auto"/>
        <w:rPr>
          <w:rFonts w:hint="eastAsia" w:ascii="Times New Roman" w:hAnsi="Times New Roman" w:eastAsia="宋体-简" w:cs="Times New Roman"/>
          <w:sz w:val="21"/>
          <w:szCs w:val="20"/>
          <w:lang w:eastAsia="zh-CN"/>
        </w:rPr>
      </w:pPr>
      <w:r>
        <w:rPr>
          <w:rFonts w:hint="eastAsia" w:ascii="Times New Roman" w:hAnsi="Times New Roman" w:eastAsia="宋体-简" w:cs="Times New Roman"/>
          <w:sz w:val="21"/>
          <w:szCs w:val="20"/>
        </w:rPr>
        <w:t>宜</w:t>
      </w:r>
      <w:r>
        <w:rPr>
          <w:rFonts w:hint="eastAsia" w:ascii="Times New Roman" w:hAnsi="Times New Roman" w:eastAsia="宋体-简" w:cs="Times New Roman"/>
          <w:sz w:val="21"/>
          <w:szCs w:val="20"/>
          <w:lang w:eastAsia="zh-CN"/>
        </w:rPr>
        <w:t>支持智慧社区网格化管理的社区网格管理、人房户网格化管理、网格事件管理、社区网格任务、特殊关注人群、特殊关爱人群等专业应用；</w:t>
      </w:r>
    </w:p>
    <w:p>
      <w:pPr>
        <w:widowControl w:val="0"/>
        <w:numPr>
          <w:ilvl w:val="0"/>
          <w:numId w:val="33"/>
        </w:numPr>
        <w:tabs>
          <w:tab w:val="left" w:pos="420"/>
        </w:tabs>
        <w:wordWrap/>
        <w:adjustRightInd/>
        <w:snapToGrid/>
        <w:spacing w:line="360" w:lineRule="auto"/>
        <w:ind w:left="0" w:leftChars="0" w:firstLine="403" w:firstLineChars="0"/>
        <w:textAlignment w:val="auto"/>
        <w:rPr>
          <w:rFonts w:hint="eastAsia" w:ascii="Times New Roman" w:hAnsi="Times New Roman" w:eastAsia="宋体-简" w:cs="Times New Roman"/>
          <w:sz w:val="21"/>
          <w:szCs w:val="20"/>
          <w:lang w:eastAsia="zh-CN"/>
        </w:rPr>
      </w:pPr>
      <w:r>
        <w:rPr>
          <w:rFonts w:hint="eastAsia" w:ascii="Times New Roman" w:hAnsi="Times New Roman" w:eastAsia="宋体-简" w:cs="Times New Roman"/>
          <w:sz w:val="21"/>
          <w:szCs w:val="20"/>
        </w:rPr>
        <w:t>宜</w:t>
      </w:r>
      <w:r>
        <w:rPr>
          <w:rFonts w:hint="eastAsia" w:ascii="Times New Roman" w:hAnsi="Times New Roman" w:eastAsia="宋体-简" w:cs="Times New Roman"/>
          <w:sz w:val="21"/>
          <w:szCs w:val="20"/>
          <w:lang w:eastAsia="zh-CN"/>
        </w:rPr>
        <w:t>支持智慧社区安全的车辆管理、治安管理、智能设备管理，以及数据采集，分析预警和建筑可视化等应用。</w:t>
      </w:r>
    </w:p>
    <w:p>
      <w:pPr>
        <w:keepNext/>
        <w:keepLines/>
        <w:widowControl w:val="0"/>
        <w:numPr>
          <w:ilvl w:val="0"/>
          <w:numId w:val="0"/>
        </w:numPr>
        <w:tabs>
          <w:tab w:val="left" w:pos="210"/>
        </w:tabs>
        <w:spacing w:before="100" w:beforeLines="0" w:beforeAutospacing="0" w:after="100" w:afterLines="0" w:afterAutospacing="0" w:line="360" w:lineRule="auto"/>
        <w:ind w:left="0" w:firstLine="0" w:firstLineChars="0"/>
        <w:jc w:val="both"/>
        <w:outlineLvl w:val="2"/>
        <w:rPr>
          <w:rFonts w:hint="default" w:ascii="Times New Roman" w:hAnsi="Times New Roman" w:eastAsia="宋体" w:cs="Times New Roman"/>
          <w:b w:val="0"/>
          <w:bCs/>
          <w:kern w:val="2"/>
          <w:sz w:val="21"/>
          <w:szCs w:val="24"/>
          <w:lang w:val="en-US" w:eastAsia="zh-CN" w:bidi="ar-SA"/>
        </w:rPr>
      </w:pPr>
      <w:r>
        <w:rPr>
          <w:rFonts w:hint="eastAsia" w:cs="Times New Roman"/>
          <w:b w:val="0"/>
          <w:bCs/>
          <w:kern w:val="2"/>
          <w:sz w:val="21"/>
          <w:szCs w:val="24"/>
          <w:lang w:val="en-US" w:eastAsia="zh-CN" w:bidi="ar-SA"/>
        </w:rPr>
        <w:t>E.</w:t>
      </w:r>
      <w:r>
        <w:rPr>
          <w:rFonts w:hint="eastAsia" w:ascii="Times New Roman" w:hAnsi="Times New Roman" w:eastAsia="宋体" w:cs="Times New Roman"/>
          <w:b w:val="0"/>
          <w:bCs/>
          <w:kern w:val="2"/>
          <w:sz w:val="21"/>
          <w:szCs w:val="24"/>
          <w:lang w:val="en-US" w:eastAsia="zh-CN" w:bidi="ar-SA"/>
        </w:rPr>
        <w:t xml:space="preserve">0.12 </w:t>
      </w:r>
      <w:r>
        <w:rPr>
          <w:rFonts w:hint="default" w:ascii="Times New Roman" w:hAnsi="Times New Roman" w:eastAsia="宋体" w:cs="Times New Roman"/>
          <w:b w:val="0"/>
          <w:bCs/>
          <w:kern w:val="2"/>
          <w:sz w:val="21"/>
          <w:szCs w:val="24"/>
          <w:lang w:val="en-US" w:eastAsia="zh-CN" w:bidi="ar-SA"/>
        </w:rPr>
        <w:t>城市安全应用</w:t>
      </w:r>
    </w:p>
    <w:p>
      <w:pPr>
        <w:widowControl w:val="0"/>
        <w:numPr>
          <w:ilvl w:val="0"/>
          <w:numId w:val="34"/>
        </w:numPr>
        <w:tabs>
          <w:tab w:val="left" w:pos="420"/>
        </w:tabs>
        <w:wordWrap/>
        <w:adjustRightInd/>
        <w:snapToGrid/>
        <w:spacing w:line="360" w:lineRule="auto"/>
        <w:ind w:left="0" w:leftChars="0" w:firstLine="403" w:firstLineChars="0"/>
        <w:textAlignment w:val="auto"/>
        <w:rPr>
          <w:rFonts w:hint="default" w:ascii="Times New Roman" w:hAnsi="Times New Roman" w:eastAsia="宋体-简" w:cs="Times New Roman"/>
          <w:sz w:val="21"/>
          <w:szCs w:val="20"/>
          <w:lang w:eastAsia="zh-CN"/>
        </w:rPr>
      </w:pPr>
      <w:r>
        <w:rPr>
          <w:rFonts w:hint="eastAsia" w:ascii="Times New Roman" w:hAnsi="Times New Roman" w:eastAsia="宋体-简" w:cs="Times New Roman"/>
          <w:sz w:val="21"/>
          <w:szCs w:val="20"/>
          <w:lang w:val="en-US" w:eastAsia="zh-CN"/>
        </w:rPr>
        <w:t>宜</w:t>
      </w:r>
      <w:r>
        <w:rPr>
          <w:rFonts w:hint="default" w:ascii="Times New Roman" w:hAnsi="Times New Roman" w:eastAsia="宋体-简" w:cs="Times New Roman"/>
          <w:sz w:val="21"/>
          <w:szCs w:val="20"/>
          <w:lang w:eastAsia="zh-CN"/>
        </w:rPr>
        <w:t>提供对危旧房安全监测功能，包括对位移、倾斜、沉降、裂纹、应力应变等危旧房形变数据的实时读取与统计、监测规则配置、监测预警、预警提醒和可视化展示等功能，可提供消防安全防控区域划分、监测规则配置、消防用电监测、消防用水监测、火灾预警、预警提醒与可视化展示、监控视频融合展示等功能，支撑城市安全的场景应用；</w:t>
      </w:r>
    </w:p>
    <w:p>
      <w:pPr>
        <w:widowControl w:val="0"/>
        <w:numPr>
          <w:ilvl w:val="0"/>
          <w:numId w:val="34"/>
        </w:numPr>
        <w:tabs>
          <w:tab w:val="left" w:pos="420"/>
        </w:tabs>
        <w:wordWrap/>
        <w:adjustRightInd/>
        <w:snapToGrid/>
        <w:spacing w:line="360" w:lineRule="auto"/>
        <w:ind w:left="0" w:leftChars="0" w:firstLine="403" w:firstLineChars="0"/>
        <w:textAlignment w:val="auto"/>
        <w:rPr>
          <w:rFonts w:hint="default" w:ascii="Times New Roman" w:hAnsi="Times New Roman" w:eastAsia="宋体-简" w:cs="Times New Roman"/>
          <w:sz w:val="21"/>
          <w:szCs w:val="20"/>
          <w:lang w:val="en-US" w:eastAsia="zh-CN"/>
        </w:rPr>
      </w:pPr>
      <w:r>
        <w:rPr>
          <w:rFonts w:hint="eastAsia" w:ascii="Times New Roman" w:hAnsi="Times New Roman" w:eastAsia="宋体-简" w:cs="Times New Roman"/>
          <w:sz w:val="21"/>
          <w:szCs w:val="20"/>
          <w:lang w:val="en-US" w:eastAsia="zh-CN"/>
        </w:rPr>
        <w:t>应</w:t>
      </w:r>
      <w:r>
        <w:rPr>
          <w:rFonts w:hint="default" w:ascii="Times New Roman" w:hAnsi="Times New Roman" w:eastAsia="宋体-简" w:cs="Times New Roman"/>
          <w:sz w:val="21"/>
          <w:szCs w:val="20"/>
          <w:lang w:val="en-US" w:eastAsia="zh-CN"/>
        </w:rPr>
        <w:t>支持房屋建筑信息采集、抗震设防信息采集、房屋建筑</w:t>
      </w:r>
      <w:r>
        <w:rPr>
          <w:rFonts w:hint="eastAsia" w:ascii="Times New Roman" w:hAnsi="Times New Roman" w:eastAsia="宋体-简" w:cs="Times New Roman"/>
          <w:sz w:val="21"/>
          <w:szCs w:val="20"/>
          <w:lang w:val="en-US" w:eastAsia="zh-CN"/>
        </w:rPr>
        <w:t>使</w:t>
      </w:r>
      <w:r>
        <w:rPr>
          <w:rFonts w:hint="default" w:ascii="Times New Roman" w:hAnsi="Times New Roman" w:eastAsia="宋体-简" w:cs="Times New Roman"/>
          <w:sz w:val="21"/>
          <w:szCs w:val="20"/>
          <w:lang w:val="en-US" w:eastAsia="zh-CN"/>
        </w:rPr>
        <w:t>用情况采集、房屋成灾体分布图等应用；</w:t>
      </w:r>
    </w:p>
    <w:p>
      <w:pPr>
        <w:widowControl w:val="0"/>
        <w:numPr>
          <w:ilvl w:val="0"/>
          <w:numId w:val="34"/>
        </w:numPr>
        <w:tabs>
          <w:tab w:val="left" w:pos="420"/>
        </w:tabs>
        <w:wordWrap/>
        <w:adjustRightInd/>
        <w:snapToGrid/>
        <w:spacing w:line="360" w:lineRule="auto"/>
        <w:ind w:left="0" w:leftChars="0" w:firstLine="403" w:firstLineChars="0"/>
        <w:textAlignment w:val="auto"/>
        <w:rPr>
          <w:rFonts w:hint="default" w:ascii="Times New Roman" w:hAnsi="Times New Roman" w:eastAsia="宋体-简" w:cs="Times New Roman"/>
          <w:sz w:val="21"/>
          <w:szCs w:val="20"/>
          <w:lang w:val="en-US" w:eastAsia="zh-CN"/>
        </w:rPr>
      </w:pPr>
      <w:r>
        <w:rPr>
          <w:rFonts w:hint="eastAsia" w:ascii="Times New Roman" w:hAnsi="Times New Roman" w:eastAsia="宋体-简" w:cs="Times New Roman"/>
          <w:sz w:val="21"/>
          <w:szCs w:val="20"/>
          <w:lang w:val="en-US" w:eastAsia="zh-CN"/>
        </w:rPr>
        <w:t>可</w:t>
      </w:r>
      <w:r>
        <w:rPr>
          <w:rFonts w:hint="default" w:ascii="Times New Roman" w:hAnsi="Times New Roman" w:eastAsia="宋体-简" w:cs="Times New Roman"/>
          <w:sz w:val="21"/>
          <w:szCs w:val="20"/>
          <w:lang w:val="en-US" w:eastAsia="zh-CN"/>
        </w:rPr>
        <w:t>支持市政安全的道路设施信息采集、道路基本信息及安全信息采集、桥梁基本信息采集、桥梁附属</w:t>
      </w:r>
      <w:r>
        <w:rPr>
          <w:rFonts w:hint="eastAsia" w:ascii="Times New Roman" w:hAnsi="Times New Roman" w:eastAsia="宋体-简" w:cs="Times New Roman"/>
          <w:sz w:val="21"/>
          <w:szCs w:val="20"/>
          <w:lang w:val="en-US" w:eastAsia="zh-CN"/>
        </w:rPr>
        <w:t>设施</w:t>
      </w:r>
      <w:r>
        <w:rPr>
          <w:rFonts w:hint="default" w:ascii="Times New Roman" w:hAnsi="Times New Roman" w:eastAsia="宋体-简" w:cs="Times New Roman"/>
          <w:sz w:val="21"/>
          <w:szCs w:val="20"/>
          <w:lang w:val="en-US" w:eastAsia="zh-CN"/>
        </w:rPr>
        <w:t>资料采集、承灾体隐患情况采集、供水厂站信息采集、供水管道信息采集等应用；</w:t>
      </w:r>
    </w:p>
    <w:p>
      <w:pPr>
        <w:numPr>
          <w:ilvl w:val="0"/>
          <w:numId w:val="34"/>
        </w:numPr>
        <w:snapToGrid/>
        <w:spacing w:line="360" w:lineRule="auto"/>
        <w:ind w:firstLine="403"/>
        <w:rPr>
          <w:rFonts w:hint="default" w:eastAsia="宋体-简"/>
          <w:szCs w:val="20"/>
        </w:rPr>
      </w:pPr>
      <w:r>
        <w:rPr>
          <w:rFonts w:hint="eastAsia" w:ascii="Times New Roman" w:hAnsi="Times New Roman" w:eastAsia="宋体-简" w:cs="Times New Roman"/>
          <w:sz w:val="21"/>
          <w:szCs w:val="20"/>
          <w:lang w:val="en-US" w:eastAsia="zh-CN"/>
        </w:rPr>
        <w:t>可</w:t>
      </w:r>
      <w:r>
        <w:rPr>
          <w:rFonts w:hint="default" w:ascii="Times New Roman" w:hAnsi="Times New Roman" w:eastAsia="宋体-简" w:cs="Times New Roman"/>
          <w:sz w:val="21"/>
          <w:szCs w:val="20"/>
          <w:lang w:val="en-US" w:eastAsia="zh-CN"/>
        </w:rPr>
        <w:t>支持城市道路安全的道路隐患展示、风险评估分析、风险管控辅助决策等应用</w:t>
      </w:r>
      <w:r>
        <w:rPr>
          <w:rFonts w:hint="eastAsia" w:ascii="Times New Roman" w:hAnsi="Times New Roman" w:eastAsia="宋体-简" w:cs="Times New Roman"/>
          <w:sz w:val="21"/>
          <w:szCs w:val="20"/>
          <w:lang w:val="en-US" w:eastAsia="zh-CN"/>
        </w:rPr>
        <w:t>，</w:t>
      </w:r>
      <w:r>
        <w:rPr>
          <w:rFonts w:hint="default" w:ascii="Times New Roman" w:hAnsi="Times New Roman" w:eastAsia="宋体-简" w:cs="Times New Roman"/>
          <w:sz w:val="21"/>
          <w:szCs w:val="20"/>
          <w:lang w:val="en-US" w:eastAsia="zh-CN"/>
        </w:rPr>
        <w:t>支持治安安全的城市监控数据采集、城市案件案发地采集、人脸识别系统等应用。</w:t>
      </w:r>
    </w:p>
    <w:p>
      <w:pPr>
        <w:numPr>
          <w:ilvl w:val="0"/>
          <w:numId w:val="34"/>
        </w:numPr>
        <w:snapToGrid/>
        <w:spacing w:line="360" w:lineRule="auto"/>
        <w:ind w:firstLine="403"/>
        <w:rPr>
          <w:rFonts w:hint="default" w:eastAsia="宋体-简"/>
          <w:szCs w:val="20"/>
        </w:rPr>
      </w:pPr>
      <w:r>
        <w:rPr>
          <w:rFonts w:hint="default" w:eastAsia="宋体-简"/>
          <w:szCs w:val="20"/>
        </w:rPr>
        <w:t>宜提供城市桥梁基本信息展示，实现所在区域、管养单位、所属道路、桥梁类型、桥梁编码、养护等级、养护类别、桥梁资料卡、桥梁组成信息、工程图纸信息等基础信息的统一管理；应支持桥梁实时监测与分析功能，包括：倾角、位移、裂缝宽度、静应变、所里、加速度、动应变、挠度、制作动反力、基础冲刷，外部载荷、气象环境等数据的实时感知。</w:t>
      </w:r>
    </w:p>
    <w:p>
      <w:pPr>
        <w:numPr>
          <w:ilvl w:val="0"/>
          <w:numId w:val="34"/>
        </w:numPr>
        <w:snapToGrid/>
        <w:spacing w:line="360" w:lineRule="auto"/>
        <w:ind w:firstLine="403"/>
        <w:rPr>
          <w:rFonts w:hint="default" w:eastAsia="宋体-简"/>
          <w:szCs w:val="20"/>
        </w:rPr>
      </w:pPr>
      <w:r>
        <w:rPr>
          <w:rFonts w:hint="default" w:eastAsia="宋体-简"/>
          <w:szCs w:val="20"/>
        </w:rPr>
        <w:t>应支持基于桥梁感知数据的异常状态报警功能，可支持桥梁运行状态安全评估、数据对比展示、安全评分管理和数据预处理功能，提供桥梁日常管理辅助决策，桥梁异常状态下自动关联处置预案、实现突发</w:t>
      </w:r>
      <w:r>
        <w:rPr>
          <w:rFonts w:hint="eastAsia" w:eastAsia="宋体-简"/>
          <w:szCs w:val="20"/>
          <w:lang w:eastAsia="zh-CN"/>
        </w:rPr>
        <w:t>事件</w:t>
      </w:r>
      <w:r>
        <w:rPr>
          <w:rFonts w:hint="default" w:eastAsia="宋体-简"/>
          <w:szCs w:val="20"/>
        </w:rPr>
        <w:t>快速精准处置。</w:t>
      </w:r>
    </w:p>
    <w:p>
      <w:pPr>
        <w:numPr>
          <w:ilvl w:val="0"/>
          <w:numId w:val="34"/>
        </w:numPr>
        <w:snapToGrid/>
        <w:spacing w:line="360" w:lineRule="auto"/>
        <w:ind w:firstLine="403"/>
        <w:rPr>
          <w:rFonts w:hint="default" w:eastAsia="宋体-简"/>
          <w:szCs w:val="20"/>
        </w:rPr>
      </w:pPr>
      <w:r>
        <w:rPr>
          <w:rFonts w:hint="default" w:eastAsia="宋体-简"/>
          <w:szCs w:val="20"/>
        </w:rPr>
        <w:t>宜提供燃气管网基础信息管理与运行监测功能，支持高压管网、场站、市政燃气管网、阀门井、阴极保护桩、工商用户、民用户等基础信息的采集、查询、更新与维护、统计分析；应支持燃气安全运行监测，包括对燃气场站浓度及视频监控、地下窨井甲烷气体浓度、管网压力、流量、杂散电流、工商用户及民用户等用气场所可燃气体浓度、高压管网高后果区视频监控等数据的实时读取与统计、监测预警、预警提醒、档案留痕管理和可视化展示等功能；</w:t>
      </w:r>
    </w:p>
    <w:p>
      <w:pPr>
        <w:numPr>
          <w:ilvl w:val="0"/>
          <w:numId w:val="34"/>
        </w:numPr>
        <w:snapToGrid/>
        <w:spacing w:line="360" w:lineRule="auto"/>
        <w:ind w:firstLine="403"/>
        <w:rPr>
          <w:rFonts w:hint="default" w:eastAsia="宋体-简"/>
          <w:szCs w:val="20"/>
        </w:rPr>
      </w:pPr>
      <w:r>
        <w:rPr>
          <w:rFonts w:hint="default" w:eastAsia="宋体-简"/>
          <w:szCs w:val="20"/>
        </w:rPr>
        <w:t>可支持燃气安全隐患管理、隐患上报、隐患统计分析、隐患一张图、风险评估清单、风险评估四色图、燃气风险评估报告等功能；支持智能研判分析、燃气泄漏溯源分析、燃气泄漏爆炸模拟分析、燃气泄漏地下扩散分析、预警联动处置等应用。</w:t>
      </w:r>
    </w:p>
    <w:p>
      <w:pPr>
        <w:numPr>
          <w:ilvl w:val="0"/>
          <w:numId w:val="34"/>
        </w:numPr>
        <w:snapToGrid/>
        <w:spacing w:line="360" w:lineRule="auto"/>
        <w:ind w:firstLine="403"/>
        <w:rPr>
          <w:rFonts w:hint="default" w:eastAsia="宋体-简"/>
          <w:szCs w:val="20"/>
        </w:rPr>
      </w:pPr>
      <w:r>
        <w:rPr>
          <w:rFonts w:hint="default" w:eastAsia="宋体-简"/>
          <w:szCs w:val="20"/>
        </w:rPr>
        <w:t>宜提供综合管廊廊体结构、入廊管线、附属设备设施等基础属性信息和入廊许可、巡检巡查、维修养护等档案信息的管理功能；可支持综合管廊运行监测功能，包括对综合管廊廊体结构应力应变、廊内硫化氢气体浓度、廊内可燃气体浓度，入廊管线流量和压力、出入口视频等数据实时读取、监测、报警、分析、预警等功能。</w:t>
      </w:r>
    </w:p>
    <w:p>
      <w:pPr>
        <w:numPr>
          <w:ilvl w:val="0"/>
          <w:numId w:val="34"/>
        </w:numPr>
        <w:snapToGrid/>
        <w:spacing w:line="360" w:lineRule="auto"/>
        <w:ind w:firstLine="403"/>
        <w:rPr>
          <w:rFonts w:hint="default" w:eastAsia="宋体-简"/>
          <w:szCs w:val="20"/>
        </w:rPr>
      </w:pPr>
      <w:r>
        <w:rPr>
          <w:rFonts w:hint="default" w:eastAsia="宋体-简"/>
          <w:szCs w:val="20"/>
        </w:rPr>
        <w:t>可支持实现入廊燃气管线泄漏扩散预测分析、入廊供水管线爆管分析、入廊热力管线蒸汽泄漏扩散分析及辅助决策等应用，可支持综合管廊三维可视化路径游览、报警阈值管理、风险评估四色图展示、知识库案例库管理等功能。</w:t>
      </w:r>
    </w:p>
    <w:p>
      <w:pPr>
        <w:numPr>
          <w:ilvl w:val="0"/>
          <w:numId w:val="34"/>
        </w:numPr>
        <w:snapToGrid/>
        <w:spacing w:line="360" w:lineRule="auto"/>
        <w:ind w:firstLine="403"/>
        <w:rPr>
          <w:rFonts w:hint="default" w:eastAsia="宋体-简"/>
          <w:szCs w:val="20"/>
        </w:rPr>
      </w:pPr>
      <w:r>
        <w:rPr>
          <w:rFonts w:hint="default" w:eastAsia="宋体-简"/>
          <w:szCs w:val="20"/>
        </w:rPr>
        <w:t>宜提供提电梯全生命周期管理功能，全面汇集与管理电梯从安装、运行、日常维保、维修、检验、保险赔付、配件更换、整梯置换至报废等过程的所有数据，实现电梯信息管理，以及多维度数据管理与分析功能；可支持电梯运行监测功能，实时采集电梯的上行、下行、平层、开关门、速度、加速度、震动、机房温度、机房湿度及核心部件曳引机的电压、电流、震动等数据，基于电梯故障分析模型，实现对电梯运行过程中的多种故障类型自动分析研判，发现故障后及时报警。</w:t>
      </w:r>
    </w:p>
    <w:p>
      <w:pPr>
        <w:numPr>
          <w:ilvl w:val="0"/>
          <w:numId w:val="34"/>
        </w:numPr>
        <w:snapToGrid/>
        <w:spacing w:line="360" w:lineRule="auto"/>
        <w:ind w:firstLine="403"/>
        <w:rPr>
          <w:rFonts w:hint="default" w:eastAsia="宋体-简"/>
          <w:szCs w:val="20"/>
        </w:rPr>
      </w:pPr>
      <w:r>
        <w:rPr>
          <w:rFonts w:hint="default" w:eastAsia="宋体-简"/>
          <w:szCs w:val="20"/>
        </w:rPr>
        <w:t>宜提供电梯维保作业质量监督管理功能，包括维保企业合同管理、维保作业管理、维保人员管理、零配件出入库管理等，结合小程序实现维保计划制定、维保计划执行、维保作业过程记录、作业过期提醒等，维保人员现场作业过程的维保项目、现场图片、作业视频等记录，形成电子化档案。</w:t>
      </w:r>
    </w:p>
    <w:p>
      <w:pPr>
        <w:numPr>
          <w:ilvl w:val="0"/>
          <w:numId w:val="34"/>
        </w:numPr>
        <w:snapToGrid/>
        <w:spacing w:line="360" w:lineRule="auto"/>
        <w:ind w:firstLine="403"/>
        <w:rPr>
          <w:rFonts w:hint="eastAsia"/>
          <w:lang w:eastAsia="zh-CN"/>
        </w:rPr>
      </w:pPr>
      <w:r>
        <w:rPr>
          <w:rFonts w:hint="default" w:eastAsia="宋体-简"/>
          <w:szCs w:val="20"/>
        </w:rPr>
        <w:t>可支持电梯应急救援指挥功能，通过电话、五方音频对讲、音视频对讲等方式向电梯应急指挥中心进行报警；电梯应急指挥中心可通过应急救援指挥系统完成对报警接听、应急调度、救援跟踪、故障原因记录及救援过程归档等工作，实现对困人和故障的定位、安抚被困人员、快速通知维保人员或者专业救援人员进行救援协调，救援结果跟踪等功能；可支持使用单位以及乘客电梯管理功能，实现电梯乘客和物业公司等电梯使用单位实时查看电梯运行状态和维保作业过程记录、电梯安全员管理、电梯故障提醒等，且能在电梯信息互动屏发布通知公告、回复投诉等功能。</w:t>
      </w:r>
    </w:p>
    <w:p>
      <w:pPr>
        <w:keepNext/>
        <w:keepLines/>
        <w:widowControl w:val="0"/>
        <w:numPr>
          <w:ilvl w:val="0"/>
          <w:numId w:val="0"/>
        </w:numPr>
        <w:tabs>
          <w:tab w:val="left" w:pos="210"/>
        </w:tabs>
        <w:spacing w:before="100" w:beforeLines="0" w:beforeAutospacing="0" w:after="100" w:afterLines="0" w:afterAutospacing="0" w:line="360" w:lineRule="auto"/>
        <w:ind w:left="0" w:firstLine="0" w:firstLineChars="0"/>
        <w:jc w:val="both"/>
        <w:outlineLvl w:val="2"/>
        <w:rPr>
          <w:rFonts w:hint="default" w:ascii="Times New Roman" w:hAnsi="Times New Roman" w:eastAsia="宋体" w:cs="Times New Roman"/>
          <w:b w:val="0"/>
          <w:bCs/>
          <w:kern w:val="2"/>
          <w:sz w:val="21"/>
          <w:szCs w:val="24"/>
          <w:lang w:val="en-US" w:eastAsia="zh-CN" w:bidi="ar-SA"/>
        </w:rPr>
      </w:pPr>
      <w:r>
        <w:rPr>
          <w:rFonts w:hint="eastAsia" w:cs="Times New Roman"/>
          <w:b w:val="0"/>
          <w:bCs/>
          <w:kern w:val="2"/>
          <w:sz w:val="21"/>
          <w:szCs w:val="24"/>
          <w:lang w:val="en-US" w:eastAsia="zh-CN" w:bidi="ar-SA"/>
        </w:rPr>
        <w:t>E.</w:t>
      </w:r>
      <w:r>
        <w:rPr>
          <w:rFonts w:hint="eastAsia" w:ascii="Times New Roman" w:hAnsi="Times New Roman" w:eastAsia="宋体" w:cs="Times New Roman"/>
          <w:b w:val="0"/>
          <w:bCs/>
          <w:kern w:val="2"/>
          <w:sz w:val="21"/>
          <w:szCs w:val="24"/>
          <w:lang w:val="en-US" w:eastAsia="zh-CN" w:bidi="ar-SA"/>
        </w:rPr>
        <w:t xml:space="preserve">0.13 </w:t>
      </w:r>
      <w:r>
        <w:rPr>
          <w:rFonts w:hint="default" w:ascii="Times New Roman" w:hAnsi="Times New Roman" w:eastAsia="宋体" w:cs="Times New Roman"/>
          <w:b w:val="0"/>
          <w:bCs/>
          <w:kern w:val="2"/>
          <w:sz w:val="21"/>
          <w:szCs w:val="24"/>
          <w:lang w:val="en-US" w:eastAsia="zh-CN" w:bidi="ar-SA"/>
        </w:rPr>
        <w:t>安全应急指挥应用</w:t>
      </w:r>
    </w:p>
    <w:p>
      <w:pPr>
        <w:widowControl w:val="0"/>
        <w:numPr>
          <w:ilvl w:val="0"/>
          <w:numId w:val="35"/>
        </w:numPr>
        <w:tabs>
          <w:tab w:val="left" w:pos="420"/>
        </w:tabs>
        <w:wordWrap/>
        <w:adjustRightInd/>
        <w:snapToGrid/>
        <w:spacing w:line="360" w:lineRule="auto"/>
        <w:ind w:left="0" w:leftChars="0" w:firstLine="403" w:firstLineChars="0"/>
        <w:textAlignment w:val="auto"/>
        <w:rPr>
          <w:rFonts w:hint="eastAsia" w:ascii="Times New Roman" w:hAnsi="Times New Roman" w:eastAsia="宋体-简" w:cs="Times New Roman"/>
          <w:sz w:val="21"/>
          <w:szCs w:val="20"/>
          <w:lang w:eastAsia="zh-CN"/>
        </w:rPr>
      </w:pPr>
      <w:r>
        <w:rPr>
          <w:rFonts w:hint="eastAsia" w:ascii="Times New Roman" w:hAnsi="Times New Roman" w:eastAsia="宋体-简" w:cs="Times New Roman"/>
          <w:sz w:val="21"/>
          <w:szCs w:val="20"/>
          <w:lang w:val="en-US" w:eastAsia="zh-CN"/>
        </w:rPr>
        <w:t>宜</w:t>
      </w:r>
      <w:r>
        <w:rPr>
          <w:rFonts w:hint="eastAsia" w:ascii="Times New Roman" w:hAnsi="Times New Roman" w:eastAsia="宋体-简" w:cs="Times New Roman"/>
          <w:sz w:val="21"/>
          <w:szCs w:val="20"/>
          <w:lang w:eastAsia="zh-CN"/>
        </w:rPr>
        <w:t>支持应急指挥场景的应急事件模拟仿真、预案演练模拟仿真、调度指挥优化模拟仿真等应用；</w:t>
      </w:r>
    </w:p>
    <w:p>
      <w:pPr>
        <w:widowControl w:val="0"/>
        <w:numPr>
          <w:ilvl w:val="0"/>
          <w:numId w:val="35"/>
        </w:numPr>
        <w:tabs>
          <w:tab w:val="left" w:pos="420"/>
        </w:tabs>
        <w:wordWrap/>
        <w:adjustRightInd/>
        <w:snapToGrid/>
        <w:spacing w:line="360" w:lineRule="auto"/>
        <w:ind w:left="0" w:leftChars="0" w:firstLine="403" w:firstLineChars="0"/>
        <w:textAlignment w:val="auto"/>
        <w:rPr>
          <w:rFonts w:hint="eastAsia" w:ascii="Times New Roman" w:hAnsi="Times New Roman" w:eastAsia="宋体-简" w:cs="Times New Roman"/>
          <w:sz w:val="21"/>
          <w:szCs w:val="20"/>
          <w:lang w:val="en-US" w:eastAsia="zh-CN"/>
        </w:rPr>
      </w:pPr>
      <w:r>
        <w:rPr>
          <w:rFonts w:hint="eastAsia" w:ascii="Times New Roman" w:hAnsi="Times New Roman" w:eastAsia="宋体-简" w:cs="Times New Roman"/>
          <w:sz w:val="21"/>
          <w:szCs w:val="20"/>
          <w:lang w:val="en-US" w:eastAsia="zh-CN"/>
        </w:rPr>
        <w:t>应支持应急事件实时报警、自动调取演练预案生成应急方案，提供事件专题可视化，支持城市应急指挥调度；</w:t>
      </w:r>
    </w:p>
    <w:p>
      <w:pPr>
        <w:numPr>
          <w:ilvl w:val="0"/>
          <w:numId w:val="35"/>
        </w:numPr>
        <w:snapToGrid/>
        <w:spacing w:line="360" w:lineRule="auto"/>
        <w:ind w:firstLine="403" w:firstLineChars="0"/>
        <w:rPr>
          <w:rFonts w:hint="eastAsia" w:ascii="Times New Roman" w:hAnsi="Times New Roman" w:eastAsia="宋体-简" w:cs="Times New Roman"/>
          <w:sz w:val="21"/>
          <w:szCs w:val="20"/>
          <w:lang w:eastAsia="zh-CN"/>
        </w:rPr>
      </w:pPr>
      <w:r>
        <w:rPr>
          <w:rFonts w:hint="eastAsia" w:ascii="Times New Roman" w:hAnsi="Times New Roman" w:eastAsia="宋体-简" w:cs="Times New Roman"/>
          <w:sz w:val="21"/>
          <w:szCs w:val="20"/>
          <w:lang w:val="en-US" w:eastAsia="zh-CN"/>
        </w:rPr>
        <w:t>可</w:t>
      </w:r>
      <w:r>
        <w:rPr>
          <w:rFonts w:hint="eastAsia" w:ascii="Times New Roman" w:hAnsi="Times New Roman" w:eastAsia="宋体-简" w:cs="Times New Roman"/>
          <w:sz w:val="21"/>
          <w:szCs w:val="20"/>
          <w:lang w:eastAsia="zh-CN"/>
        </w:rPr>
        <w:t>支持安全生产重大危险源分布、环境污染源分布、重大隐患分布、应急物资位置等可视化展示，支持应急事件模拟仿真、预案演练模拟仿真、调度指挥优化模拟仿真等应用；</w:t>
      </w:r>
    </w:p>
    <w:p>
      <w:pPr>
        <w:numPr>
          <w:ilvl w:val="0"/>
          <w:numId w:val="35"/>
        </w:numPr>
        <w:tabs>
          <w:tab w:val="left" w:pos="420"/>
        </w:tabs>
        <w:spacing w:line="360" w:lineRule="auto"/>
        <w:ind w:left="0" w:firstLine="403" w:firstLineChars="0"/>
        <w:rPr>
          <w:rFonts w:hint="eastAsia" w:ascii="Times New Roman" w:hAnsi="Times New Roman" w:eastAsia="宋体-简" w:cs="Times New Roman"/>
          <w:sz w:val="21"/>
          <w:szCs w:val="20"/>
          <w:highlight w:val="none"/>
        </w:rPr>
      </w:pPr>
      <w:r>
        <w:rPr>
          <w:rFonts w:hint="eastAsia" w:ascii="Times New Roman" w:hAnsi="Times New Roman" w:eastAsia="宋体-简" w:cs="Times New Roman"/>
          <w:sz w:val="21"/>
          <w:szCs w:val="20"/>
          <w:highlight w:val="none"/>
          <w:lang w:val="en-US" w:eastAsia="zh-CN"/>
        </w:rPr>
        <w:t>可</w:t>
      </w:r>
      <w:r>
        <w:rPr>
          <w:rFonts w:hint="eastAsia" w:ascii="Times New Roman" w:hAnsi="Times New Roman" w:eastAsia="宋体-简" w:cs="Times New Roman"/>
          <w:sz w:val="21"/>
          <w:szCs w:val="20"/>
          <w:highlight w:val="none"/>
        </w:rPr>
        <w:t>支持构建涵盖事前预警、事中处置、事后评估三种时态下的全面智能应急指挥体系，包含预案管理、应急保障、应急指挥、应急评估、应急演练等</w:t>
      </w:r>
      <w:r>
        <w:rPr>
          <w:rFonts w:hint="eastAsia" w:ascii="Times New Roman" w:hAnsi="Times New Roman" w:eastAsia="宋体-简" w:cs="Times New Roman"/>
          <w:sz w:val="21"/>
          <w:szCs w:val="20"/>
          <w:highlight w:val="none"/>
          <w:lang w:eastAsia="zh-CN"/>
        </w:rPr>
        <w:t>；</w:t>
      </w:r>
    </w:p>
    <w:p>
      <w:pPr>
        <w:widowControl w:val="0"/>
        <w:numPr>
          <w:ilvl w:val="0"/>
          <w:numId w:val="35"/>
        </w:numPr>
        <w:tabs>
          <w:tab w:val="left" w:pos="420"/>
        </w:tabs>
        <w:spacing w:line="360" w:lineRule="auto"/>
        <w:ind w:firstLine="403" w:firstLineChars="0"/>
        <w:rPr>
          <w:rFonts w:hint="eastAsia" w:ascii="Times New Roman" w:hAnsi="Times New Roman" w:eastAsia="宋体-简" w:cs="Times New Roman"/>
          <w:sz w:val="21"/>
          <w:szCs w:val="20"/>
          <w:highlight w:val="none"/>
        </w:rPr>
      </w:pPr>
      <w:r>
        <w:rPr>
          <w:rFonts w:hint="eastAsia" w:ascii="Times New Roman" w:hAnsi="Times New Roman" w:eastAsia="宋体-简" w:cs="Times New Roman"/>
          <w:sz w:val="21"/>
          <w:szCs w:val="20"/>
          <w:highlight w:val="none"/>
          <w:lang w:val="en-US" w:eastAsia="zh-CN"/>
        </w:rPr>
        <w:t>可</w:t>
      </w:r>
      <w:r>
        <w:rPr>
          <w:rFonts w:hint="eastAsia" w:ascii="Times New Roman" w:hAnsi="Times New Roman" w:eastAsia="宋体-简" w:cs="Times New Roman"/>
          <w:sz w:val="21"/>
          <w:szCs w:val="20"/>
          <w:highlight w:val="none"/>
        </w:rPr>
        <w:t>支持实现事件追溯功能，将业务存在的安全隐患、风险、应急事件实现系统全过程跟踪记录，可实现管理数据、监控数据、应急处置数据的追溯管理，并对各类型问题进行有效数据分析。</w:t>
      </w:r>
    </w:p>
    <w:p>
      <w:pPr>
        <w:keepNext/>
        <w:keepLines/>
        <w:widowControl w:val="0"/>
        <w:numPr>
          <w:ilvl w:val="0"/>
          <w:numId w:val="0"/>
        </w:numPr>
        <w:tabs>
          <w:tab w:val="left" w:pos="210"/>
        </w:tabs>
        <w:spacing w:before="100" w:beforeLines="0" w:beforeAutospacing="0" w:after="100" w:afterLines="0" w:afterAutospacing="0" w:line="360" w:lineRule="auto"/>
        <w:ind w:left="0" w:firstLine="0" w:firstLineChars="0"/>
        <w:jc w:val="both"/>
        <w:outlineLvl w:val="2"/>
        <w:rPr>
          <w:rFonts w:hint="default" w:ascii="Times New Roman" w:hAnsi="Times New Roman" w:eastAsia="宋体" w:cs="Times New Roman"/>
          <w:b w:val="0"/>
          <w:bCs/>
          <w:kern w:val="2"/>
          <w:sz w:val="21"/>
          <w:szCs w:val="24"/>
          <w:lang w:val="en-US" w:eastAsia="zh-CN" w:bidi="ar-SA"/>
        </w:rPr>
      </w:pPr>
      <w:r>
        <w:rPr>
          <w:rFonts w:hint="eastAsia" w:cs="Times New Roman"/>
          <w:b w:val="0"/>
          <w:bCs/>
          <w:kern w:val="2"/>
          <w:sz w:val="21"/>
          <w:szCs w:val="24"/>
          <w:lang w:val="en-US" w:eastAsia="zh-CN" w:bidi="ar-SA"/>
        </w:rPr>
        <w:t>E.</w:t>
      </w:r>
      <w:r>
        <w:rPr>
          <w:rFonts w:hint="eastAsia" w:ascii="Times New Roman" w:hAnsi="Times New Roman" w:eastAsia="宋体" w:cs="Times New Roman"/>
          <w:b w:val="0"/>
          <w:bCs/>
          <w:kern w:val="2"/>
          <w:sz w:val="21"/>
          <w:szCs w:val="24"/>
          <w:lang w:val="en-US" w:eastAsia="zh-CN" w:bidi="ar-SA"/>
        </w:rPr>
        <w:t xml:space="preserve">0.14 </w:t>
      </w:r>
      <w:r>
        <w:rPr>
          <w:rFonts w:hint="default" w:ascii="Times New Roman" w:hAnsi="Times New Roman" w:eastAsia="宋体" w:cs="Times New Roman"/>
          <w:b w:val="0"/>
          <w:bCs/>
          <w:kern w:val="2"/>
          <w:sz w:val="21"/>
          <w:szCs w:val="24"/>
          <w:lang w:val="en-US" w:eastAsia="zh-CN" w:bidi="ar-SA"/>
        </w:rPr>
        <w:t>城市体检应用</w:t>
      </w:r>
    </w:p>
    <w:p>
      <w:pPr>
        <w:widowControl w:val="0"/>
        <w:numPr>
          <w:ilvl w:val="0"/>
          <w:numId w:val="36"/>
        </w:numPr>
        <w:tabs>
          <w:tab w:val="left" w:pos="420"/>
        </w:tabs>
        <w:wordWrap/>
        <w:adjustRightInd/>
        <w:snapToGrid/>
        <w:spacing w:line="360" w:lineRule="auto"/>
        <w:ind w:left="0" w:leftChars="0" w:firstLine="403" w:firstLineChars="0"/>
        <w:textAlignment w:val="auto"/>
        <w:rPr>
          <w:rFonts w:hint="default" w:ascii="Times New Roman" w:hAnsi="Times New Roman" w:eastAsia="宋体-简" w:cs="Times New Roman"/>
          <w:sz w:val="21"/>
          <w:szCs w:val="20"/>
          <w:lang w:eastAsia="zh-CN"/>
        </w:rPr>
      </w:pPr>
      <w:r>
        <w:rPr>
          <w:rFonts w:hint="eastAsia" w:ascii="Times New Roman" w:hAnsi="Times New Roman" w:eastAsia="宋体-简" w:cs="Times New Roman"/>
          <w:sz w:val="21"/>
          <w:szCs w:val="20"/>
          <w:lang w:val="en-US" w:eastAsia="zh-CN"/>
        </w:rPr>
        <w:t>宜</w:t>
      </w:r>
      <w:r>
        <w:rPr>
          <w:rFonts w:hint="default" w:ascii="Times New Roman" w:hAnsi="Times New Roman" w:eastAsia="宋体-简" w:cs="Times New Roman"/>
          <w:sz w:val="21"/>
          <w:szCs w:val="20"/>
          <w:lang w:eastAsia="zh-CN"/>
        </w:rPr>
        <w:t>支撑城市体检场景的城市运行态势模拟仿真、开发强度模拟仿真、人口拥挤模拟仿真、交通拥堵模拟仿真、环境污染模拟仿真等应用；</w:t>
      </w:r>
    </w:p>
    <w:p>
      <w:pPr>
        <w:widowControl w:val="0"/>
        <w:numPr>
          <w:ilvl w:val="0"/>
          <w:numId w:val="36"/>
        </w:numPr>
        <w:tabs>
          <w:tab w:val="left" w:pos="420"/>
        </w:tabs>
        <w:wordWrap/>
        <w:adjustRightInd/>
        <w:snapToGrid/>
        <w:spacing w:line="360" w:lineRule="auto"/>
        <w:ind w:left="0" w:leftChars="0" w:firstLine="403" w:firstLineChars="0"/>
        <w:textAlignment w:val="auto"/>
        <w:rPr>
          <w:rFonts w:hint="default" w:ascii="Times New Roman" w:hAnsi="Times New Roman" w:eastAsia="宋体-简" w:cs="Times New Roman"/>
          <w:sz w:val="21"/>
          <w:szCs w:val="20"/>
          <w:lang w:eastAsia="zh-CN"/>
        </w:rPr>
      </w:pPr>
      <w:r>
        <w:rPr>
          <w:rFonts w:hint="eastAsia" w:ascii="Times New Roman" w:hAnsi="Times New Roman" w:eastAsia="宋体-简" w:cs="Times New Roman"/>
          <w:sz w:val="21"/>
          <w:szCs w:val="20"/>
          <w:lang w:val="en-US" w:eastAsia="zh-CN"/>
        </w:rPr>
        <w:t>应</w:t>
      </w:r>
      <w:r>
        <w:rPr>
          <w:rFonts w:hint="default" w:ascii="Times New Roman" w:hAnsi="Times New Roman" w:eastAsia="宋体-简" w:cs="Times New Roman"/>
          <w:sz w:val="21"/>
          <w:szCs w:val="20"/>
          <w:lang w:eastAsia="zh-CN"/>
        </w:rPr>
        <w:t>提供对气象监测和生态环境监测数据的实时读取与统计、监测规则配置、预警提醒与可视化展示、监控视频融合展示等功能，支</w:t>
      </w:r>
      <w:r>
        <w:rPr>
          <w:rFonts w:hint="eastAsia" w:ascii="Times New Roman" w:hAnsi="Times New Roman" w:eastAsia="宋体-简" w:cs="Times New Roman"/>
          <w:sz w:val="21"/>
          <w:szCs w:val="20"/>
          <w:lang w:eastAsia="zh-CN"/>
        </w:rPr>
        <w:t>持</w:t>
      </w:r>
      <w:r>
        <w:rPr>
          <w:rFonts w:hint="default" w:ascii="Times New Roman" w:hAnsi="Times New Roman" w:eastAsia="宋体-简" w:cs="Times New Roman"/>
          <w:sz w:val="21"/>
          <w:szCs w:val="20"/>
          <w:lang w:eastAsia="zh-CN"/>
        </w:rPr>
        <w:t>环境保护的场景应用；</w:t>
      </w:r>
    </w:p>
    <w:p>
      <w:pPr>
        <w:numPr>
          <w:ilvl w:val="0"/>
          <w:numId w:val="36"/>
        </w:numPr>
        <w:tabs>
          <w:tab w:val="left" w:pos="420"/>
        </w:tabs>
        <w:spacing w:line="360" w:lineRule="auto"/>
        <w:ind w:left="0" w:leftChars="0" w:firstLine="403" w:firstLineChars="0"/>
        <w:rPr>
          <w:rFonts w:hint="eastAsia" w:ascii="Times New Roman" w:hAnsi="Times New Roman" w:eastAsia="宋体-简" w:cs="Times New Roman"/>
          <w:color w:val="auto"/>
          <w:sz w:val="21"/>
          <w:szCs w:val="20"/>
          <w:lang w:eastAsia="zh-CN"/>
        </w:rPr>
      </w:pPr>
      <w:r>
        <w:rPr>
          <w:rFonts w:hint="eastAsia" w:ascii="Times New Roman" w:hAnsi="Times New Roman" w:eastAsia="宋体-简" w:cs="Times New Roman"/>
          <w:color w:val="auto"/>
          <w:sz w:val="21"/>
          <w:szCs w:val="20"/>
          <w:lang w:val="en-US" w:eastAsia="zh-CN"/>
        </w:rPr>
        <w:t>可提供</w:t>
      </w:r>
      <w:r>
        <w:rPr>
          <w:rFonts w:hint="eastAsia" w:ascii="Times New Roman" w:hAnsi="Times New Roman" w:eastAsia="宋体-简" w:cs="Times New Roman"/>
          <w:color w:val="auto"/>
          <w:sz w:val="21"/>
          <w:szCs w:val="20"/>
          <w:lang w:eastAsia="zh-CN"/>
        </w:rPr>
        <w:t>数据分析与诊断工具</w:t>
      </w:r>
      <w:r>
        <w:rPr>
          <w:rFonts w:hint="eastAsia" w:ascii="Times New Roman" w:hAnsi="Times New Roman" w:eastAsia="宋体-简" w:cs="Times New Roman"/>
          <w:color w:val="auto"/>
          <w:sz w:val="21"/>
          <w:szCs w:val="20"/>
          <w:lang w:val="en-US" w:eastAsia="zh-CN"/>
        </w:rPr>
        <w:t>功能</w:t>
      </w:r>
      <w:r>
        <w:rPr>
          <w:rFonts w:hint="eastAsia" w:ascii="Times New Roman" w:hAnsi="Times New Roman" w:eastAsia="宋体-简" w:cs="Times New Roman"/>
          <w:color w:val="auto"/>
          <w:sz w:val="21"/>
          <w:szCs w:val="20"/>
          <w:lang w:eastAsia="zh-CN"/>
        </w:rPr>
        <w:t>，</w:t>
      </w:r>
      <w:r>
        <w:rPr>
          <w:rFonts w:hint="eastAsia" w:ascii="Times New Roman" w:hAnsi="Times New Roman" w:eastAsia="宋体-简" w:cs="Times New Roman"/>
          <w:color w:val="auto"/>
          <w:sz w:val="21"/>
          <w:szCs w:val="20"/>
          <w:lang w:val="en-US" w:eastAsia="zh-CN"/>
        </w:rPr>
        <w:t>实现</w:t>
      </w:r>
      <w:r>
        <w:rPr>
          <w:rFonts w:hint="eastAsia" w:ascii="Times New Roman" w:hAnsi="Times New Roman" w:eastAsia="宋体-简" w:cs="Times New Roman"/>
          <w:color w:val="auto"/>
          <w:sz w:val="21"/>
          <w:szCs w:val="20"/>
          <w:lang w:eastAsia="zh-CN"/>
        </w:rPr>
        <w:t>城市自体检指标的计算、解析与诊断；</w:t>
      </w:r>
    </w:p>
    <w:p>
      <w:pPr>
        <w:numPr>
          <w:ilvl w:val="0"/>
          <w:numId w:val="36"/>
        </w:numPr>
        <w:tabs>
          <w:tab w:val="left" w:pos="420"/>
        </w:tabs>
        <w:spacing w:line="360" w:lineRule="auto"/>
        <w:ind w:left="0" w:leftChars="0" w:firstLine="403" w:firstLineChars="0"/>
        <w:rPr>
          <w:rFonts w:hint="eastAsia" w:ascii="Times New Roman" w:hAnsi="Times New Roman" w:eastAsia="宋体-简" w:cs="Times New Roman"/>
          <w:color w:val="auto"/>
          <w:sz w:val="21"/>
          <w:szCs w:val="20"/>
          <w:lang w:val="en-US" w:eastAsia="zh-CN"/>
        </w:rPr>
      </w:pPr>
      <w:r>
        <w:rPr>
          <w:rFonts w:hint="eastAsia" w:ascii="Times New Roman" w:hAnsi="Times New Roman" w:eastAsia="宋体-简" w:cs="Times New Roman"/>
          <w:color w:val="auto"/>
          <w:sz w:val="21"/>
          <w:szCs w:val="20"/>
          <w:lang w:val="en-US" w:eastAsia="zh-CN"/>
        </w:rPr>
        <w:t>可实现对数据和指标的查询与统计，包括城市级、区级、街道级、特定区块四个空间维度。</w:t>
      </w:r>
    </w:p>
    <w:p>
      <w:pPr>
        <w:keepNext/>
        <w:keepLines/>
        <w:widowControl w:val="0"/>
        <w:numPr>
          <w:ilvl w:val="0"/>
          <w:numId w:val="0"/>
        </w:numPr>
        <w:tabs>
          <w:tab w:val="left" w:pos="210"/>
        </w:tabs>
        <w:spacing w:before="100" w:beforeLines="0" w:beforeAutospacing="0" w:after="100" w:afterLines="0" w:afterAutospacing="0" w:line="360" w:lineRule="auto"/>
        <w:ind w:left="0" w:firstLine="0" w:firstLineChars="0"/>
        <w:jc w:val="both"/>
        <w:outlineLvl w:val="2"/>
        <w:rPr>
          <w:rFonts w:hint="default" w:ascii="Times New Roman" w:hAnsi="Times New Roman" w:eastAsia="宋体" w:cs="Times New Roman"/>
          <w:b w:val="0"/>
          <w:bCs/>
          <w:kern w:val="2"/>
          <w:sz w:val="21"/>
          <w:szCs w:val="24"/>
          <w:lang w:val="en-US" w:eastAsia="zh-CN" w:bidi="ar-SA"/>
        </w:rPr>
      </w:pPr>
      <w:r>
        <w:rPr>
          <w:rFonts w:hint="eastAsia" w:cs="Times New Roman"/>
          <w:b w:val="0"/>
          <w:bCs/>
          <w:kern w:val="2"/>
          <w:sz w:val="21"/>
          <w:szCs w:val="24"/>
          <w:lang w:val="en-US" w:eastAsia="zh-CN" w:bidi="ar-SA"/>
        </w:rPr>
        <w:t>E.</w:t>
      </w:r>
      <w:r>
        <w:rPr>
          <w:rFonts w:hint="eastAsia" w:ascii="Times New Roman" w:hAnsi="Times New Roman" w:eastAsia="宋体" w:cs="Times New Roman"/>
          <w:b w:val="0"/>
          <w:bCs/>
          <w:kern w:val="2"/>
          <w:sz w:val="21"/>
          <w:szCs w:val="24"/>
          <w:lang w:val="en-US" w:eastAsia="zh-CN" w:bidi="ar-SA"/>
        </w:rPr>
        <w:t xml:space="preserve">0.15 </w:t>
      </w:r>
      <w:r>
        <w:rPr>
          <w:rFonts w:hint="default" w:ascii="Times New Roman" w:hAnsi="Times New Roman" w:eastAsia="宋体" w:cs="Times New Roman"/>
          <w:b w:val="0"/>
          <w:bCs/>
          <w:kern w:val="2"/>
          <w:sz w:val="21"/>
          <w:szCs w:val="24"/>
          <w:lang w:val="en-US" w:eastAsia="zh-CN" w:bidi="ar-SA"/>
        </w:rPr>
        <w:t>城市综合管理应用</w:t>
      </w:r>
    </w:p>
    <w:p>
      <w:pPr>
        <w:widowControl w:val="0"/>
        <w:numPr>
          <w:ilvl w:val="0"/>
          <w:numId w:val="37"/>
        </w:numPr>
        <w:tabs>
          <w:tab w:val="left" w:pos="420"/>
        </w:tabs>
        <w:wordWrap/>
        <w:adjustRightInd/>
        <w:snapToGrid/>
        <w:spacing w:line="360" w:lineRule="auto"/>
        <w:ind w:left="0" w:leftChars="0" w:firstLine="403" w:firstLineChars="0"/>
        <w:textAlignment w:val="auto"/>
        <w:rPr>
          <w:rFonts w:hint="eastAsia" w:ascii="Times New Roman" w:hAnsi="Times New Roman" w:eastAsia="宋体-简" w:cs="Times New Roman"/>
          <w:sz w:val="21"/>
          <w:szCs w:val="20"/>
          <w:lang w:eastAsia="zh-CN"/>
        </w:rPr>
      </w:pPr>
      <w:r>
        <w:rPr>
          <w:rFonts w:hint="eastAsia" w:ascii="Times New Roman" w:hAnsi="Times New Roman" w:eastAsia="宋体-简" w:cs="Times New Roman"/>
          <w:sz w:val="21"/>
          <w:szCs w:val="20"/>
          <w:lang w:val="en-US" w:eastAsia="zh-CN"/>
        </w:rPr>
        <w:t>宜提</w:t>
      </w:r>
      <w:r>
        <w:rPr>
          <w:rFonts w:hint="eastAsia" w:ascii="Times New Roman" w:hAnsi="Times New Roman" w:eastAsia="宋体-简" w:cs="Times New Roman"/>
          <w:sz w:val="21"/>
          <w:szCs w:val="20"/>
          <w:lang w:eastAsia="zh-CN"/>
        </w:rPr>
        <w:t>供对路网、交通、管网、排水、水利等监测数据的实时读取与统计、监测规则配置、预警提醒与可视化展示、监控视频融合展示等功能，支持城市综合管理的场景应用；</w:t>
      </w:r>
    </w:p>
    <w:p>
      <w:pPr>
        <w:widowControl w:val="0"/>
        <w:numPr>
          <w:ilvl w:val="0"/>
          <w:numId w:val="37"/>
        </w:numPr>
        <w:tabs>
          <w:tab w:val="left" w:pos="420"/>
        </w:tabs>
        <w:wordWrap/>
        <w:adjustRightInd/>
        <w:snapToGrid/>
        <w:spacing w:line="360" w:lineRule="auto"/>
        <w:ind w:left="0" w:leftChars="0" w:firstLine="403" w:firstLineChars="0"/>
        <w:textAlignment w:val="auto"/>
        <w:rPr>
          <w:rFonts w:hint="eastAsia" w:ascii="Times New Roman" w:hAnsi="Times New Roman" w:eastAsia="宋体-简" w:cs="Times New Roman"/>
          <w:sz w:val="21"/>
          <w:szCs w:val="20"/>
          <w:highlight w:val="none"/>
          <w:lang w:eastAsia="zh-CN"/>
        </w:rPr>
      </w:pPr>
      <w:r>
        <w:rPr>
          <w:rFonts w:hint="eastAsia" w:ascii="Times New Roman" w:hAnsi="Times New Roman" w:eastAsia="宋体-简" w:cs="Times New Roman"/>
          <w:sz w:val="21"/>
          <w:szCs w:val="20"/>
          <w:highlight w:val="none"/>
          <w:lang w:val="en-US" w:eastAsia="zh-CN"/>
        </w:rPr>
        <w:t>可调用CIM基础平台数据服务展示有限精度的地下管线信息，包括管线类型、管线数量、管线长度以及管点和附属物的数量，并将网格员反馈管线工程施工情况与管线基本信息关联进行展示，可支持管线查询、爆管分析、降雨分析等功能，支持城市管线应用场景</w:t>
      </w:r>
      <w:r>
        <w:rPr>
          <w:rFonts w:hint="eastAsia" w:ascii="Times New Roman" w:hAnsi="Times New Roman" w:eastAsia="宋体-简" w:cs="Times New Roman"/>
          <w:sz w:val="21"/>
          <w:szCs w:val="20"/>
          <w:highlight w:val="none"/>
          <w:lang w:eastAsia="zh-CN"/>
        </w:rPr>
        <w:t>；</w:t>
      </w:r>
    </w:p>
    <w:p>
      <w:pPr>
        <w:widowControl w:val="0"/>
        <w:numPr>
          <w:ilvl w:val="0"/>
          <w:numId w:val="37"/>
        </w:numPr>
        <w:tabs>
          <w:tab w:val="left" w:pos="420"/>
        </w:tabs>
        <w:wordWrap/>
        <w:adjustRightInd/>
        <w:snapToGrid/>
        <w:spacing w:line="360" w:lineRule="auto"/>
        <w:ind w:left="0" w:leftChars="0" w:firstLine="403" w:firstLineChars="0"/>
        <w:textAlignment w:val="auto"/>
        <w:rPr>
          <w:rFonts w:hint="eastAsia" w:ascii="Times New Roman" w:hAnsi="Times New Roman" w:eastAsia="宋体-简" w:cs="Times New Roman"/>
          <w:sz w:val="21"/>
          <w:szCs w:val="20"/>
          <w:highlight w:val="none"/>
          <w:lang w:val="en-US" w:eastAsia="zh-CN"/>
        </w:rPr>
      </w:pPr>
      <w:r>
        <w:rPr>
          <w:rFonts w:hint="eastAsia" w:ascii="Times New Roman" w:hAnsi="Times New Roman" w:eastAsia="宋体-简" w:cs="Times New Roman"/>
          <w:sz w:val="21"/>
          <w:szCs w:val="20"/>
          <w:highlight w:val="none"/>
          <w:lang w:val="en-US" w:eastAsia="zh-CN"/>
        </w:rPr>
        <w:t>基于CIM基础平台数据服务展示城市综合管理评价指标信息，围绕包括“干净、整洁、有序、安全，群众满意”等方面，可提供综合评定、细化指标得分信息、区域得分变化趋势、城市管理问题智能分析等功能，支持城市综合管理场景应用；</w:t>
      </w:r>
    </w:p>
    <w:p>
      <w:pPr>
        <w:widowControl w:val="0"/>
        <w:numPr>
          <w:ilvl w:val="0"/>
          <w:numId w:val="37"/>
        </w:numPr>
        <w:tabs>
          <w:tab w:val="left" w:pos="420"/>
        </w:tabs>
        <w:wordWrap/>
        <w:adjustRightInd/>
        <w:snapToGrid/>
        <w:spacing w:line="360" w:lineRule="auto"/>
        <w:ind w:left="0" w:leftChars="0" w:firstLine="403" w:firstLineChars="0"/>
        <w:textAlignment w:val="auto"/>
        <w:rPr>
          <w:rFonts w:hint="eastAsia" w:ascii="Times New Roman" w:hAnsi="Times New Roman" w:eastAsia="宋体-简" w:cs="Times New Roman"/>
          <w:sz w:val="21"/>
          <w:szCs w:val="20"/>
          <w:highlight w:val="none"/>
          <w:lang w:eastAsia="zh-CN"/>
        </w:rPr>
      </w:pPr>
      <w:r>
        <w:rPr>
          <w:rFonts w:hint="eastAsia" w:ascii="Times New Roman" w:hAnsi="Times New Roman" w:eastAsia="宋体-简" w:cs="Times New Roman"/>
          <w:sz w:val="21"/>
          <w:szCs w:val="20"/>
          <w:highlight w:val="none"/>
          <w:lang w:val="en-US" w:eastAsia="zh-CN"/>
        </w:rPr>
        <w:t>通过动态监测城市管理执法工作对象的活动、诉求状况等相关指标，可对全地区城市综合执法状况进行定量描述，实现动态监预警，支持城市管理执法场景应用</w:t>
      </w:r>
      <w:r>
        <w:rPr>
          <w:rFonts w:hint="eastAsia" w:ascii="Times New Roman" w:hAnsi="Times New Roman" w:eastAsia="宋体-简" w:cs="Times New Roman"/>
          <w:sz w:val="21"/>
          <w:szCs w:val="20"/>
          <w:highlight w:val="none"/>
          <w:lang w:eastAsia="zh-CN"/>
        </w:rPr>
        <w:t>；</w:t>
      </w:r>
    </w:p>
    <w:p>
      <w:pPr>
        <w:widowControl w:val="0"/>
        <w:numPr>
          <w:ilvl w:val="0"/>
          <w:numId w:val="37"/>
        </w:numPr>
        <w:tabs>
          <w:tab w:val="left" w:pos="420"/>
        </w:tabs>
        <w:wordWrap/>
        <w:adjustRightInd/>
        <w:snapToGrid/>
        <w:spacing w:line="360" w:lineRule="auto"/>
        <w:ind w:left="0" w:leftChars="0" w:firstLine="403" w:firstLineChars="0"/>
        <w:textAlignment w:val="auto"/>
        <w:rPr>
          <w:rFonts w:hint="eastAsia" w:ascii="Times New Roman" w:hAnsi="Times New Roman" w:eastAsia="宋体-简" w:cs="Times New Roman"/>
          <w:sz w:val="21"/>
          <w:szCs w:val="20"/>
          <w:highlight w:val="none"/>
          <w:lang w:eastAsia="zh-CN"/>
        </w:rPr>
      </w:pPr>
      <w:r>
        <w:rPr>
          <w:rFonts w:hint="eastAsia" w:ascii="Times New Roman" w:hAnsi="Times New Roman" w:eastAsia="宋体-简" w:cs="Times New Roman"/>
          <w:sz w:val="21"/>
          <w:szCs w:val="20"/>
          <w:highlight w:val="none"/>
          <w:lang w:val="en-US" w:eastAsia="zh-CN"/>
        </w:rPr>
        <w:t>基于CIM基础平台集成相关设施物联数据，可提供基于栅格、聚簇、热图、活动规律等多种可视化分析手段，对垃圾投放、垃圾桶与垃圾间、清运车、环卫人员、视频监控设备等概况调阅的功能，支持城市垃圾管理场景应用</w:t>
      </w:r>
      <w:r>
        <w:rPr>
          <w:rFonts w:hint="eastAsia" w:ascii="Times New Roman" w:hAnsi="Times New Roman" w:eastAsia="宋体-简" w:cs="Times New Roman"/>
          <w:sz w:val="21"/>
          <w:szCs w:val="20"/>
          <w:highlight w:val="none"/>
          <w:lang w:eastAsia="zh-CN"/>
        </w:rPr>
        <w:t>；</w:t>
      </w:r>
    </w:p>
    <w:p>
      <w:pPr>
        <w:widowControl w:val="0"/>
        <w:numPr>
          <w:ilvl w:val="0"/>
          <w:numId w:val="37"/>
        </w:numPr>
        <w:tabs>
          <w:tab w:val="left" w:pos="420"/>
        </w:tabs>
        <w:wordWrap/>
        <w:adjustRightInd/>
        <w:snapToGrid/>
        <w:spacing w:line="360" w:lineRule="auto"/>
        <w:ind w:left="0" w:leftChars="0" w:firstLine="403" w:firstLineChars="0"/>
        <w:textAlignment w:val="auto"/>
        <w:rPr>
          <w:rFonts w:hint="eastAsia" w:ascii="Times New Roman" w:hAnsi="Times New Roman" w:eastAsia="宋体-简" w:cs="Times New Roman"/>
          <w:sz w:val="21"/>
          <w:szCs w:val="20"/>
          <w:highlight w:val="none"/>
          <w:lang w:eastAsia="zh-CN"/>
        </w:rPr>
      </w:pPr>
      <w:r>
        <w:rPr>
          <w:rFonts w:hint="eastAsia" w:ascii="Times New Roman" w:hAnsi="Times New Roman" w:eastAsia="宋体-简" w:cs="Times New Roman"/>
          <w:sz w:val="21"/>
          <w:szCs w:val="20"/>
          <w:highlight w:val="none"/>
          <w:lang w:val="en-US" w:eastAsia="zh-CN"/>
        </w:rPr>
        <w:t>可支持智慧灯杆的视频接入、环境监测设备数据获取、亮灯情况数据、电压电流数据的接入展示，并在CIM平台上同步显示亮灯、关灯效果，支持城市照明场景应用</w:t>
      </w:r>
      <w:r>
        <w:rPr>
          <w:rFonts w:hint="eastAsia" w:ascii="Times New Roman" w:hAnsi="Times New Roman" w:eastAsia="宋体-简" w:cs="Times New Roman"/>
          <w:sz w:val="21"/>
          <w:szCs w:val="20"/>
          <w:highlight w:val="none"/>
          <w:lang w:eastAsia="zh-CN"/>
        </w:rPr>
        <w:t>；</w:t>
      </w:r>
    </w:p>
    <w:p>
      <w:pPr>
        <w:numPr>
          <w:ilvl w:val="0"/>
          <w:numId w:val="37"/>
        </w:numPr>
        <w:tabs>
          <w:tab w:val="left" w:pos="420"/>
        </w:tabs>
        <w:spacing w:line="360" w:lineRule="auto"/>
        <w:ind w:firstLine="403"/>
        <w:rPr>
          <w:rFonts w:ascii="Times New Roman" w:hAnsi="Times New Roman" w:cs="Times New Roman"/>
          <w:b w:val="0"/>
          <w:bCs/>
          <w:color w:val="FF0000"/>
        </w:rPr>
        <w:sectPr>
          <w:pgSz w:w="11906" w:h="16838"/>
          <w:pgMar w:top="1440" w:right="1800" w:bottom="1440" w:left="1800" w:header="851" w:footer="992" w:gutter="0"/>
          <w:cols w:space="720" w:num="1"/>
          <w:docGrid w:type="lines" w:linePitch="312" w:charSpace="0"/>
        </w:sectPr>
      </w:pPr>
      <w:r>
        <w:rPr>
          <w:rFonts w:hint="eastAsia" w:ascii="Times New Roman" w:hAnsi="Times New Roman" w:eastAsia="宋体-简" w:cs="Times New Roman"/>
          <w:sz w:val="21"/>
          <w:szCs w:val="20"/>
          <w:highlight w:val="none"/>
          <w:lang w:val="en-US" w:eastAsia="zh-CN"/>
        </w:rPr>
        <w:t>可支持对“三管一防”的主题分析，实现对“三管一防”案件发生街道分布、案件量走势、案件发生位置和案件详情等内容的综合展示与分析，实现对城市热点问题提前预警决策，为排查问题提供数据支撑与手段，支持城市三管一防应用场景。</w:t>
      </w:r>
    </w:p>
    <w:bookmarkEnd w:id="308"/>
    <w:bookmarkEnd w:id="309"/>
    <w:bookmarkEnd w:id="310"/>
    <w:bookmarkEnd w:id="311"/>
    <w:bookmarkEnd w:id="312"/>
    <w:bookmarkEnd w:id="313"/>
    <w:p>
      <w:pPr>
        <w:keepNext/>
        <w:keepLines w:val="0"/>
        <w:widowControl w:val="0"/>
        <w:numPr>
          <w:ilvl w:val="0"/>
          <w:numId w:val="0"/>
        </w:numPr>
        <w:overflowPunct w:val="0"/>
        <w:autoSpaceDE w:val="0"/>
        <w:autoSpaceDN w:val="0"/>
        <w:adjustRightInd w:val="0"/>
        <w:snapToGrid w:val="0"/>
        <w:spacing w:before="0" w:after="0" w:line="360" w:lineRule="auto"/>
        <w:ind w:left="432" w:hanging="432" w:firstLineChars="0"/>
        <w:jc w:val="center"/>
        <w:textAlignment w:val="baseline"/>
        <w:outlineLvl w:val="0"/>
        <w:rPr>
          <w:rFonts w:hint="default" w:ascii="Times New Roman" w:hAnsi="Times New Roman" w:eastAsia="黑体" w:cs="Times New Roman"/>
          <w:b/>
          <w:bCs/>
          <w:kern w:val="44"/>
          <w:sz w:val="28"/>
          <w:szCs w:val="44"/>
          <w:lang w:val="en-US" w:eastAsia="zh-CN" w:bidi="ar-SA"/>
        </w:rPr>
      </w:pPr>
      <w:bookmarkStart w:id="314" w:name="_Toc14416"/>
      <w:bookmarkStart w:id="315" w:name="_Toc24602"/>
      <w:bookmarkStart w:id="316" w:name="_Toc10510"/>
      <w:bookmarkStart w:id="317" w:name="_Toc1618698967"/>
      <w:bookmarkStart w:id="318" w:name="_Toc20079"/>
      <w:bookmarkStart w:id="319" w:name="_Toc1340917757"/>
      <w:bookmarkStart w:id="320" w:name="_Toc260766864"/>
      <w:bookmarkStart w:id="321" w:name="_Toc22930"/>
      <w:bookmarkStart w:id="322" w:name="_Toc27316"/>
      <w:bookmarkStart w:id="323" w:name="_Toc1142629484"/>
      <w:bookmarkStart w:id="324" w:name="_Toc3366"/>
      <w:bookmarkStart w:id="325" w:name="_Toc116"/>
      <w:bookmarkStart w:id="326" w:name="_Toc8778"/>
      <w:bookmarkStart w:id="327" w:name="_Toc26017"/>
      <w:bookmarkStart w:id="328" w:name="_Toc27522"/>
      <w:bookmarkStart w:id="329" w:name="_Toc11530"/>
      <w:bookmarkStart w:id="330" w:name="_Toc257711844"/>
      <w:bookmarkStart w:id="331" w:name="_Toc12802"/>
      <w:bookmarkStart w:id="332" w:name="_Toc1989"/>
      <w:bookmarkStart w:id="333" w:name="_Toc17781"/>
      <w:bookmarkStart w:id="334" w:name="_Toc2000526538"/>
      <w:bookmarkStart w:id="335" w:name="_Toc644"/>
      <w:bookmarkStart w:id="336" w:name="_Toc31488"/>
      <w:bookmarkStart w:id="337" w:name="_Toc1121"/>
      <w:bookmarkStart w:id="338" w:name="_Toc1198"/>
      <w:bookmarkStart w:id="339" w:name="_Toc25431"/>
      <w:bookmarkStart w:id="340" w:name="_Toc257779627"/>
      <w:bookmarkStart w:id="341" w:name="_Toc503315012"/>
      <w:r>
        <w:rPr>
          <w:rFonts w:hint="default" w:ascii="Times New Roman" w:hAnsi="Times New Roman" w:eastAsia="黑体" w:cs="Times New Roman"/>
          <w:b/>
          <w:bCs/>
          <w:kern w:val="44"/>
          <w:sz w:val="28"/>
          <w:szCs w:val="44"/>
          <w:lang w:val="en-US" w:eastAsia="zh-CN" w:bidi="ar-SA"/>
        </w:rPr>
        <w:t>本标准用词说明</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pPr>
        <w:keepNext/>
        <w:adjustRightInd w:val="0"/>
        <w:snapToGrid w:val="0"/>
        <w:spacing w:line="360" w:lineRule="auto"/>
        <w:ind w:firstLine="0" w:firstLineChars="0"/>
        <w:jc w:val="center"/>
        <w:rPr>
          <w:rFonts w:hint="default" w:ascii="Times New Roman" w:hAnsi="Times New Roman" w:eastAsia="宋体" w:cs="Times New Roman"/>
          <w:b/>
          <w:sz w:val="21"/>
          <w:szCs w:val="21"/>
        </w:rPr>
      </w:pPr>
    </w:p>
    <w:p>
      <w:pPr>
        <w:widowControl w:val="0"/>
        <w:spacing w:line="360" w:lineRule="auto"/>
        <w:ind w:right="240"/>
        <w:jc w:val="left"/>
        <w:rPr>
          <w:rFonts w:hint="default" w:ascii="Times New Roman" w:hAnsi="Times New Roman" w:eastAsia="宋体" w:cs="Times New Roman"/>
          <w:kern w:val="0"/>
          <w:sz w:val="21"/>
          <w:szCs w:val="21"/>
          <w:lang w:val="zh-CN"/>
        </w:rPr>
      </w:pPr>
      <w:r>
        <w:rPr>
          <w:rFonts w:hint="default" w:ascii="Times New Roman" w:hAnsi="Times New Roman" w:eastAsia="宋体" w:cs="Times New Roman"/>
          <w:sz w:val="21"/>
          <w:szCs w:val="21"/>
          <w:lang w:val="en-US" w:eastAsia="zh-CN"/>
        </w:rPr>
        <w:t xml:space="preserve"> </w:t>
      </w:r>
      <w:r>
        <w:rPr>
          <w:rFonts w:hint="default" w:ascii="Times New Roman" w:hAnsi="Times New Roman" w:eastAsia="宋体" w:cs="Times New Roman"/>
          <w:kern w:val="0"/>
          <w:sz w:val="21"/>
          <w:szCs w:val="21"/>
          <w:lang w:val="zh-CN"/>
        </w:rPr>
        <w:t xml:space="preserve">1 </w:t>
      </w:r>
      <w:r>
        <w:rPr>
          <w:rFonts w:hint="default" w:ascii="Times New Roman" w:hAnsi="Times New Roman" w:eastAsia="宋体" w:cs="Times New Roman"/>
          <w:kern w:val="0"/>
          <w:sz w:val="21"/>
          <w:szCs w:val="21"/>
        </w:rPr>
        <w:t xml:space="preserve"> </w:t>
      </w:r>
      <w:r>
        <w:rPr>
          <w:rFonts w:hint="default" w:ascii="Times New Roman" w:hAnsi="Times New Roman" w:eastAsia="宋体" w:cs="Times New Roman"/>
          <w:sz w:val="21"/>
          <w:szCs w:val="21"/>
        </w:rPr>
        <w:t>为便于在执行本标准条文时区别对待，对要求严格程度不同的用词说明如下</w:t>
      </w:r>
      <w:r>
        <w:rPr>
          <w:rFonts w:hint="default" w:ascii="Times New Roman" w:hAnsi="Times New Roman" w:eastAsia="宋体" w:cs="Times New Roman"/>
          <w:sz w:val="21"/>
          <w:szCs w:val="21"/>
          <w:lang w:eastAsia="zh-CN"/>
        </w:rPr>
        <w:t>：</w:t>
      </w:r>
    </w:p>
    <w:p>
      <w:pPr>
        <w:widowControl w:val="0"/>
        <w:numPr>
          <w:ilvl w:val="0"/>
          <w:numId w:val="38"/>
        </w:numPr>
        <w:spacing w:line="360" w:lineRule="auto"/>
        <w:ind w:left="567" w:leftChars="0" w:right="238" w:firstLine="420" w:firstLineChars="200"/>
        <w:jc w:val="left"/>
        <w:rPr>
          <w:rFonts w:hint="default" w:ascii="Times New Roman" w:hAnsi="Times New Roman" w:eastAsia="宋体" w:cs="Times New Roman"/>
          <w:kern w:val="0"/>
          <w:sz w:val="21"/>
          <w:szCs w:val="21"/>
          <w:lang w:val="zh-CN"/>
        </w:rPr>
      </w:pPr>
      <w:r>
        <w:rPr>
          <w:rFonts w:hint="default" w:ascii="Times New Roman" w:hAnsi="Times New Roman" w:eastAsia="宋体" w:cs="Times New Roman"/>
          <w:kern w:val="0"/>
          <w:sz w:val="21"/>
          <w:szCs w:val="21"/>
          <w:lang w:val="zh-CN"/>
        </w:rPr>
        <w:t>表示很严格，非这样做不可的：</w:t>
      </w:r>
    </w:p>
    <w:p>
      <w:pPr>
        <w:widowControl w:val="0"/>
        <w:spacing w:line="360" w:lineRule="auto"/>
        <w:ind w:left="1134" w:leftChars="540" w:right="239" w:rightChars="114"/>
        <w:jc w:val="left"/>
        <w:rPr>
          <w:rFonts w:hint="default" w:ascii="Times New Roman" w:hAnsi="Times New Roman" w:eastAsia="宋体" w:cs="Times New Roman"/>
          <w:kern w:val="0"/>
          <w:sz w:val="21"/>
          <w:szCs w:val="21"/>
          <w:lang w:val="zh-CN"/>
        </w:rPr>
      </w:pPr>
      <w:r>
        <w:rPr>
          <w:rFonts w:hint="default" w:ascii="Times New Roman" w:hAnsi="Times New Roman" w:eastAsia="宋体" w:cs="Times New Roman"/>
          <w:kern w:val="0"/>
          <w:sz w:val="21"/>
          <w:szCs w:val="21"/>
          <w:lang w:val="zh-CN"/>
        </w:rPr>
        <w:t>正面用词采用“必须”，反面词采用“严禁”；</w:t>
      </w:r>
    </w:p>
    <w:p>
      <w:pPr>
        <w:widowControl w:val="0"/>
        <w:numPr>
          <w:ilvl w:val="0"/>
          <w:numId w:val="38"/>
        </w:numPr>
        <w:spacing w:line="360" w:lineRule="auto"/>
        <w:ind w:left="567" w:leftChars="0" w:right="238" w:firstLine="420" w:firstLineChars="200"/>
        <w:jc w:val="left"/>
        <w:rPr>
          <w:rFonts w:hint="default" w:ascii="Times New Roman" w:hAnsi="Times New Roman" w:eastAsia="宋体" w:cs="Times New Roman"/>
          <w:kern w:val="0"/>
          <w:sz w:val="21"/>
          <w:szCs w:val="21"/>
          <w:lang w:val="zh-CN"/>
        </w:rPr>
      </w:pPr>
      <w:r>
        <w:rPr>
          <w:rFonts w:hint="default" w:ascii="Times New Roman" w:hAnsi="Times New Roman" w:eastAsia="宋体" w:cs="Times New Roman"/>
          <w:kern w:val="0"/>
          <w:sz w:val="21"/>
          <w:szCs w:val="21"/>
          <w:lang w:val="zh-CN"/>
        </w:rPr>
        <w:t xml:space="preserve"> 表示严格，在正常情况下均应这样做的：</w:t>
      </w:r>
    </w:p>
    <w:p>
      <w:pPr>
        <w:widowControl w:val="0"/>
        <w:spacing w:line="360" w:lineRule="auto"/>
        <w:ind w:left="1134" w:leftChars="540" w:right="239" w:rightChars="114"/>
        <w:jc w:val="left"/>
        <w:rPr>
          <w:rFonts w:hint="default" w:ascii="Times New Roman" w:hAnsi="Times New Roman" w:eastAsia="宋体" w:cs="Times New Roman"/>
          <w:kern w:val="0"/>
          <w:sz w:val="21"/>
          <w:szCs w:val="21"/>
          <w:lang w:val="zh-CN"/>
        </w:rPr>
      </w:pPr>
      <w:r>
        <w:rPr>
          <w:rFonts w:hint="default" w:ascii="Times New Roman" w:hAnsi="Times New Roman" w:eastAsia="宋体" w:cs="Times New Roman"/>
          <w:kern w:val="0"/>
          <w:sz w:val="21"/>
          <w:szCs w:val="21"/>
          <w:lang w:val="zh-CN"/>
        </w:rPr>
        <w:t>正面用词采用“应”，反面词采用“不应”或“不得”；</w:t>
      </w:r>
    </w:p>
    <w:p>
      <w:pPr>
        <w:widowControl w:val="0"/>
        <w:numPr>
          <w:ilvl w:val="0"/>
          <w:numId w:val="38"/>
        </w:numPr>
        <w:spacing w:line="360" w:lineRule="auto"/>
        <w:ind w:left="567" w:leftChars="0" w:right="238" w:firstLine="420" w:firstLineChars="200"/>
        <w:jc w:val="left"/>
        <w:rPr>
          <w:rFonts w:hint="default" w:ascii="Times New Roman" w:hAnsi="Times New Roman" w:eastAsia="宋体" w:cs="Times New Roman"/>
          <w:kern w:val="0"/>
          <w:sz w:val="21"/>
          <w:szCs w:val="21"/>
          <w:lang w:val="zh-CN"/>
        </w:rPr>
      </w:pPr>
      <w:r>
        <w:rPr>
          <w:rFonts w:hint="default" w:ascii="Times New Roman" w:hAnsi="Times New Roman" w:eastAsia="宋体" w:cs="Times New Roman"/>
          <w:kern w:val="0"/>
          <w:sz w:val="21"/>
          <w:szCs w:val="21"/>
          <w:lang w:val="zh-CN"/>
        </w:rPr>
        <w:t xml:space="preserve"> 表示允许稍有选择，在条件许可时首先应这样做的：</w:t>
      </w:r>
    </w:p>
    <w:p>
      <w:pPr>
        <w:widowControl w:val="0"/>
        <w:spacing w:line="360" w:lineRule="auto"/>
        <w:ind w:left="1134" w:leftChars="540" w:right="239" w:rightChars="114"/>
        <w:jc w:val="left"/>
        <w:rPr>
          <w:rFonts w:hint="default" w:ascii="Times New Roman" w:hAnsi="Times New Roman" w:eastAsia="宋体" w:cs="Times New Roman"/>
          <w:kern w:val="0"/>
          <w:sz w:val="21"/>
          <w:szCs w:val="21"/>
          <w:lang w:val="zh-CN"/>
        </w:rPr>
      </w:pPr>
      <w:r>
        <w:rPr>
          <w:rFonts w:hint="default" w:ascii="Times New Roman" w:hAnsi="Times New Roman" w:eastAsia="宋体" w:cs="Times New Roman"/>
          <w:kern w:val="0"/>
          <w:sz w:val="21"/>
          <w:szCs w:val="21"/>
          <w:lang w:val="zh-CN"/>
        </w:rPr>
        <w:t>正面用词采用“宜”，反面词采用“不宜”；</w:t>
      </w:r>
    </w:p>
    <w:p>
      <w:pPr>
        <w:widowControl w:val="0"/>
        <w:numPr>
          <w:ilvl w:val="0"/>
          <w:numId w:val="38"/>
        </w:numPr>
        <w:spacing w:line="360" w:lineRule="auto"/>
        <w:ind w:left="567" w:leftChars="0" w:right="238" w:firstLine="420" w:firstLineChars="200"/>
        <w:jc w:val="left"/>
        <w:rPr>
          <w:rFonts w:hint="default" w:ascii="Times New Roman" w:hAnsi="Times New Roman" w:eastAsia="宋体" w:cs="Times New Roman"/>
          <w:kern w:val="0"/>
          <w:sz w:val="21"/>
          <w:szCs w:val="21"/>
          <w:lang w:val="zh-CN"/>
        </w:rPr>
      </w:pPr>
      <w:r>
        <w:rPr>
          <w:rFonts w:hint="default" w:ascii="Times New Roman" w:hAnsi="Times New Roman" w:eastAsia="宋体" w:cs="Times New Roman"/>
          <w:kern w:val="0"/>
          <w:sz w:val="21"/>
          <w:szCs w:val="21"/>
          <w:lang w:val="zh-CN"/>
        </w:rPr>
        <w:t xml:space="preserve"> 表示有选择，在一定条件下可以这样做的，采用“可”。</w:t>
      </w:r>
    </w:p>
    <w:p>
      <w:pPr>
        <w:numPr>
          <w:ilvl w:val="0"/>
          <w:numId w:val="0"/>
        </w:numPr>
        <w:bidi w:val="0"/>
        <w:spacing w:line="360" w:lineRule="auto"/>
        <w:ind w:leftChars="0"/>
        <w:rPr>
          <w:rFonts w:hint="default" w:ascii="Times New Roman" w:hAnsi="Times New Roman" w:eastAsia="宋体" w:cs="Times New Roman"/>
          <w:kern w:val="0"/>
          <w:sz w:val="21"/>
          <w:szCs w:val="21"/>
          <w:lang w:val="zh-CN"/>
        </w:rPr>
      </w:pPr>
      <w:r>
        <w:rPr>
          <w:rFonts w:hint="default" w:ascii="Times New Roman" w:hAnsi="Times New Roman" w:eastAsia="宋体" w:cs="Times New Roman"/>
          <w:kern w:val="0"/>
          <w:sz w:val="21"/>
          <w:szCs w:val="21"/>
          <w:lang w:val="zh-CN"/>
        </w:rPr>
        <w:t xml:space="preserve">2 </w:t>
      </w:r>
      <w:r>
        <w:rPr>
          <w:rFonts w:hint="default" w:ascii="Times New Roman" w:hAnsi="Times New Roman" w:eastAsia="宋体" w:cs="Times New Roman"/>
          <w:kern w:val="0"/>
          <w:sz w:val="21"/>
          <w:szCs w:val="21"/>
        </w:rPr>
        <w:t xml:space="preserve"> </w:t>
      </w:r>
      <w:r>
        <w:rPr>
          <w:rFonts w:hint="default" w:ascii="Times New Roman" w:hAnsi="Times New Roman" w:eastAsia="宋体" w:cs="Times New Roman"/>
          <w:kern w:val="0"/>
          <w:sz w:val="21"/>
          <w:szCs w:val="21"/>
          <w:lang w:val="zh-CN"/>
        </w:rPr>
        <w:t>条文中指明应符合其他有关标准执行的写法为“应符合……的规定”或“应按……执行”。</w:t>
      </w:r>
    </w:p>
    <w:p>
      <w:pPr>
        <w:numPr>
          <w:ilvl w:val="0"/>
          <w:numId w:val="0"/>
        </w:numPr>
        <w:bidi w:val="0"/>
        <w:spacing w:line="360" w:lineRule="auto"/>
        <w:ind w:leftChars="0"/>
        <w:rPr>
          <w:rFonts w:hint="eastAsia" w:ascii="宋体" w:hAnsi="宋体" w:eastAsia="宋体" w:cs="宋体"/>
        </w:rPr>
        <w:sectPr>
          <w:footerReference r:id="rId20" w:type="default"/>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s="宋体"/>
          <w:lang w:val="en-US" w:eastAsia="zh-CN"/>
        </w:rPr>
        <w:t xml:space="preserve"> </w:t>
      </w:r>
    </w:p>
    <w:p>
      <w:pPr>
        <w:keepNext/>
        <w:numPr>
          <w:ilvl w:val="0"/>
          <w:numId w:val="0"/>
        </w:numPr>
        <w:overflowPunct w:val="0"/>
        <w:autoSpaceDE w:val="0"/>
        <w:autoSpaceDN w:val="0"/>
        <w:adjustRightInd w:val="0"/>
        <w:snapToGrid w:val="0"/>
        <w:spacing w:line="360" w:lineRule="auto"/>
        <w:ind w:left="432" w:hanging="432"/>
        <w:jc w:val="center"/>
        <w:textAlignment w:val="baseline"/>
        <w:outlineLvl w:val="0"/>
        <w:rPr>
          <w:rFonts w:hint="default" w:ascii="Times New Roman" w:hAnsi="Times New Roman" w:cs="Times New Roman"/>
          <w:lang w:val="en-US" w:eastAsia="zh-CN"/>
        </w:rPr>
      </w:pPr>
      <w:bookmarkStart w:id="342" w:name="_Toc27195"/>
      <w:bookmarkStart w:id="343" w:name="_Toc21242"/>
      <w:bookmarkStart w:id="344" w:name="_Toc15716"/>
      <w:bookmarkStart w:id="345" w:name="_Toc24582"/>
      <w:bookmarkStart w:id="346" w:name="_Toc20693"/>
      <w:bookmarkStart w:id="347" w:name="_Toc9817"/>
      <w:r>
        <w:rPr>
          <w:rFonts w:hint="eastAsia" w:ascii="Times New Roman" w:hAnsi="Times New Roman" w:eastAsia="黑体" w:cs="Times New Roman"/>
          <w:b/>
          <w:bCs/>
          <w:kern w:val="44"/>
          <w:sz w:val="28"/>
          <w:szCs w:val="44"/>
          <w:lang w:val="en-US" w:eastAsia="zh-CN" w:bidi="ar-SA"/>
        </w:rPr>
        <w:t>引用</w:t>
      </w:r>
      <w:r>
        <w:rPr>
          <w:rFonts w:hint="default" w:ascii="Times New Roman" w:hAnsi="Times New Roman" w:eastAsia="黑体" w:cs="Times New Roman"/>
          <w:b/>
          <w:bCs/>
          <w:kern w:val="44"/>
          <w:sz w:val="28"/>
          <w:szCs w:val="44"/>
          <w:lang w:val="en-US" w:eastAsia="zh-CN" w:bidi="ar-SA"/>
        </w:rPr>
        <w:t>标准</w:t>
      </w:r>
      <w:r>
        <w:rPr>
          <w:rFonts w:hint="eastAsia" w:ascii="Times New Roman" w:hAnsi="Times New Roman" w:eastAsia="黑体" w:cs="Times New Roman"/>
          <w:b/>
          <w:bCs/>
          <w:kern w:val="44"/>
          <w:sz w:val="28"/>
          <w:szCs w:val="44"/>
          <w:lang w:val="en-US" w:eastAsia="zh-CN" w:bidi="ar-SA"/>
        </w:rPr>
        <w:t>名录</w:t>
      </w:r>
      <w:bookmarkEnd w:id="342"/>
      <w:bookmarkEnd w:id="343"/>
      <w:bookmarkEnd w:id="344"/>
      <w:bookmarkEnd w:id="345"/>
      <w:bookmarkEnd w:id="346"/>
      <w:bookmarkEnd w:id="347"/>
    </w:p>
    <w:p>
      <w:pPr>
        <w:widowControl w:val="0"/>
        <w:numPr>
          <w:ilvl w:val="0"/>
          <w:numId w:val="39"/>
        </w:numPr>
        <w:tabs>
          <w:tab w:val="left" w:pos="397"/>
          <w:tab w:val="clear" w:pos="817"/>
        </w:tabs>
        <w:spacing w:line="360" w:lineRule="auto"/>
        <w:ind w:left="874" w:right="-55" w:rightChars="-26" w:hanging="454" w:firstLineChars="0"/>
        <w:jc w:val="left"/>
        <w:rPr>
          <w:rFonts w:ascii="Times New Roman" w:hAnsi="Times New Roman" w:cs="Times New Roman"/>
          <w:kern w:val="2"/>
          <w:sz w:val="21"/>
          <w:szCs w:val="21"/>
          <w:highlight w:val="none"/>
        </w:rPr>
      </w:pPr>
      <w:r>
        <w:rPr>
          <w:rFonts w:hint="eastAsia" w:ascii="Times New Roman" w:hAnsi="Times New Roman" w:cs="Times New Roman"/>
          <w:kern w:val="2"/>
          <w:sz w:val="21"/>
          <w:szCs w:val="21"/>
          <w:highlight w:val="none"/>
        </w:rPr>
        <w:t>《信息系统灾难恢复规范》GB/T 20988</w:t>
      </w:r>
      <w:r>
        <w:rPr>
          <w:bCs/>
          <w:szCs w:val="24"/>
        </w:rPr>
        <w:t>-2007</w:t>
      </w:r>
    </w:p>
    <w:p>
      <w:pPr>
        <w:widowControl w:val="0"/>
        <w:numPr>
          <w:ilvl w:val="0"/>
          <w:numId w:val="39"/>
        </w:numPr>
        <w:tabs>
          <w:tab w:val="left" w:pos="397"/>
          <w:tab w:val="clear" w:pos="817"/>
        </w:tabs>
        <w:spacing w:after="0" w:line="360" w:lineRule="auto"/>
        <w:ind w:left="874" w:right="-55" w:rightChars="-26" w:hanging="454" w:firstLineChars="0"/>
        <w:jc w:val="left"/>
        <w:rPr>
          <w:rFonts w:ascii="Times New Roman" w:hAnsi="Times New Roman" w:eastAsia="宋体" w:cs="Times New Roman"/>
          <w:kern w:val="2"/>
          <w:sz w:val="21"/>
          <w:szCs w:val="21"/>
          <w:highlight w:val="none"/>
          <w:lang w:val="en-US" w:eastAsia="zh-CN" w:bidi="ar-SA"/>
        </w:rPr>
      </w:pPr>
      <w:r>
        <w:rPr>
          <w:rFonts w:ascii="Times New Roman" w:hAnsi="Times New Roman" w:eastAsia="宋体" w:cs="Times New Roman"/>
          <w:kern w:val="2"/>
          <w:sz w:val="21"/>
          <w:szCs w:val="21"/>
          <w:highlight w:val="none"/>
          <w:lang w:val="en-US" w:eastAsia="zh-CN" w:bidi="ar-SA"/>
        </w:rPr>
        <w:t>《信息技术服务 运行维护 第1部分：通用要求》GB/T 28827.1</w:t>
      </w:r>
    </w:p>
    <w:p>
      <w:pPr>
        <w:widowControl/>
        <w:numPr>
          <w:ilvl w:val="0"/>
          <w:numId w:val="39"/>
        </w:numPr>
        <w:tabs>
          <w:tab w:val="left" w:pos="397"/>
          <w:tab w:val="clear" w:pos="817"/>
        </w:tabs>
        <w:spacing w:line="360" w:lineRule="auto"/>
        <w:ind w:left="874" w:right="-55" w:rightChars="-26" w:hanging="454" w:firstLineChars="0"/>
        <w:jc w:val="left"/>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《信息技术 云数据存储和管理 第1部分：总则》GB/T 31916.1</w:t>
      </w:r>
    </w:p>
    <w:p>
      <w:pPr>
        <w:widowControl w:val="0"/>
        <w:numPr>
          <w:ilvl w:val="0"/>
          <w:numId w:val="39"/>
        </w:numPr>
        <w:tabs>
          <w:tab w:val="left" w:pos="397"/>
          <w:tab w:val="clear" w:pos="817"/>
        </w:tabs>
        <w:spacing w:line="360" w:lineRule="auto"/>
        <w:ind w:left="874" w:right="-55" w:rightChars="-26" w:hanging="454" w:firstLineChars="0"/>
        <w:jc w:val="left"/>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《信息安全技术 个人信息安全规范》GB/T 35273</w:t>
      </w:r>
    </w:p>
    <w:p>
      <w:pPr>
        <w:widowControl w:val="0"/>
        <w:numPr>
          <w:ilvl w:val="0"/>
          <w:numId w:val="39"/>
        </w:numPr>
        <w:tabs>
          <w:tab w:val="left" w:pos="397"/>
          <w:tab w:val="clear" w:pos="817"/>
        </w:tabs>
        <w:spacing w:line="360" w:lineRule="auto"/>
        <w:ind w:left="874" w:right="-55" w:rightChars="-26" w:hanging="454" w:firstLineChars="0"/>
        <w:jc w:val="left"/>
        <w:rPr>
          <w:rFonts w:ascii="Times New Roman" w:hAnsi="Times New Roman" w:cs="Times New Roman"/>
          <w:kern w:val="2"/>
          <w:sz w:val="21"/>
          <w:szCs w:val="21"/>
          <w:highlight w:val="none"/>
        </w:rPr>
      </w:pPr>
      <w:r>
        <w:rPr>
          <w:rFonts w:hint="eastAsia" w:cs="Times New Roman"/>
          <w:kern w:val="2"/>
          <w:sz w:val="21"/>
          <w:szCs w:val="21"/>
          <w:highlight w:val="none"/>
          <w:lang w:eastAsia="zh-CN"/>
        </w:rPr>
        <w:t>《</w:t>
      </w:r>
      <w:r>
        <w:rPr>
          <w:rFonts w:hint="eastAsia" w:cs="Times New Roman"/>
          <w:kern w:val="2"/>
          <w:sz w:val="21"/>
          <w:szCs w:val="21"/>
          <w:highlight w:val="none"/>
          <w:lang w:val="en-US" w:eastAsia="zh-CN"/>
        </w:rPr>
        <w:t>地理信息兴趣点分类与编码</w:t>
      </w:r>
      <w:r>
        <w:rPr>
          <w:rFonts w:hint="eastAsia" w:cs="Times New Roman"/>
          <w:kern w:val="2"/>
          <w:sz w:val="21"/>
          <w:szCs w:val="21"/>
          <w:highlight w:val="none"/>
          <w:lang w:eastAsia="zh-CN"/>
        </w:rPr>
        <w:t>》</w:t>
      </w:r>
      <w:r>
        <w:rPr>
          <w:rFonts w:hint="eastAsia" w:cs="Times New Roman"/>
          <w:kern w:val="2"/>
          <w:sz w:val="21"/>
          <w:szCs w:val="21"/>
          <w:highlight w:val="none"/>
          <w:lang w:val="en-US" w:eastAsia="zh-CN"/>
        </w:rPr>
        <w:t>GB/T35648</w:t>
      </w:r>
    </w:p>
    <w:p>
      <w:pPr>
        <w:widowControl w:val="0"/>
        <w:numPr>
          <w:ilvl w:val="0"/>
          <w:numId w:val="39"/>
        </w:numPr>
        <w:tabs>
          <w:tab w:val="left" w:pos="397"/>
          <w:tab w:val="clear" w:pos="817"/>
        </w:tabs>
        <w:spacing w:line="360" w:lineRule="auto"/>
        <w:ind w:left="874" w:right="-55" w:rightChars="-26" w:hanging="454" w:firstLineChars="0"/>
        <w:jc w:val="left"/>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《信息技术 备份存储 备份技术应用要求》GB/T 36092</w:t>
      </w:r>
    </w:p>
    <w:p>
      <w:pPr>
        <w:widowControl w:val="0"/>
        <w:numPr>
          <w:ilvl w:val="0"/>
          <w:numId w:val="39"/>
        </w:numPr>
        <w:tabs>
          <w:tab w:val="left" w:pos="397"/>
          <w:tab w:val="clear" w:pos="817"/>
        </w:tabs>
        <w:spacing w:line="360" w:lineRule="auto"/>
        <w:ind w:left="874" w:right="-55" w:rightChars="-26" w:hanging="454" w:firstLineChars="0"/>
        <w:jc w:val="left"/>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《物联网 信息交换和共享》GB/T 36478</w:t>
      </w:r>
    </w:p>
    <w:p>
      <w:pPr>
        <w:widowControl w:val="0"/>
        <w:numPr>
          <w:ilvl w:val="0"/>
          <w:numId w:val="39"/>
        </w:numPr>
        <w:tabs>
          <w:tab w:val="left" w:pos="397"/>
          <w:tab w:val="clear" w:pos="817"/>
        </w:tabs>
        <w:spacing w:line="360" w:lineRule="auto"/>
        <w:ind w:left="874" w:right="-55" w:rightChars="-26" w:hanging="454" w:firstLineChars="0"/>
        <w:jc w:val="left"/>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《信息安全技术 物联网数据传输安全技术要求》GB/T 37025</w:t>
      </w:r>
    </w:p>
    <w:p>
      <w:pPr>
        <w:widowControl w:val="0"/>
        <w:numPr>
          <w:ilvl w:val="0"/>
          <w:numId w:val="39"/>
        </w:numPr>
        <w:tabs>
          <w:tab w:val="left" w:pos="397"/>
          <w:tab w:val="clear" w:pos="817"/>
        </w:tabs>
        <w:spacing w:line="360" w:lineRule="auto"/>
        <w:ind w:left="874" w:right="-55" w:rightChars="-26" w:hanging="454" w:firstLineChars="0"/>
        <w:jc w:val="left"/>
        <w:rPr>
          <w:rFonts w:ascii="Times New Roman" w:hAnsi="Times New Roman" w:cs="Times New Roman"/>
          <w:kern w:val="2"/>
          <w:sz w:val="21"/>
          <w:szCs w:val="21"/>
          <w:highlight w:val="none"/>
        </w:rPr>
      </w:pPr>
      <w:r>
        <w:rPr>
          <w:rFonts w:hint="eastAsia" w:cs="Times New Roman"/>
          <w:kern w:val="2"/>
          <w:sz w:val="21"/>
          <w:szCs w:val="21"/>
          <w:highlight w:val="none"/>
          <w:lang w:eastAsia="zh-CN"/>
        </w:rPr>
        <w:t>《</w:t>
      </w:r>
      <w:r>
        <w:rPr>
          <w:rFonts w:hint="eastAsia" w:cs="Times New Roman"/>
          <w:kern w:val="2"/>
          <w:sz w:val="21"/>
          <w:szCs w:val="21"/>
          <w:highlight w:val="none"/>
          <w:lang w:val="en-US" w:eastAsia="zh-CN"/>
        </w:rPr>
        <w:t>建筑信息模型应用统一标准</w:t>
      </w:r>
      <w:r>
        <w:rPr>
          <w:rFonts w:hint="eastAsia" w:cs="Times New Roman"/>
          <w:kern w:val="2"/>
          <w:sz w:val="21"/>
          <w:szCs w:val="21"/>
          <w:highlight w:val="none"/>
          <w:lang w:eastAsia="zh-CN"/>
        </w:rPr>
        <w:t>》</w:t>
      </w:r>
      <w:r>
        <w:rPr>
          <w:rFonts w:hint="eastAsia" w:cs="Times New Roman"/>
          <w:kern w:val="2"/>
          <w:sz w:val="21"/>
          <w:szCs w:val="21"/>
          <w:highlight w:val="none"/>
          <w:lang w:val="en-US" w:eastAsia="zh-CN"/>
        </w:rPr>
        <w:t>GB/T51212</w:t>
      </w:r>
    </w:p>
    <w:p>
      <w:pPr>
        <w:widowControl w:val="0"/>
        <w:numPr>
          <w:ilvl w:val="0"/>
          <w:numId w:val="39"/>
        </w:numPr>
        <w:tabs>
          <w:tab w:val="left" w:pos="397"/>
          <w:tab w:val="clear" w:pos="817"/>
        </w:tabs>
        <w:spacing w:line="360" w:lineRule="auto"/>
        <w:ind w:left="874" w:right="-55" w:rightChars="-26" w:hanging="454" w:firstLineChars="0"/>
        <w:jc w:val="left"/>
        <w:rPr>
          <w:rFonts w:ascii="Times New Roman" w:hAnsi="Times New Roman" w:cs="Times New Roman"/>
          <w:kern w:val="2"/>
          <w:sz w:val="21"/>
          <w:szCs w:val="21"/>
          <w:highlight w:val="none"/>
        </w:rPr>
      </w:pPr>
      <w:r>
        <w:rPr>
          <w:rFonts w:hint="eastAsia" w:cs="Times New Roman"/>
          <w:kern w:val="2"/>
          <w:sz w:val="21"/>
          <w:szCs w:val="21"/>
          <w:highlight w:val="none"/>
          <w:lang w:val="en-US" w:eastAsia="zh-CN"/>
        </w:rPr>
        <w:t>《公共安全视频监控联网系统信息传输、交换、控制技术要求》GB 28181</w:t>
      </w:r>
    </w:p>
    <w:p>
      <w:pPr>
        <w:widowControl w:val="0"/>
        <w:numPr>
          <w:ilvl w:val="0"/>
          <w:numId w:val="39"/>
        </w:numPr>
        <w:tabs>
          <w:tab w:val="left" w:pos="397"/>
          <w:tab w:val="clear" w:pos="817"/>
        </w:tabs>
        <w:spacing w:line="360" w:lineRule="auto"/>
        <w:ind w:left="874" w:right="-55" w:rightChars="-26" w:hanging="454" w:firstLineChars="0"/>
        <w:jc w:val="left"/>
        <w:rPr>
          <w:rFonts w:ascii="Times New Roman" w:hAnsi="Times New Roman" w:cs="Times New Roman"/>
          <w:kern w:val="2"/>
          <w:sz w:val="21"/>
          <w:szCs w:val="21"/>
          <w:highlight w:val="none"/>
        </w:rPr>
      </w:pPr>
      <w:r>
        <w:rPr>
          <w:rFonts w:ascii="Times New Roman" w:hAnsi="Times New Roman" w:cs="Times New Roman"/>
          <w:kern w:val="2"/>
          <w:sz w:val="21"/>
          <w:szCs w:val="21"/>
          <w:highlight w:val="none"/>
        </w:rPr>
        <w:t>《公共安全重点区域视频图像信息采集规范》GB 37300</w:t>
      </w:r>
    </w:p>
    <w:p>
      <w:pPr>
        <w:widowControl w:val="0"/>
        <w:numPr>
          <w:ilvl w:val="0"/>
          <w:numId w:val="39"/>
        </w:numPr>
        <w:tabs>
          <w:tab w:val="left" w:pos="397"/>
          <w:tab w:val="clear" w:pos="817"/>
        </w:tabs>
        <w:spacing w:line="360" w:lineRule="auto"/>
        <w:ind w:left="874" w:right="-55" w:rightChars="-26" w:hanging="454" w:firstLineChars="0"/>
        <w:jc w:val="left"/>
        <w:rPr>
          <w:rFonts w:ascii="Times New Roman" w:hAnsi="Times New Roman" w:cs="Times New Roman"/>
          <w:kern w:val="0"/>
          <w:sz w:val="21"/>
          <w:szCs w:val="21"/>
          <w:highlight w:val="none"/>
        </w:rPr>
      </w:pPr>
      <w:r>
        <w:rPr>
          <w:rFonts w:ascii="Times New Roman" w:hAnsi="Times New Roman" w:cs="Times New Roman"/>
          <w:kern w:val="0"/>
          <w:sz w:val="21"/>
          <w:szCs w:val="21"/>
          <w:highlight w:val="none"/>
        </w:rPr>
        <w:t>《信息安全技术 云存储系统安全技术要求》GA/T 1347</w:t>
      </w:r>
    </w:p>
    <w:p>
      <w:pPr>
        <w:pStyle w:val="2"/>
        <w:rPr>
          <w:rFonts w:hint="default"/>
          <w:lang w:val="en-US" w:eastAsia="zh-CN"/>
        </w:rPr>
        <w:sectPr>
          <w:pgSz w:w="11906" w:h="16838"/>
          <w:pgMar w:top="1440" w:right="1800" w:bottom="1440" w:left="1800" w:header="851" w:footer="992" w:gutter="0"/>
          <w:pgNumType w:fmt="decimal"/>
          <w:cols w:space="720" w:num="1"/>
          <w:docGrid w:type="lines" w:linePitch="312" w:charSpace="0"/>
        </w:sectPr>
      </w:pPr>
    </w:p>
    <w:p>
      <w:pPr>
        <w:widowControl w:val="0"/>
        <w:spacing w:line="360" w:lineRule="auto"/>
        <w:ind w:firstLine="0" w:firstLineChars="0"/>
        <w:jc w:val="both"/>
        <w:rPr>
          <w:rFonts w:hint="default" w:ascii="Times New Roman" w:hAnsi="Times New Roman" w:eastAsia="黑体-简" w:cs="Times New Roman"/>
          <w:b/>
          <w:bCs/>
          <w:kern w:val="2"/>
          <w:sz w:val="32"/>
          <w:szCs w:val="32"/>
          <w:lang w:val="en-US" w:eastAsia="zh-CN" w:bidi="ar-SA"/>
        </w:rPr>
      </w:pPr>
      <w:bookmarkStart w:id="348" w:name="_Toc6818"/>
      <w:bookmarkStart w:id="349" w:name="_Toc22564"/>
      <w:bookmarkStart w:id="350" w:name="_Toc25680"/>
    </w:p>
    <w:p>
      <w:pPr>
        <w:widowControl w:val="0"/>
        <w:spacing w:line="360" w:lineRule="auto"/>
        <w:ind w:firstLine="0" w:firstLineChars="0"/>
        <w:jc w:val="both"/>
        <w:rPr>
          <w:rFonts w:hint="default" w:ascii="Times New Roman" w:hAnsi="Times New Roman" w:eastAsia="黑体-简" w:cs="Times New Roman"/>
          <w:b/>
          <w:bCs/>
          <w:kern w:val="2"/>
          <w:sz w:val="32"/>
          <w:szCs w:val="32"/>
          <w:lang w:val="en-US" w:eastAsia="zh-CN" w:bidi="ar-SA"/>
        </w:rPr>
      </w:pPr>
    </w:p>
    <w:p>
      <w:pPr>
        <w:widowControl w:val="0"/>
        <w:spacing w:line="360" w:lineRule="auto"/>
        <w:ind w:firstLine="0" w:firstLineChars="0"/>
        <w:jc w:val="both"/>
        <w:rPr>
          <w:rFonts w:hint="default" w:ascii="Times New Roman" w:hAnsi="Times New Roman" w:eastAsia="黑体-简" w:cs="Times New Roman"/>
          <w:b/>
          <w:bCs/>
          <w:kern w:val="2"/>
          <w:sz w:val="32"/>
          <w:szCs w:val="32"/>
          <w:lang w:val="en-US" w:eastAsia="zh-CN" w:bidi="ar-SA"/>
        </w:rPr>
      </w:pPr>
    </w:p>
    <w:p>
      <w:pPr>
        <w:widowControl w:val="0"/>
        <w:spacing w:line="360" w:lineRule="auto"/>
        <w:ind w:firstLine="0" w:firstLineChars="0"/>
        <w:jc w:val="both"/>
        <w:rPr>
          <w:rFonts w:hint="default" w:ascii="Times New Roman" w:hAnsi="Times New Roman" w:eastAsia="黑体-简" w:cs="Times New Roman"/>
          <w:b/>
          <w:bCs/>
          <w:kern w:val="2"/>
          <w:sz w:val="32"/>
          <w:szCs w:val="32"/>
          <w:lang w:val="en-US" w:eastAsia="zh-CN" w:bidi="ar-SA"/>
        </w:rPr>
      </w:pPr>
    </w:p>
    <w:p>
      <w:pPr>
        <w:widowControl w:val="0"/>
        <w:spacing w:line="360" w:lineRule="auto"/>
        <w:ind w:firstLine="0" w:firstLineChars="0"/>
        <w:jc w:val="both"/>
        <w:rPr>
          <w:rFonts w:hint="default" w:ascii="Times New Roman" w:hAnsi="Times New Roman" w:eastAsia="黑体-简" w:cs="Times New Roman"/>
          <w:b/>
          <w:bCs/>
          <w:kern w:val="2"/>
          <w:sz w:val="32"/>
          <w:szCs w:val="32"/>
          <w:lang w:val="en-US" w:eastAsia="zh-CN" w:bidi="ar-SA"/>
        </w:rPr>
      </w:pPr>
    </w:p>
    <w:p>
      <w:pPr>
        <w:snapToGrid w:val="0"/>
        <w:spacing w:line="360" w:lineRule="auto"/>
        <w:ind w:right="25" w:rightChars="12" w:firstLine="0" w:firstLineChars="0"/>
        <w:jc w:val="center"/>
        <w:rPr>
          <w:rFonts w:hint="default" w:ascii="Times New Roman" w:hAnsi="Times New Roman" w:eastAsia="华文中宋" w:cs="Times New Roman"/>
          <w:sz w:val="32"/>
          <w:szCs w:val="32"/>
          <w:lang w:val="de-DE"/>
        </w:rPr>
      </w:pPr>
    </w:p>
    <w:p>
      <w:pPr>
        <w:spacing w:line="360" w:lineRule="auto"/>
        <w:ind w:firstLine="0" w:firstLineChars="0"/>
        <w:jc w:val="center"/>
        <w:outlineLvl w:val="0"/>
        <w:rPr>
          <w:rFonts w:hint="default" w:ascii="Times New Roman" w:hAnsi="Times New Roman" w:eastAsia="黑体-简" w:cs="Times New Roman"/>
          <w:sz w:val="24"/>
          <w:szCs w:val="24"/>
        </w:rPr>
      </w:pPr>
      <w:bookmarkStart w:id="351" w:name="_Toc12026"/>
      <w:bookmarkStart w:id="352" w:name="_Toc16983"/>
      <w:bookmarkStart w:id="353" w:name="_Toc23987"/>
      <w:bookmarkStart w:id="354" w:name="_Toc30419"/>
      <w:bookmarkStart w:id="355" w:name="_Toc27072"/>
      <w:bookmarkStart w:id="356" w:name="_Toc795"/>
      <w:bookmarkStart w:id="357" w:name="_Toc29186"/>
      <w:bookmarkStart w:id="358" w:name="_Toc16893"/>
      <w:bookmarkStart w:id="359" w:name="_Toc1217"/>
      <w:bookmarkStart w:id="360" w:name="_Toc858"/>
      <w:bookmarkStart w:id="361" w:name="_Toc16424"/>
      <w:r>
        <w:rPr>
          <w:rFonts w:hint="default" w:ascii="Times New Roman" w:hAnsi="Times New Roman" w:eastAsia="黑体-简" w:cs="Times New Roman"/>
          <w:sz w:val="32"/>
          <w:szCs w:val="32"/>
        </w:rPr>
        <w:t>城市信息模型（CIM）基础平台技术标准</w:t>
      </w:r>
      <w:bookmarkEnd w:id="351"/>
      <w:bookmarkEnd w:id="352"/>
      <w:bookmarkEnd w:id="353"/>
      <w:bookmarkEnd w:id="354"/>
      <w:bookmarkEnd w:id="355"/>
      <w:bookmarkEnd w:id="356"/>
      <w:bookmarkEnd w:id="357"/>
      <w:bookmarkEnd w:id="358"/>
      <w:bookmarkEnd w:id="359"/>
      <w:bookmarkEnd w:id="360"/>
      <w:bookmarkEnd w:id="361"/>
    </w:p>
    <w:p>
      <w:pPr>
        <w:widowControl w:val="0"/>
        <w:spacing w:line="360" w:lineRule="auto"/>
        <w:ind w:firstLine="0" w:firstLineChars="0"/>
        <w:jc w:val="both"/>
        <w:rPr>
          <w:rFonts w:hint="default" w:ascii="Times New Roman" w:hAnsi="Times New Roman" w:eastAsia="仿宋_GB2312" w:cs="Times New Roman"/>
          <w:kern w:val="2"/>
          <w:sz w:val="21"/>
          <w:szCs w:val="24"/>
          <w:lang w:val="de-DE" w:eastAsia="zh-CN" w:bidi="ar-SA"/>
        </w:rPr>
      </w:pPr>
    </w:p>
    <w:p>
      <w:pPr>
        <w:widowControl w:val="0"/>
        <w:snapToGrid w:val="0"/>
        <w:spacing w:line="360" w:lineRule="auto"/>
        <w:ind w:firstLine="0" w:firstLineChars="0"/>
        <w:jc w:val="both"/>
        <w:rPr>
          <w:rFonts w:hint="default" w:ascii="Times New Roman" w:hAnsi="Times New Roman" w:eastAsia="仿宋_GB2312" w:cs="Times New Roman"/>
          <w:kern w:val="2"/>
          <w:sz w:val="18"/>
          <w:szCs w:val="18"/>
          <w:lang w:val="de-DE" w:eastAsia="zh-CN" w:bidi="ar-SA"/>
        </w:rPr>
      </w:pPr>
      <w:bookmarkStart w:id="362" w:name="_Toc1921761895"/>
      <w:bookmarkStart w:id="363" w:name="_Toc1934020604"/>
      <w:bookmarkStart w:id="364" w:name="_Toc913334135"/>
      <w:bookmarkStart w:id="365" w:name="_Toc1953391449"/>
      <w:bookmarkStart w:id="366" w:name="_Toc294775940"/>
      <w:bookmarkStart w:id="367" w:name="_Toc787950343"/>
      <w:bookmarkStart w:id="368" w:name="_Toc493173721"/>
      <w:bookmarkStart w:id="369" w:name="_Toc1135449554"/>
      <w:bookmarkStart w:id="370" w:name="_Toc1206887729"/>
      <w:bookmarkStart w:id="371" w:name="_Toc1246508606"/>
      <w:bookmarkStart w:id="372" w:name="_Toc1023739774"/>
      <w:bookmarkStart w:id="373" w:name="_Toc169141402"/>
      <w:bookmarkStart w:id="374" w:name="_Toc1960322824"/>
    </w:p>
    <w:bookmarkEnd w:id="362"/>
    <w:bookmarkEnd w:id="363"/>
    <w:bookmarkEnd w:id="364"/>
    <w:bookmarkEnd w:id="365"/>
    <w:bookmarkEnd w:id="366"/>
    <w:bookmarkEnd w:id="367"/>
    <w:bookmarkEnd w:id="368"/>
    <w:bookmarkEnd w:id="369"/>
    <w:bookmarkEnd w:id="370"/>
    <w:bookmarkEnd w:id="371"/>
    <w:bookmarkEnd w:id="372"/>
    <w:bookmarkEnd w:id="373"/>
    <w:bookmarkEnd w:id="374"/>
    <w:p>
      <w:pPr>
        <w:widowControl w:val="0"/>
        <w:snapToGrid w:val="0"/>
        <w:spacing w:line="360" w:lineRule="auto"/>
        <w:ind w:firstLine="0" w:firstLineChars="0"/>
        <w:jc w:val="both"/>
        <w:rPr>
          <w:rFonts w:hint="default" w:ascii="Times New Roman" w:hAnsi="Times New Roman" w:eastAsia="仿宋_GB2312" w:cs="Times New Roman"/>
          <w:kern w:val="2"/>
          <w:sz w:val="18"/>
          <w:szCs w:val="18"/>
          <w:lang w:val="de-DE" w:eastAsia="zh-CN" w:bidi="ar-SA"/>
        </w:rPr>
      </w:pPr>
    </w:p>
    <w:p>
      <w:pPr>
        <w:keepNext/>
        <w:keepLines/>
        <w:widowControl w:val="0"/>
        <w:numPr>
          <w:ilvl w:val="0"/>
          <w:numId w:val="0"/>
        </w:numPr>
        <w:overflowPunct w:val="0"/>
        <w:autoSpaceDE w:val="0"/>
        <w:autoSpaceDN w:val="0"/>
        <w:adjustRightInd w:val="0"/>
        <w:snapToGrid w:val="0"/>
        <w:spacing w:before="326" w:after="326" w:line="360" w:lineRule="auto"/>
        <w:ind w:left="432" w:hanging="432" w:firstLineChars="0"/>
        <w:jc w:val="center"/>
        <w:textAlignment w:val="baseline"/>
        <w:outlineLvl w:val="0"/>
        <w:rPr>
          <w:rFonts w:hint="default" w:ascii="Times New Roman" w:hAnsi="Times New Roman" w:eastAsia="黑体" w:cs="Times New Roman"/>
          <w:b/>
          <w:bCs/>
          <w:kern w:val="44"/>
          <w:sz w:val="32"/>
          <w:szCs w:val="32"/>
          <w:lang w:val="en-US" w:eastAsia="zh-CN" w:bidi="ar-SA"/>
        </w:rPr>
      </w:pPr>
      <w:bookmarkStart w:id="375" w:name="_Toc31417"/>
      <w:bookmarkStart w:id="376" w:name="_Toc37701411"/>
      <w:bookmarkStart w:id="377" w:name="_Toc8225"/>
      <w:bookmarkStart w:id="378" w:name="_Toc436975894"/>
      <w:bookmarkStart w:id="379" w:name="_Toc25818"/>
      <w:bookmarkStart w:id="380" w:name="_Toc25677"/>
      <w:bookmarkStart w:id="381" w:name="_Toc89000551"/>
      <w:bookmarkStart w:id="382" w:name="_Toc662282505"/>
      <w:bookmarkStart w:id="383" w:name="_Toc37462750"/>
      <w:bookmarkStart w:id="384" w:name="_Toc37661375"/>
      <w:bookmarkStart w:id="385" w:name="_Toc9195"/>
      <w:bookmarkStart w:id="386" w:name="_Toc395541318"/>
      <w:bookmarkStart w:id="387" w:name="_Toc3913"/>
      <w:bookmarkStart w:id="388" w:name="_Toc155"/>
      <w:bookmarkStart w:id="389" w:name="_Toc16439"/>
      <w:bookmarkStart w:id="390" w:name="_Toc31573"/>
      <w:bookmarkStart w:id="391" w:name="_Toc37701605"/>
      <w:bookmarkStart w:id="392" w:name="_Toc27288"/>
      <w:bookmarkStart w:id="393" w:name="_Toc2901"/>
      <w:bookmarkStart w:id="394" w:name="_Toc23284"/>
      <w:bookmarkStart w:id="395" w:name="_Toc1114"/>
      <w:bookmarkStart w:id="396" w:name="_Toc20927"/>
      <w:bookmarkStart w:id="397" w:name="_Toc15764"/>
      <w:bookmarkStart w:id="398" w:name="_Toc773441333"/>
      <w:bookmarkStart w:id="399" w:name="_Toc9395"/>
      <w:bookmarkStart w:id="400" w:name="_Toc11066"/>
      <w:bookmarkStart w:id="401" w:name="_Toc1206"/>
      <w:bookmarkStart w:id="402" w:name="_Toc14523"/>
      <w:bookmarkStart w:id="403" w:name="_Toc1158115418"/>
      <w:bookmarkStart w:id="404" w:name="_Toc19476"/>
      <w:bookmarkStart w:id="405" w:name="_Toc32331"/>
      <w:bookmarkStart w:id="406" w:name="_Toc18458"/>
      <w:bookmarkStart w:id="407" w:name="_Toc1000"/>
      <w:bookmarkStart w:id="408" w:name="_Toc368352076"/>
      <w:bookmarkStart w:id="409" w:name="_Toc495330461"/>
      <w:bookmarkStart w:id="410" w:name="_Toc16224"/>
      <w:bookmarkStart w:id="411" w:name="_Toc1023"/>
      <w:bookmarkStart w:id="412" w:name="_Toc12272"/>
      <w:r>
        <w:rPr>
          <w:rFonts w:hint="default" w:ascii="Times New Roman" w:hAnsi="Times New Roman" w:eastAsia="黑体" w:cs="Times New Roman"/>
          <w:b/>
          <w:bCs/>
          <w:kern w:val="44"/>
          <w:sz w:val="32"/>
          <w:szCs w:val="32"/>
          <w:lang w:val="en-US" w:eastAsia="zh-CN" w:bidi="ar-SA"/>
        </w:rPr>
        <w:t>条文说明</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pPr>
        <w:widowControl w:val="0"/>
        <w:spacing w:line="360" w:lineRule="auto"/>
        <w:ind w:firstLine="0" w:firstLineChars="0"/>
        <w:jc w:val="both"/>
        <w:rPr>
          <w:rFonts w:hint="default" w:ascii="Times New Roman" w:hAnsi="Times New Roman" w:eastAsia="黑体-简" w:cs="Times New Roman"/>
          <w:kern w:val="2"/>
          <w:sz w:val="32"/>
          <w:szCs w:val="32"/>
          <w:lang w:val="en-US" w:eastAsia="zh-CN" w:bidi="ar-SA"/>
        </w:rPr>
      </w:pPr>
    </w:p>
    <w:p>
      <w:pPr>
        <w:widowControl w:val="0"/>
        <w:spacing w:line="360" w:lineRule="auto"/>
        <w:ind w:firstLine="0" w:firstLineChars="0"/>
        <w:jc w:val="both"/>
        <w:rPr>
          <w:rFonts w:hint="default" w:ascii="Times New Roman" w:hAnsi="Times New Roman" w:eastAsia="黑体-简" w:cs="Times New Roman"/>
          <w:kern w:val="2"/>
          <w:sz w:val="32"/>
          <w:szCs w:val="32"/>
          <w:lang w:val="en-US" w:eastAsia="zh-CN" w:bidi="ar-SA"/>
        </w:rPr>
      </w:pPr>
    </w:p>
    <w:p>
      <w:pPr>
        <w:widowControl w:val="0"/>
        <w:spacing w:line="360" w:lineRule="auto"/>
        <w:ind w:firstLine="0" w:firstLineChars="0"/>
        <w:jc w:val="both"/>
        <w:rPr>
          <w:rFonts w:hint="default" w:ascii="Times New Roman" w:hAnsi="Times New Roman" w:eastAsia="黑体-简" w:cs="Times New Roman"/>
          <w:kern w:val="2"/>
          <w:sz w:val="32"/>
          <w:szCs w:val="32"/>
          <w:lang w:val="en-US" w:eastAsia="zh-CN" w:bidi="ar-SA"/>
        </w:rPr>
      </w:pPr>
    </w:p>
    <w:p>
      <w:pPr>
        <w:widowControl w:val="0"/>
        <w:spacing w:line="360" w:lineRule="auto"/>
        <w:ind w:firstLine="0" w:firstLineChars="0"/>
        <w:jc w:val="both"/>
        <w:rPr>
          <w:rFonts w:hint="default" w:ascii="Times New Roman" w:hAnsi="Times New Roman" w:eastAsia="黑体-简" w:cs="Times New Roman"/>
          <w:kern w:val="2"/>
          <w:sz w:val="32"/>
          <w:szCs w:val="32"/>
          <w:lang w:val="en-US" w:eastAsia="zh-CN" w:bidi="ar-SA"/>
        </w:rPr>
      </w:pPr>
    </w:p>
    <w:p>
      <w:pPr>
        <w:widowControl w:val="0"/>
        <w:spacing w:line="360" w:lineRule="auto"/>
        <w:ind w:firstLine="0" w:firstLineChars="0"/>
        <w:jc w:val="both"/>
        <w:rPr>
          <w:rFonts w:hint="default" w:ascii="Times New Roman" w:hAnsi="Times New Roman" w:eastAsia="黑体-简" w:cs="Times New Roman"/>
          <w:kern w:val="2"/>
          <w:sz w:val="32"/>
          <w:szCs w:val="32"/>
          <w:lang w:val="en-US" w:eastAsia="zh-CN" w:bidi="ar-SA"/>
        </w:rPr>
      </w:pPr>
    </w:p>
    <w:p>
      <w:pPr>
        <w:widowControl w:val="0"/>
        <w:spacing w:line="360" w:lineRule="auto"/>
        <w:ind w:firstLine="0" w:firstLineChars="0"/>
        <w:jc w:val="both"/>
        <w:rPr>
          <w:rFonts w:hint="default" w:ascii="Times New Roman" w:hAnsi="Times New Roman" w:eastAsia="黑体-简" w:cs="Times New Roman"/>
          <w:kern w:val="2"/>
          <w:sz w:val="32"/>
          <w:szCs w:val="32"/>
          <w:lang w:val="en-US" w:eastAsia="zh-CN" w:bidi="ar-SA"/>
        </w:rPr>
      </w:pPr>
    </w:p>
    <w:p>
      <w:pPr>
        <w:widowControl w:val="0"/>
        <w:spacing w:line="360" w:lineRule="auto"/>
        <w:ind w:firstLine="0" w:firstLineChars="0"/>
        <w:jc w:val="both"/>
        <w:rPr>
          <w:rFonts w:hint="default" w:ascii="Times New Roman" w:hAnsi="Times New Roman" w:eastAsia="黑体-简" w:cs="Times New Roman"/>
          <w:kern w:val="2"/>
          <w:sz w:val="32"/>
          <w:szCs w:val="32"/>
          <w:lang w:val="en-US" w:eastAsia="zh-CN" w:bidi="ar-SA"/>
        </w:rPr>
      </w:pPr>
    </w:p>
    <w:p>
      <w:pPr>
        <w:widowControl w:val="0"/>
        <w:spacing w:line="360" w:lineRule="auto"/>
        <w:ind w:firstLine="0" w:firstLineChars="0"/>
        <w:jc w:val="both"/>
        <w:rPr>
          <w:rFonts w:hint="default" w:ascii="Times New Roman" w:hAnsi="Times New Roman" w:eastAsia="黑体-简" w:cs="Times New Roman"/>
          <w:kern w:val="2"/>
          <w:sz w:val="32"/>
          <w:szCs w:val="32"/>
          <w:lang w:val="en-US" w:eastAsia="zh-CN" w:bidi="ar-SA"/>
        </w:rPr>
      </w:pPr>
    </w:p>
    <w:p>
      <w:pPr>
        <w:widowControl w:val="0"/>
        <w:spacing w:line="360" w:lineRule="auto"/>
        <w:ind w:firstLine="0" w:firstLineChars="0"/>
        <w:jc w:val="both"/>
        <w:rPr>
          <w:rFonts w:hint="default" w:ascii="Times New Roman" w:hAnsi="Times New Roman" w:eastAsia="黑体-简" w:cs="Times New Roman"/>
          <w:kern w:val="2"/>
          <w:sz w:val="32"/>
          <w:szCs w:val="32"/>
          <w:lang w:val="en-US" w:eastAsia="zh-CN" w:bidi="ar-SA"/>
        </w:rPr>
      </w:pPr>
    </w:p>
    <w:p>
      <w:pPr>
        <w:widowControl w:val="0"/>
        <w:spacing w:line="360" w:lineRule="auto"/>
        <w:ind w:firstLine="0" w:firstLineChars="0"/>
        <w:jc w:val="both"/>
        <w:rPr>
          <w:rFonts w:hint="default" w:ascii="Times New Roman" w:hAnsi="Times New Roman" w:eastAsia="黑体-简" w:cs="Times New Roman"/>
          <w:kern w:val="2"/>
          <w:sz w:val="32"/>
          <w:szCs w:val="32"/>
          <w:lang w:val="en-US" w:eastAsia="zh-CN" w:bidi="ar-SA"/>
        </w:rPr>
      </w:pPr>
    </w:p>
    <w:p>
      <w:pPr>
        <w:spacing w:line="360" w:lineRule="auto"/>
        <w:ind w:firstLine="0" w:firstLineChars="0"/>
        <w:rPr>
          <w:rFonts w:hint="default" w:ascii="Times New Roman" w:hAnsi="Times New Roman" w:eastAsia="仿宋_GB2312" w:cs="Times New Roman"/>
          <w:sz w:val="24"/>
          <w:szCs w:val="24"/>
        </w:rPr>
      </w:pPr>
    </w:p>
    <w:p>
      <w:pPr>
        <w:keepNext w:val="0"/>
        <w:keepLines w:val="0"/>
        <w:pageBreakBefore w:val="0"/>
        <w:widowControl/>
        <w:kinsoku/>
        <w:wordWrap/>
        <w:overflowPunct/>
        <w:topLinePunct w:val="0"/>
        <w:autoSpaceDE/>
        <w:autoSpaceDN/>
        <w:bidi w:val="0"/>
        <w:adjustRightInd/>
        <w:snapToGrid/>
        <w:spacing w:line="360" w:lineRule="auto"/>
        <w:ind w:firstLine="0" w:firstLineChars="0"/>
        <w:jc w:val="left"/>
        <w:textAlignment w:val="auto"/>
        <w:outlineLvl w:val="9"/>
        <w:rPr>
          <w:rFonts w:hint="default" w:ascii="Calibri" w:hAnsi="Calibri" w:eastAsia="仿宋_GB2312" w:cs="Times New Roman"/>
          <w:sz w:val="24"/>
          <w:szCs w:val="24"/>
          <w:lang w:val="en-US" w:eastAsia="zh-CN"/>
        </w:rPr>
      </w:pPr>
      <w:r>
        <w:rPr>
          <w:rFonts w:hint="default" w:ascii="Calibri" w:hAnsi="Calibri" w:eastAsia="仿宋_GB2312" w:cs="Times New Roman"/>
          <w:sz w:val="24"/>
          <w:szCs w:val="24"/>
          <w:lang w:val="en-US" w:eastAsia="zh-CN"/>
        </w:rPr>
        <w:br w:type="page"/>
      </w:r>
    </w:p>
    <w:p>
      <w:pPr>
        <w:widowControl/>
        <w:spacing w:line="360" w:lineRule="auto"/>
        <w:ind w:firstLine="0" w:firstLineChars="0"/>
        <w:jc w:val="center"/>
        <w:outlineLvl w:val="0"/>
        <w:rPr>
          <w:rFonts w:hint="default" w:ascii="Times New Roman" w:hAnsi="Times New Roman" w:eastAsia="黑体" w:cs="Times New Roman"/>
          <w:color w:val="auto"/>
          <w:sz w:val="28"/>
          <w:szCs w:val="28"/>
        </w:rPr>
      </w:pPr>
      <w:bookmarkStart w:id="413" w:name="_Toc5165"/>
      <w:bookmarkStart w:id="414" w:name="_Toc2075"/>
      <w:bookmarkStart w:id="415" w:name="_Toc20648"/>
      <w:bookmarkStart w:id="416" w:name="_Toc25942"/>
      <w:bookmarkStart w:id="417" w:name="_Toc22641"/>
      <w:bookmarkStart w:id="418" w:name="_Toc6332"/>
      <w:bookmarkStart w:id="419" w:name="_Toc4218"/>
      <w:bookmarkStart w:id="420" w:name="_Toc23773"/>
      <w:bookmarkStart w:id="421" w:name="_Toc10042"/>
      <w:bookmarkStart w:id="422" w:name="_Toc19477"/>
      <w:bookmarkStart w:id="423" w:name="_Toc2693"/>
      <w:bookmarkStart w:id="424" w:name="_Toc16731"/>
      <w:bookmarkStart w:id="425" w:name="_Toc31832"/>
      <w:bookmarkStart w:id="426" w:name="_Toc31764"/>
      <w:bookmarkStart w:id="427" w:name="_Toc11009"/>
      <w:bookmarkStart w:id="428" w:name="_Toc22072"/>
      <w:bookmarkStart w:id="429" w:name="_Toc5275"/>
      <w:bookmarkStart w:id="430" w:name="_Toc9272"/>
      <w:bookmarkStart w:id="431" w:name="_Toc23430"/>
      <w:r>
        <w:rPr>
          <w:rFonts w:hint="default" w:ascii="Times New Roman" w:hAnsi="Times New Roman" w:eastAsia="黑体" w:cs="Times New Roman"/>
          <w:color w:val="auto"/>
          <w:sz w:val="28"/>
          <w:szCs w:val="28"/>
        </w:rPr>
        <w:t>编制说明</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pPr>
        <w:widowControl/>
        <w:spacing w:line="360" w:lineRule="auto"/>
        <w:ind w:firstLine="420" w:firstLineChars="200"/>
        <w:jc w:val="left"/>
        <w:rPr>
          <w:rFonts w:hint="default" w:ascii="Times New Roman" w:hAnsi="Times New Roman" w:eastAsia="宋体" w:cs="Times New Roman"/>
          <w:color w:val="auto"/>
          <w:kern w:val="0"/>
          <w:sz w:val="21"/>
          <w:szCs w:val="24"/>
        </w:rPr>
      </w:pPr>
      <w:r>
        <w:rPr>
          <w:rFonts w:hint="default" w:ascii="Times New Roman" w:hAnsi="Times New Roman" w:eastAsia="宋体" w:cs="Times New Roman"/>
          <w:color w:val="auto"/>
          <w:kern w:val="0"/>
          <w:sz w:val="21"/>
          <w:szCs w:val="24"/>
        </w:rPr>
        <w:t>本标准在制订过程中，编制组</w:t>
      </w:r>
      <w:r>
        <w:rPr>
          <w:rFonts w:hint="eastAsia" w:cs="Times New Roman"/>
          <w:color w:val="auto"/>
          <w:kern w:val="0"/>
          <w:sz w:val="21"/>
          <w:szCs w:val="24"/>
          <w:lang w:val="en-US" w:eastAsia="zh-CN"/>
        </w:rPr>
        <w:t>对广东省相关城市信息化建设成果</w:t>
      </w:r>
      <w:r>
        <w:rPr>
          <w:rFonts w:hint="default" w:ascii="Times New Roman" w:hAnsi="Times New Roman" w:eastAsia="宋体" w:cs="Times New Roman"/>
          <w:color w:val="auto"/>
          <w:kern w:val="0"/>
          <w:sz w:val="21"/>
          <w:szCs w:val="24"/>
        </w:rPr>
        <w:t>进行了广泛调查研究，总结了我国城市信息模型数据应用的实践经验，同时参考了国内外先进技术标准</w:t>
      </w:r>
      <w:r>
        <w:rPr>
          <w:rFonts w:hint="eastAsia" w:cs="Times New Roman"/>
          <w:color w:val="auto"/>
          <w:kern w:val="0"/>
          <w:sz w:val="21"/>
          <w:szCs w:val="24"/>
          <w:lang w:val="en-US" w:eastAsia="zh-CN"/>
        </w:rPr>
        <w:t>及规范</w:t>
      </w:r>
      <w:r>
        <w:rPr>
          <w:rFonts w:hint="default" w:ascii="Times New Roman" w:hAnsi="Times New Roman" w:eastAsia="宋体" w:cs="Times New Roman"/>
          <w:color w:val="auto"/>
          <w:kern w:val="0"/>
          <w:sz w:val="21"/>
          <w:szCs w:val="24"/>
        </w:rPr>
        <w:t>。</w:t>
      </w:r>
    </w:p>
    <w:p>
      <w:pPr>
        <w:numPr>
          <w:ilvl w:val="-1"/>
          <w:numId w:val="0"/>
        </w:numPr>
        <w:spacing w:line="360" w:lineRule="auto"/>
        <w:ind w:leftChars="0" w:firstLine="420" w:firstLineChars="200"/>
        <w:jc w:val="left"/>
        <w:outlineLvl w:val="9"/>
        <w:rPr>
          <w:rFonts w:hint="default" w:ascii="Times New Roman" w:hAnsi="Times New Roman" w:eastAsia="仿宋_GB2312" w:cs="Times New Roman"/>
          <w:sz w:val="24"/>
          <w:szCs w:val="24"/>
          <w:lang w:val="en-US" w:eastAsia="zh-CN"/>
        </w:rPr>
      </w:pPr>
      <w:r>
        <w:rPr>
          <w:rFonts w:hint="default" w:ascii="Times New Roman" w:hAnsi="Times New Roman" w:eastAsia="宋体" w:cs="Times New Roman"/>
          <w:color w:val="auto"/>
          <w:kern w:val="0"/>
          <w:sz w:val="21"/>
          <w:szCs w:val="24"/>
        </w:rPr>
        <w:t>为便于城市规划、建设、管理及相关单位和人员在使用本标准时能正确理解和执行条文规定，</w:t>
      </w:r>
      <w:r>
        <w:rPr>
          <w:rFonts w:hint="eastAsia" w:cs="Times New Roman"/>
          <w:color w:val="auto"/>
          <w:kern w:val="0"/>
          <w:sz w:val="21"/>
          <w:szCs w:val="24"/>
          <w:lang w:val="en-US" w:eastAsia="zh-CN"/>
        </w:rPr>
        <w:t>广东省标准</w:t>
      </w:r>
      <w:bookmarkEnd w:id="348"/>
      <w:bookmarkEnd w:id="349"/>
      <w:bookmarkEnd w:id="350"/>
      <w:r>
        <w:rPr>
          <w:rFonts w:hint="default" w:ascii="Times New Roman" w:hAnsi="Times New Roman" w:eastAsia="宋体" w:cs="Times New Roman"/>
          <w:szCs w:val="22"/>
        </w:rPr>
        <w:t>《</w:t>
      </w:r>
      <w:r>
        <w:rPr>
          <w:rFonts w:hint="default" w:ascii="Times New Roman" w:hAnsi="Times New Roman" w:cs="Times New Roman"/>
          <w:szCs w:val="22"/>
        </w:rPr>
        <w:t>城市信息模型基础平台技术标准</w:t>
      </w:r>
      <w:r>
        <w:rPr>
          <w:rFonts w:hint="default" w:ascii="Times New Roman" w:hAnsi="Times New Roman" w:eastAsia="宋体" w:cs="Times New Roman"/>
          <w:szCs w:val="22"/>
        </w:rPr>
        <w:t>》编制组按章、节、条顺序编制了本标准的条文说明，对条文规定的目的、依据以及执行中需要注意的有关事项进行了说明</w:t>
      </w:r>
      <w:r>
        <w:rPr>
          <w:rFonts w:hint="eastAsia" w:ascii="Times New Roman" w:cs="Times New Roman"/>
          <w:szCs w:val="22"/>
          <w:lang w:eastAsia="zh-CN"/>
        </w:rPr>
        <w:t>，</w:t>
      </w:r>
      <w:r>
        <w:rPr>
          <w:rFonts w:hint="default" w:ascii="Times New Roman" w:hAnsi="Times New Roman" w:eastAsia="宋体" w:cs="Times New Roman"/>
          <w:szCs w:val="22"/>
        </w:rPr>
        <w:t>但是本条文说明不具备与标准正文同等的法律效力，仅供使用者作为理解和把握标准规定的参考。</w:t>
      </w:r>
      <w:r>
        <w:rPr>
          <w:rFonts w:hint="default" w:ascii="Times New Roman" w:hAnsi="Times New Roman" w:eastAsia="仿宋_GB2312" w:cs="Times New Roman"/>
          <w:sz w:val="24"/>
          <w:szCs w:val="24"/>
          <w:lang w:val="en-US" w:eastAsia="zh-CN"/>
        </w:rPr>
        <w:br w:type="page"/>
      </w:r>
    </w:p>
    <w:p>
      <w:pPr>
        <w:keepNext/>
        <w:keepLines/>
        <w:numPr>
          <w:ilvl w:val="0"/>
          <w:numId w:val="40"/>
        </w:numPr>
        <w:overflowPunct w:val="0"/>
        <w:autoSpaceDE w:val="0"/>
        <w:autoSpaceDN w:val="0"/>
        <w:adjustRightInd w:val="0"/>
        <w:snapToGrid w:val="0"/>
        <w:spacing w:before="312" w:beforeLines="100" w:after="312" w:afterLines="100" w:line="360" w:lineRule="auto"/>
        <w:ind w:left="432" w:leftChars="0" w:hanging="432" w:firstLineChars="0"/>
        <w:jc w:val="center"/>
        <w:textAlignment w:val="baseline"/>
        <w:outlineLvl w:val="0"/>
        <w:rPr>
          <w:rFonts w:hint="default" w:ascii="Times New Roman" w:hAnsi="Times New Roman" w:eastAsia="黑体" w:cs="Times New Roman"/>
          <w:b/>
          <w:bCs/>
          <w:color w:val="auto"/>
          <w:kern w:val="44"/>
          <w:sz w:val="28"/>
          <w:szCs w:val="28"/>
        </w:rPr>
      </w:pPr>
      <w:bookmarkStart w:id="432" w:name="_Toc13082"/>
      <w:bookmarkStart w:id="433" w:name="_Toc279"/>
      <w:bookmarkStart w:id="434" w:name="_Toc19023"/>
      <w:bookmarkStart w:id="435" w:name="_Toc11100"/>
      <w:bookmarkStart w:id="436" w:name="_Toc17774"/>
      <w:bookmarkStart w:id="437" w:name="_Toc3787"/>
      <w:bookmarkStart w:id="438" w:name="_Toc26894"/>
      <w:bookmarkStart w:id="439" w:name="_Toc35606657"/>
      <w:bookmarkStart w:id="440" w:name="_Toc10566"/>
      <w:bookmarkStart w:id="441" w:name="_Toc14457"/>
      <w:bookmarkStart w:id="442" w:name="_Toc12165"/>
      <w:bookmarkStart w:id="443" w:name="_Toc29855"/>
      <w:bookmarkStart w:id="444" w:name="_Toc27180"/>
      <w:bookmarkStart w:id="445" w:name="_Toc18123"/>
      <w:bookmarkStart w:id="446" w:name="_Toc32568"/>
      <w:bookmarkStart w:id="447" w:name="_Toc32671"/>
      <w:bookmarkStart w:id="448" w:name="_Toc20794"/>
      <w:bookmarkStart w:id="449" w:name="_Toc20175"/>
      <w:bookmarkStart w:id="450" w:name="_Toc19948"/>
      <w:bookmarkStart w:id="451" w:name="_Toc32269"/>
      <w:bookmarkStart w:id="452" w:name="_Toc31096"/>
      <w:bookmarkStart w:id="453" w:name="_Toc27475"/>
      <w:bookmarkStart w:id="454" w:name="_Toc25186"/>
      <w:bookmarkStart w:id="455" w:name="_Toc32633"/>
      <w:bookmarkStart w:id="456" w:name="_Toc26033"/>
      <w:bookmarkStart w:id="457" w:name="_Toc4772"/>
      <w:bookmarkStart w:id="458" w:name="_Toc12005"/>
      <w:bookmarkStart w:id="459" w:name="_Toc4116"/>
      <w:bookmarkStart w:id="460" w:name="_Toc20423"/>
      <w:bookmarkStart w:id="461" w:name="_Toc17979"/>
      <w:bookmarkStart w:id="462" w:name="_Toc24767"/>
      <w:bookmarkStart w:id="463" w:name="_Toc24753"/>
      <w:bookmarkStart w:id="464" w:name="_Toc17268"/>
      <w:bookmarkStart w:id="465" w:name="_Toc21886"/>
      <w:bookmarkStart w:id="466" w:name="_Toc10967"/>
      <w:bookmarkStart w:id="467" w:name="_Toc4148"/>
      <w:bookmarkStart w:id="468" w:name="_Toc29994"/>
      <w:bookmarkStart w:id="469" w:name="_Toc9217"/>
      <w:bookmarkStart w:id="470" w:name="_Toc18703"/>
      <w:bookmarkStart w:id="471" w:name="_Toc15671"/>
      <w:bookmarkStart w:id="472" w:name="_Toc26863"/>
      <w:bookmarkStart w:id="473" w:name="_Toc15857"/>
      <w:bookmarkStart w:id="474" w:name="_Toc11043"/>
      <w:bookmarkStart w:id="475" w:name="_Toc24537"/>
      <w:bookmarkStart w:id="476" w:name="_Toc35606658"/>
      <w:bookmarkStart w:id="477" w:name="_Toc18745"/>
      <w:bookmarkStart w:id="478" w:name="_Toc29545"/>
      <w:bookmarkStart w:id="479" w:name="_Toc19047"/>
      <w:bookmarkStart w:id="480" w:name="_Toc10031"/>
      <w:bookmarkStart w:id="481" w:name="_Toc25108"/>
      <w:bookmarkStart w:id="482" w:name="_Toc18434"/>
      <w:bookmarkStart w:id="483" w:name="_Toc15593"/>
      <w:bookmarkStart w:id="484" w:name="_Toc15697"/>
      <w:bookmarkStart w:id="485" w:name="_Toc7560"/>
      <w:r>
        <w:rPr>
          <w:rFonts w:hint="default" w:ascii="Times New Roman" w:hAnsi="Times New Roman" w:eastAsia="黑体" w:cs="Times New Roman"/>
          <w:b/>
          <w:bCs/>
          <w:color w:val="auto"/>
          <w:kern w:val="44"/>
          <w:sz w:val="28"/>
          <w:szCs w:val="28"/>
        </w:rPr>
        <w:t>总则</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pPr>
        <w:spacing w:line="360" w:lineRule="auto"/>
        <w:ind w:firstLine="0" w:firstLineChars="0"/>
        <w:outlineLvl w:val="0"/>
        <w:rPr>
          <w:rFonts w:hint="default" w:ascii="Times New Roman" w:hAnsi="Times New Roman" w:eastAsia="宋体" w:cs="Times New Roman"/>
          <w:color w:val="auto"/>
          <w:kern w:val="2"/>
          <w:sz w:val="21"/>
          <w:szCs w:val="21"/>
          <w:lang w:val="en-US" w:eastAsia="zh-CN"/>
        </w:rPr>
      </w:pPr>
      <w:bookmarkStart w:id="486" w:name="_Toc3047"/>
      <w:bookmarkStart w:id="487" w:name="_Toc31621"/>
      <w:bookmarkStart w:id="488" w:name="_Toc10972"/>
      <w:bookmarkStart w:id="489" w:name="_Toc30543"/>
      <w:bookmarkStart w:id="490" w:name="_Toc31587"/>
      <w:bookmarkStart w:id="491" w:name="_Toc4395"/>
      <w:bookmarkStart w:id="492" w:name="_Toc17390"/>
      <w:bookmarkStart w:id="493" w:name="_Toc20736"/>
      <w:r>
        <w:rPr>
          <w:rFonts w:hint="default" w:ascii="Times New Roman" w:hAnsi="Times New Roman" w:eastAsia="宋体" w:cs="Times New Roman"/>
          <w:color w:val="auto"/>
          <w:kern w:val="2"/>
          <w:sz w:val="21"/>
          <w:szCs w:val="21"/>
        </w:rPr>
        <w:t>1.0.1 本条阐明了标准编制的目的</w:t>
      </w:r>
      <w:r>
        <w:rPr>
          <w:rFonts w:hint="eastAsia" w:ascii="Times New Roman" w:hAnsi="Times New Roman" w:eastAsia="宋体" w:cs="Times New Roman"/>
          <w:color w:val="auto"/>
          <w:kern w:val="2"/>
          <w:sz w:val="21"/>
          <w:szCs w:val="21"/>
          <w:lang w:val="en-US" w:eastAsia="zh-CN"/>
        </w:rPr>
        <w:t>是</w:t>
      </w:r>
      <w:r>
        <w:rPr>
          <w:rFonts w:hint="default" w:ascii="Times New Roman" w:hAnsi="Times New Roman" w:eastAsia="宋体" w:cs="Times New Roman"/>
          <w:color w:val="auto"/>
          <w:kern w:val="2"/>
          <w:sz w:val="21"/>
          <w:szCs w:val="21"/>
        </w:rPr>
        <w:t>为规范</w:t>
      </w:r>
      <w:r>
        <w:rPr>
          <w:rFonts w:hint="eastAsia" w:ascii="Times New Roman" w:hAnsi="Times New Roman" w:eastAsia="宋体" w:cs="Times New Roman"/>
          <w:color w:val="auto"/>
          <w:kern w:val="2"/>
          <w:sz w:val="21"/>
          <w:szCs w:val="21"/>
          <w:lang w:val="en-US" w:eastAsia="zh-CN"/>
        </w:rPr>
        <w:t>广东省省内的</w:t>
      </w:r>
      <w:r>
        <w:rPr>
          <w:rFonts w:hint="default" w:ascii="Times New Roman" w:hAnsi="Times New Roman" w:eastAsia="宋体" w:cs="Times New Roman"/>
          <w:color w:val="auto"/>
          <w:kern w:val="2"/>
          <w:sz w:val="21"/>
          <w:szCs w:val="21"/>
        </w:rPr>
        <w:t>城市信息模型（CIM）</w:t>
      </w:r>
      <w:r>
        <w:rPr>
          <w:rFonts w:hint="eastAsia" w:ascii="Times New Roman" w:hAnsi="Times New Roman" w:eastAsia="宋体" w:cs="Times New Roman"/>
          <w:color w:val="auto"/>
          <w:kern w:val="2"/>
          <w:sz w:val="21"/>
          <w:szCs w:val="21"/>
          <w:lang w:val="en-US" w:eastAsia="zh-CN"/>
        </w:rPr>
        <w:t>基础平台建设、应用</w:t>
      </w:r>
      <w:r>
        <w:rPr>
          <w:rFonts w:hint="eastAsia" w:cs="Times New Roman"/>
          <w:color w:val="auto"/>
          <w:kern w:val="2"/>
          <w:sz w:val="21"/>
          <w:szCs w:val="21"/>
          <w:lang w:val="en-US" w:eastAsia="zh-CN"/>
        </w:rPr>
        <w:t>与运维</w:t>
      </w:r>
      <w:r>
        <w:rPr>
          <w:rFonts w:hint="eastAsia" w:ascii="Times New Roman" w:hAnsi="Times New Roman" w:eastAsia="宋体" w:cs="Times New Roman"/>
          <w:color w:val="auto"/>
          <w:kern w:val="2"/>
          <w:sz w:val="21"/>
          <w:szCs w:val="21"/>
          <w:lang w:val="en-US" w:eastAsia="zh-CN"/>
        </w:rPr>
        <w:t>过程中所涉</w:t>
      </w:r>
      <w:r>
        <w:rPr>
          <w:rFonts w:hint="eastAsia" w:cs="Times New Roman"/>
          <w:color w:val="auto"/>
          <w:kern w:val="2"/>
          <w:sz w:val="21"/>
          <w:szCs w:val="21"/>
          <w:lang w:val="en-US" w:eastAsia="zh-CN"/>
        </w:rPr>
        <w:t>及</w:t>
      </w:r>
      <w:r>
        <w:rPr>
          <w:rFonts w:hint="eastAsia" w:ascii="Times New Roman" w:hAnsi="Times New Roman" w:eastAsia="宋体" w:cs="Times New Roman"/>
          <w:color w:val="auto"/>
          <w:kern w:val="2"/>
          <w:sz w:val="21"/>
          <w:szCs w:val="21"/>
          <w:lang w:val="en-US" w:eastAsia="zh-CN"/>
        </w:rPr>
        <w:t>的</w:t>
      </w:r>
      <w:r>
        <w:rPr>
          <w:rFonts w:hint="eastAsia" w:cs="Times New Roman"/>
          <w:color w:val="auto"/>
          <w:kern w:val="2"/>
          <w:sz w:val="21"/>
          <w:szCs w:val="21"/>
          <w:lang w:val="en-US" w:eastAsia="zh-CN"/>
        </w:rPr>
        <w:t>配套</w:t>
      </w:r>
      <w:r>
        <w:rPr>
          <w:rFonts w:hint="eastAsia" w:ascii="Times New Roman" w:hAnsi="Times New Roman" w:eastAsia="宋体" w:cs="Times New Roman"/>
          <w:color w:val="auto"/>
          <w:kern w:val="2"/>
          <w:sz w:val="21"/>
          <w:szCs w:val="21"/>
          <w:lang w:val="en-US" w:eastAsia="zh-CN"/>
        </w:rPr>
        <w:t>设施要求</w:t>
      </w:r>
      <w:r>
        <w:rPr>
          <w:rFonts w:hint="eastAsia" w:cs="Times New Roman"/>
          <w:color w:val="auto"/>
          <w:kern w:val="2"/>
          <w:sz w:val="21"/>
          <w:szCs w:val="21"/>
          <w:lang w:val="en-US" w:eastAsia="zh-CN"/>
        </w:rPr>
        <w:t>、</w:t>
      </w:r>
      <w:r>
        <w:rPr>
          <w:rFonts w:hint="eastAsia" w:ascii="Times New Roman" w:hAnsi="Times New Roman" w:eastAsia="宋体" w:cs="Times New Roman"/>
          <w:color w:val="auto"/>
          <w:kern w:val="2"/>
          <w:sz w:val="21"/>
          <w:szCs w:val="21"/>
          <w:lang w:val="en-US" w:eastAsia="zh-CN"/>
        </w:rPr>
        <w:t>平台基本功能</w:t>
      </w:r>
      <w:r>
        <w:rPr>
          <w:rFonts w:hint="eastAsia" w:cs="Times New Roman"/>
          <w:color w:val="auto"/>
          <w:kern w:val="2"/>
          <w:sz w:val="21"/>
          <w:szCs w:val="21"/>
          <w:lang w:val="en-US" w:eastAsia="zh-CN"/>
        </w:rPr>
        <w:t>、</w:t>
      </w:r>
      <w:r>
        <w:rPr>
          <w:rFonts w:hint="eastAsia" w:ascii="Times New Roman" w:hAnsi="Times New Roman" w:eastAsia="宋体" w:cs="Times New Roman"/>
          <w:color w:val="auto"/>
          <w:kern w:val="2"/>
          <w:sz w:val="21"/>
          <w:szCs w:val="21"/>
          <w:lang w:val="en-US" w:eastAsia="zh-CN"/>
        </w:rPr>
        <w:t>平台数据的构成、</w:t>
      </w:r>
      <w:r>
        <w:rPr>
          <w:rFonts w:hint="eastAsia" w:cs="Times New Roman"/>
          <w:color w:val="auto"/>
          <w:kern w:val="2"/>
          <w:sz w:val="21"/>
          <w:szCs w:val="21"/>
          <w:lang w:val="en-US" w:eastAsia="zh-CN"/>
        </w:rPr>
        <w:t>交付</w:t>
      </w:r>
      <w:r>
        <w:rPr>
          <w:rFonts w:hint="eastAsia" w:ascii="Times New Roman" w:hAnsi="Times New Roman" w:eastAsia="宋体" w:cs="Times New Roman"/>
          <w:color w:val="auto"/>
          <w:kern w:val="2"/>
          <w:sz w:val="21"/>
          <w:szCs w:val="21"/>
          <w:lang w:val="en-US" w:eastAsia="zh-CN"/>
        </w:rPr>
        <w:t>、共享与交换</w:t>
      </w:r>
      <w:bookmarkStart w:id="494" w:name="_Toc29287"/>
      <w:bookmarkStart w:id="495" w:name="_Toc1298"/>
      <w:r>
        <w:rPr>
          <w:rFonts w:hint="eastAsia" w:ascii="Times New Roman" w:hAnsi="Times New Roman" w:eastAsia="宋体" w:cs="Times New Roman"/>
          <w:color w:val="auto"/>
          <w:kern w:val="2"/>
          <w:sz w:val="21"/>
          <w:szCs w:val="21"/>
          <w:lang w:val="en-US" w:eastAsia="zh-CN"/>
        </w:rPr>
        <w:t>，平台的应用场景及平台的运维等内容。</w:t>
      </w:r>
      <w:bookmarkEnd w:id="486"/>
      <w:bookmarkEnd w:id="487"/>
      <w:bookmarkEnd w:id="488"/>
      <w:bookmarkEnd w:id="489"/>
      <w:bookmarkEnd w:id="490"/>
      <w:bookmarkEnd w:id="491"/>
      <w:bookmarkEnd w:id="492"/>
      <w:bookmarkEnd w:id="493"/>
    </w:p>
    <w:p>
      <w:pPr>
        <w:spacing w:line="360" w:lineRule="auto"/>
        <w:ind w:firstLine="0" w:firstLineChars="0"/>
        <w:outlineLvl w:val="0"/>
        <w:rPr>
          <w:rFonts w:hint="default" w:ascii="Times New Roman" w:hAnsi="Times New Roman" w:eastAsia="宋体" w:cs="Times New Roman"/>
          <w:color w:val="auto"/>
          <w:kern w:val="2"/>
          <w:sz w:val="21"/>
          <w:szCs w:val="21"/>
        </w:rPr>
      </w:pPr>
      <w:bookmarkStart w:id="496" w:name="_Toc10860"/>
      <w:bookmarkStart w:id="497" w:name="_Toc3909"/>
      <w:bookmarkStart w:id="498" w:name="_Toc29680"/>
      <w:bookmarkStart w:id="499" w:name="_Toc25926"/>
      <w:bookmarkStart w:id="500" w:name="_Toc11833"/>
      <w:bookmarkStart w:id="501" w:name="_Toc31687"/>
      <w:bookmarkStart w:id="502" w:name="_Toc29048"/>
      <w:bookmarkStart w:id="503" w:name="_Toc16808"/>
      <w:bookmarkStart w:id="504" w:name="_Toc11719"/>
      <w:bookmarkStart w:id="505" w:name="_Toc23658"/>
      <w:bookmarkStart w:id="506" w:name="_Toc4152"/>
      <w:r>
        <w:rPr>
          <w:rFonts w:hint="default" w:ascii="Times New Roman" w:hAnsi="Times New Roman" w:eastAsia="宋体" w:cs="Times New Roman"/>
          <w:color w:val="auto"/>
          <w:kern w:val="2"/>
          <w:sz w:val="21"/>
          <w:szCs w:val="21"/>
        </w:rPr>
        <w:t>1.0.2 本条说明了</w:t>
      </w:r>
      <w:r>
        <w:rPr>
          <w:rFonts w:hint="default" w:ascii="Times New Roman" w:hAnsi="Times New Roman" w:eastAsia="宋体" w:cs="Times New Roman"/>
          <w:color w:val="auto"/>
          <w:kern w:val="2"/>
          <w:sz w:val="21"/>
          <w:szCs w:val="21"/>
          <w:lang w:val="en-US" w:eastAsia="zh-CN"/>
        </w:rPr>
        <w:t>标准适用范围。</w:t>
      </w:r>
      <w:bookmarkEnd w:id="494"/>
      <w:bookmarkEnd w:id="495"/>
      <w:bookmarkEnd w:id="496"/>
      <w:bookmarkEnd w:id="497"/>
      <w:bookmarkEnd w:id="498"/>
      <w:bookmarkEnd w:id="499"/>
      <w:bookmarkEnd w:id="500"/>
      <w:bookmarkEnd w:id="501"/>
      <w:bookmarkEnd w:id="502"/>
      <w:bookmarkEnd w:id="503"/>
      <w:bookmarkEnd w:id="504"/>
      <w:bookmarkEnd w:id="505"/>
      <w:bookmarkEnd w:id="506"/>
    </w:p>
    <w:p>
      <w:pPr>
        <w:autoSpaceDE/>
        <w:autoSpaceDN/>
        <w:spacing w:line="360" w:lineRule="auto"/>
        <w:ind w:firstLine="0" w:firstLineChars="0"/>
        <w:jc w:val="left"/>
        <w:outlineLvl w:val="0"/>
        <w:rPr>
          <w:rFonts w:hint="default" w:ascii="Times New Roman" w:hAnsi="Times New Roman" w:eastAsia="宋体" w:cs="Times New Roman"/>
          <w:color w:val="auto"/>
          <w:sz w:val="21"/>
          <w:szCs w:val="21"/>
          <w:lang w:val="en-US" w:eastAsia="zh-CN" w:bidi="ar-SA"/>
        </w:rPr>
      </w:pPr>
      <w:bookmarkStart w:id="507" w:name="_Toc12015"/>
      <w:bookmarkStart w:id="508" w:name="_Toc10578"/>
      <w:bookmarkStart w:id="509" w:name="_Toc6804"/>
      <w:bookmarkStart w:id="510" w:name="_Toc13490"/>
      <w:bookmarkStart w:id="511" w:name="_Toc26499"/>
      <w:bookmarkStart w:id="512" w:name="_Toc32572"/>
      <w:bookmarkStart w:id="513" w:name="_Toc29812"/>
      <w:bookmarkStart w:id="514" w:name="_Toc15360"/>
      <w:r>
        <w:rPr>
          <w:rFonts w:hint="default" w:ascii="Times New Roman" w:hAnsi="Times New Roman" w:eastAsia="宋体" w:cs="Times New Roman"/>
          <w:color w:val="auto"/>
          <w:kern w:val="2"/>
          <w:sz w:val="21"/>
          <w:szCs w:val="21"/>
          <w:lang w:val="en-US" w:eastAsia="zh-CN" w:bidi="ar-SA"/>
        </w:rPr>
        <w:t>1.0.3 本条强调了</w:t>
      </w:r>
      <w:r>
        <w:rPr>
          <w:rFonts w:hint="default" w:ascii="Times New Roman" w:hAnsi="Times New Roman" w:eastAsia="宋体" w:cs="Times New Roman"/>
          <w:color w:val="auto"/>
          <w:sz w:val="21"/>
          <w:szCs w:val="21"/>
          <w:lang w:val="en-US" w:eastAsia="zh-CN" w:bidi="ar-SA"/>
        </w:rPr>
        <w:t>城市信息模型（CIM）基础平台</w:t>
      </w:r>
      <w:r>
        <w:rPr>
          <w:rFonts w:hint="eastAsia" w:ascii="Times New Roman" w:hAnsi="Times New Roman" w:eastAsia="宋体" w:cs="Times New Roman"/>
          <w:color w:val="auto"/>
          <w:sz w:val="21"/>
          <w:szCs w:val="21"/>
          <w:lang w:val="en-US" w:eastAsia="zh-CN" w:bidi="ar-SA"/>
        </w:rPr>
        <w:t>的建设</w:t>
      </w:r>
      <w:r>
        <w:rPr>
          <w:rFonts w:hint="default" w:ascii="Times New Roman" w:hAnsi="Times New Roman" w:eastAsia="宋体" w:cs="Times New Roman"/>
          <w:color w:val="auto"/>
          <w:kern w:val="2"/>
          <w:sz w:val="21"/>
          <w:szCs w:val="21"/>
          <w:lang w:val="en-US" w:eastAsia="zh-CN" w:bidi="ar-SA"/>
        </w:rPr>
        <w:t>尚应</w:t>
      </w:r>
      <w:r>
        <w:rPr>
          <w:rFonts w:hint="default" w:ascii="Times New Roman" w:hAnsi="Times New Roman" w:eastAsia="宋体" w:cs="Times New Roman"/>
          <w:color w:val="auto"/>
          <w:sz w:val="21"/>
          <w:szCs w:val="21"/>
          <w:lang w:val="en-US" w:eastAsia="zh-CN" w:bidi="ar-SA"/>
        </w:rPr>
        <w:t>符合国家现行有关标准的规定。</w:t>
      </w:r>
      <w:bookmarkEnd w:id="507"/>
      <w:bookmarkEnd w:id="508"/>
      <w:bookmarkEnd w:id="509"/>
      <w:bookmarkEnd w:id="510"/>
      <w:bookmarkEnd w:id="511"/>
      <w:bookmarkEnd w:id="512"/>
      <w:bookmarkEnd w:id="513"/>
      <w:bookmarkEnd w:id="514"/>
    </w:p>
    <w:p>
      <w:pPr>
        <w:spacing w:line="360" w:lineRule="auto"/>
        <w:ind w:firstLine="0" w:firstLineChars="0"/>
        <w:rPr>
          <w:rFonts w:hint="default" w:ascii="Times New Roman" w:hAnsi="Times New Roman" w:eastAsia="仿宋_GB2312" w:cs="Times New Roman"/>
          <w:color w:val="auto"/>
          <w:sz w:val="24"/>
          <w:szCs w:val="22"/>
        </w:rPr>
      </w:pPr>
      <w:r>
        <w:rPr>
          <w:rFonts w:hint="default" w:ascii="Times New Roman" w:hAnsi="Times New Roman" w:eastAsia="仿宋_GB2312" w:cs="Times New Roman"/>
          <w:color w:val="auto"/>
          <w:sz w:val="24"/>
          <w:szCs w:val="22"/>
        </w:rPr>
        <w:br w:type="page"/>
      </w:r>
    </w:p>
    <w:p>
      <w:pPr>
        <w:keepNext/>
        <w:keepLines/>
        <w:numPr>
          <w:ilvl w:val="0"/>
          <w:numId w:val="40"/>
        </w:numPr>
        <w:overflowPunct w:val="0"/>
        <w:autoSpaceDE w:val="0"/>
        <w:autoSpaceDN w:val="0"/>
        <w:adjustRightInd w:val="0"/>
        <w:snapToGrid w:val="0"/>
        <w:spacing w:before="312" w:beforeLines="100" w:after="312" w:afterLines="100" w:line="360" w:lineRule="auto"/>
        <w:ind w:left="432" w:leftChars="0" w:hanging="432" w:firstLineChars="0"/>
        <w:jc w:val="center"/>
        <w:textAlignment w:val="baseline"/>
        <w:outlineLvl w:val="0"/>
        <w:rPr>
          <w:rFonts w:hint="default" w:ascii="Times New Roman" w:hAnsi="Times New Roman" w:eastAsia="黑体" w:cs="Times New Roman"/>
          <w:b/>
          <w:bCs/>
          <w:color w:val="auto"/>
          <w:kern w:val="44"/>
          <w:sz w:val="28"/>
          <w:szCs w:val="28"/>
        </w:rPr>
      </w:pPr>
      <w:bookmarkStart w:id="515" w:name="_Toc23649"/>
      <w:bookmarkStart w:id="516" w:name="_Toc28588"/>
      <w:bookmarkStart w:id="517" w:name="_Toc20881"/>
      <w:bookmarkStart w:id="518" w:name="_Toc18163"/>
      <w:bookmarkStart w:id="519" w:name="_Toc3520"/>
      <w:bookmarkStart w:id="520" w:name="_Toc14239"/>
      <w:bookmarkStart w:id="521" w:name="_Toc27289"/>
      <w:bookmarkStart w:id="522" w:name="_Toc31502"/>
      <w:bookmarkStart w:id="523" w:name="_Toc21610"/>
      <w:bookmarkStart w:id="524" w:name="_Toc5801"/>
      <w:bookmarkStart w:id="525" w:name="_Toc20005"/>
      <w:bookmarkStart w:id="526" w:name="_Toc13021"/>
      <w:bookmarkStart w:id="527" w:name="_Toc9972"/>
      <w:bookmarkStart w:id="528" w:name="_Toc11609"/>
      <w:bookmarkStart w:id="529" w:name="_Toc25028"/>
      <w:r>
        <w:rPr>
          <w:rFonts w:hint="default" w:ascii="Times New Roman" w:hAnsi="Times New Roman" w:eastAsia="黑体" w:cs="Times New Roman"/>
          <w:b/>
          <w:bCs/>
          <w:color w:val="auto"/>
          <w:kern w:val="44"/>
          <w:sz w:val="28"/>
          <w:szCs w:val="28"/>
        </w:rPr>
        <w:t>术语</w:t>
      </w:r>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Pr>
          <w:rFonts w:hint="default" w:ascii="Times New Roman" w:hAnsi="Times New Roman" w:eastAsia="黑体" w:cs="Times New Roman"/>
          <w:b/>
          <w:bCs/>
          <w:color w:val="auto"/>
          <w:kern w:val="44"/>
          <w:sz w:val="28"/>
          <w:szCs w:val="28"/>
        </w:rPr>
        <w:t>和</w:t>
      </w:r>
      <w:r>
        <w:rPr>
          <w:rFonts w:hint="eastAsia" w:eastAsia="黑体" w:cs="Times New Roman"/>
          <w:b/>
          <w:bCs/>
          <w:color w:val="auto"/>
          <w:kern w:val="44"/>
          <w:sz w:val="28"/>
          <w:szCs w:val="28"/>
          <w:lang w:val="en-US" w:eastAsia="zh-CN"/>
        </w:rPr>
        <w:t>缩略语</w:t>
      </w:r>
      <w:bookmarkEnd w:id="480"/>
      <w:bookmarkEnd w:id="481"/>
      <w:bookmarkEnd w:id="482"/>
      <w:bookmarkEnd w:id="483"/>
      <w:bookmarkEnd w:id="484"/>
      <w:bookmarkEnd w:id="485"/>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p>
      <w:pPr>
        <w:numPr>
          <w:ilvl w:val="1"/>
          <w:numId w:val="41"/>
        </w:numPr>
        <w:spacing w:line="360" w:lineRule="auto"/>
        <w:ind w:left="567" w:leftChars="0" w:hanging="567" w:firstLineChars="0"/>
        <w:jc w:val="center"/>
        <w:outlineLvl w:val="1"/>
        <w:rPr>
          <w:rFonts w:hint="default" w:ascii="Times New Roman" w:hAnsi="Times New Roman" w:eastAsia="黑体" w:cs="Times New Roman"/>
          <w:color w:val="auto"/>
          <w:kern w:val="2"/>
          <w:sz w:val="21"/>
          <w:szCs w:val="21"/>
        </w:rPr>
      </w:pPr>
      <w:bookmarkStart w:id="530" w:name="_Toc31062"/>
      <w:bookmarkStart w:id="531" w:name="_Toc5709"/>
      <w:bookmarkStart w:id="532" w:name="_Toc7473"/>
      <w:bookmarkStart w:id="533" w:name="_Toc2296"/>
      <w:bookmarkStart w:id="534" w:name="_Toc19149"/>
      <w:bookmarkStart w:id="535" w:name="_Toc14921"/>
      <w:bookmarkStart w:id="536" w:name="_Toc14534"/>
      <w:bookmarkStart w:id="537" w:name="_Toc15504"/>
      <w:bookmarkStart w:id="538" w:name="_Toc27096"/>
      <w:bookmarkStart w:id="539" w:name="_Toc1300"/>
      <w:bookmarkStart w:id="540" w:name="_Toc17789"/>
      <w:bookmarkStart w:id="541" w:name="_Toc13989"/>
      <w:bookmarkStart w:id="542" w:name="_Toc26071"/>
      <w:bookmarkStart w:id="543" w:name="_Toc32510"/>
      <w:bookmarkStart w:id="544" w:name="_Toc21693"/>
      <w:bookmarkStart w:id="545" w:name="_Toc668"/>
      <w:bookmarkStart w:id="546" w:name="_Toc371"/>
      <w:bookmarkStart w:id="547" w:name="_Toc20259"/>
      <w:bookmarkStart w:id="548" w:name="_Toc23553"/>
      <w:r>
        <w:rPr>
          <w:rFonts w:hint="default" w:ascii="Times New Roman" w:hAnsi="Times New Roman" w:eastAsia="黑体" w:cs="Times New Roman"/>
          <w:color w:val="auto"/>
          <w:kern w:val="2"/>
          <w:sz w:val="21"/>
          <w:szCs w:val="21"/>
        </w:rPr>
        <w:t>术语</w:t>
      </w:r>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p>
      <w:pPr>
        <w:widowControl/>
        <w:numPr>
          <w:ilvl w:val="0"/>
          <w:numId w:val="0"/>
        </w:numPr>
        <w:spacing w:line="360" w:lineRule="auto"/>
        <w:ind w:firstLine="420" w:firstLineChars="200"/>
        <w:jc w:val="left"/>
        <w:outlineLvl w:val="9"/>
        <w:rPr>
          <w:rFonts w:hint="eastAsia" w:ascii="Times New Roman" w:hAnsi="Times New Roman" w:eastAsia="宋体" w:cs="Times New Roman"/>
          <w:color w:val="auto"/>
          <w:sz w:val="21"/>
          <w:szCs w:val="21"/>
        </w:rPr>
      </w:pPr>
      <w:bookmarkStart w:id="549" w:name="_Toc22152"/>
      <w:r>
        <w:rPr>
          <w:rFonts w:hint="eastAsia" w:ascii="Times New Roman" w:hAnsi="Times New Roman" w:eastAsia="宋体" w:cs="Times New Roman"/>
          <w:color w:val="auto"/>
          <w:kern w:val="2"/>
          <w:sz w:val="21"/>
          <w:szCs w:val="21"/>
        </w:rPr>
        <w:t>本标准</w:t>
      </w:r>
      <w:r>
        <w:rPr>
          <w:rFonts w:hint="eastAsia" w:ascii="Times New Roman" w:hAnsi="Times New Roman" w:eastAsia="宋体" w:cs="Times New Roman"/>
          <w:color w:val="auto"/>
          <w:sz w:val="21"/>
          <w:szCs w:val="21"/>
        </w:rPr>
        <w:t>规定了本标准使用的术语，定义文中所涉及的一些重要概念。</w:t>
      </w:r>
      <w:bookmarkEnd w:id="549"/>
      <w:bookmarkStart w:id="550" w:name="_Toc13960"/>
      <w:bookmarkStart w:id="551" w:name="_Toc18015"/>
      <w:bookmarkStart w:id="552" w:name="_Toc12280"/>
      <w:bookmarkStart w:id="553" w:name="_Toc21467"/>
    </w:p>
    <w:bookmarkEnd w:id="550"/>
    <w:bookmarkEnd w:id="551"/>
    <w:bookmarkEnd w:id="552"/>
    <w:bookmarkEnd w:id="553"/>
    <w:p>
      <w:pPr>
        <w:numPr>
          <w:ilvl w:val="1"/>
          <w:numId w:val="41"/>
        </w:numPr>
        <w:spacing w:line="360" w:lineRule="auto"/>
        <w:ind w:left="567" w:leftChars="0" w:hanging="567" w:firstLineChars="0"/>
        <w:jc w:val="center"/>
        <w:outlineLvl w:val="1"/>
        <w:rPr>
          <w:rFonts w:hint="default" w:ascii="Times New Roman" w:hAnsi="Times New Roman" w:eastAsia="黑体" w:cs="Times New Roman"/>
          <w:color w:val="auto"/>
          <w:kern w:val="2"/>
          <w:sz w:val="21"/>
          <w:szCs w:val="21"/>
          <w:lang w:eastAsia="zh-CN"/>
        </w:rPr>
      </w:pPr>
      <w:bookmarkStart w:id="554" w:name="_Toc17035"/>
      <w:bookmarkStart w:id="555" w:name="_Toc26701"/>
      <w:bookmarkStart w:id="556" w:name="_Toc10343"/>
      <w:r>
        <w:rPr>
          <w:rFonts w:hint="eastAsia" w:eastAsia="黑体" w:cs="Times New Roman"/>
          <w:color w:val="auto"/>
          <w:kern w:val="2"/>
          <w:sz w:val="21"/>
          <w:szCs w:val="21"/>
          <w:lang w:val="en-US" w:eastAsia="zh-CN"/>
        </w:rPr>
        <w:t>缩略语</w:t>
      </w:r>
      <w:bookmarkEnd w:id="554"/>
      <w:bookmarkEnd w:id="555"/>
      <w:bookmarkEnd w:id="556"/>
    </w:p>
    <w:p>
      <w:pPr>
        <w:widowControl/>
        <w:spacing w:line="360" w:lineRule="auto"/>
        <w:ind w:firstLine="420" w:firstLineChars="200"/>
        <w:jc w:val="left"/>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t>本标准规定了本标准中使用的缩略语，定义文中所涉及的一些专业名词缩略语。</w:t>
      </w:r>
    </w:p>
    <w:p>
      <w:pPr>
        <w:spacing w:line="360" w:lineRule="auto"/>
        <w:ind w:firstLine="0" w:firstLineChars="0"/>
        <w:rPr>
          <w:rFonts w:hint="eastAsia" w:ascii="Times New Roman" w:hAnsi="Times New Roman" w:eastAsia="宋体" w:cs="Times New Roman"/>
          <w:color w:val="auto"/>
          <w:sz w:val="21"/>
          <w:szCs w:val="21"/>
        </w:rPr>
      </w:pPr>
      <w:r>
        <w:rPr>
          <w:rFonts w:hint="eastAsia" w:ascii="Times New Roman" w:hAnsi="Times New Roman" w:eastAsia="宋体" w:cs="Times New Roman"/>
          <w:color w:val="auto"/>
          <w:sz w:val="21"/>
          <w:szCs w:val="21"/>
        </w:rPr>
        <w:br w:type="page"/>
      </w:r>
    </w:p>
    <w:p>
      <w:pPr>
        <w:keepNext/>
        <w:keepLines/>
        <w:numPr>
          <w:ilvl w:val="0"/>
          <w:numId w:val="40"/>
        </w:numPr>
        <w:overflowPunct w:val="0"/>
        <w:autoSpaceDE w:val="0"/>
        <w:autoSpaceDN w:val="0"/>
        <w:adjustRightInd w:val="0"/>
        <w:snapToGrid w:val="0"/>
        <w:spacing w:before="312" w:beforeLines="100" w:after="312" w:afterLines="100" w:line="360" w:lineRule="auto"/>
        <w:ind w:left="432" w:leftChars="0" w:hanging="432" w:firstLineChars="0"/>
        <w:jc w:val="center"/>
        <w:textAlignment w:val="baseline"/>
        <w:outlineLvl w:val="0"/>
        <w:rPr>
          <w:rFonts w:hint="default" w:ascii="Times New Roman" w:hAnsi="Times New Roman" w:eastAsia="黑体" w:cs="Times New Roman"/>
          <w:b/>
          <w:bCs/>
          <w:color w:val="auto"/>
          <w:kern w:val="44"/>
          <w:sz w:val="28"/>
          <w:szCs w:val="28"/>
        </w:rPr>
      </w:pPr>
      <w:bookmarkStart w:id="557" w:name="_Toc19266"/>
      <w:bookmarkStart w:id="558" w:name="_Toc13996"/>
      <w:bookmarkStart w:id="559" w:name="_Toc5596"/>
      <w:bookmarkStart w:id="560" w:name="_Toc26851"/>
      <w:bookmarkStart w:id="561" w:name="_Toc22340"/>
      <w:bookmarkStart w:id="562" w:name="_Toc17855"/>
      <w:bookmarkStart w:id="563" w:name="_Toc6105"/>
      <w:bookmarkStart w:id="564" w:name="_Toc21851"/>
      <w:bookmarkStart w:id="565" w:name="_Toc22459"/>
      <w:bookmarkStart w:id="566" w:name="_Toc32139"/>
      <w:bookmarkStart w:id="567" w:name="_Toc14515"/>
      <w:bookmarkStart w:id="568" w:name="_Toc28785"/>
      <w:bookmarkStart w:id="569" w:name="_Toc19362"/>
      <w:bookmarkStart w:id="570" w:name="_Toc31644"/>
      <w:bookmarkStart w:id="571" w:name="_Toc7541"/>
      <w:bookmarkStart w:id="572" w:name="_Toc15294"/>
      <w:bookmarkStart w:id="573" w:name="_Toc18835"/>
      <w:bookmarkStart w:id="574" w:name="_Toc31267"/>
      <w:bookmarkStart w:id="575" w:name="_Toc12745"/>
      <w:bookmarkStart w:id="576" w:name="_Toc2720"/>
      <w:bookmarkStart w:id="577" w:name="_Toc27347"/>
      <w:bookmarkStart w:id="578" w:name="_Toc11468"/>
      <w:bookmarkStart w:id="579" w:name="_Toc413"/>
      <w:bookmarkStart w:id="580" w:name="_Toc29607"/>
      <w:bookmarkStart w:id="581" w:name="_Toc12298"/>
      <w:bookmarkStart w:id="582" w:name="_Toc35606659"/>
      <w:bookmarkStart w:id="583" w:name="_Toc24818"/>
      <w:bookmarkStart w:id="584" w:name="_Toc22830"/>
      <w:bookmarkStart w:id="585" w:name="_Toc23033"/>
      <w:bookmarkStart w:id="586" w:name="_Toc31007"/>
      <w:bookmarkStart w:id="587" w:name="_Toc14531"/>
      <w:r>
        <w:rPr>
          <w:rFonts w:hint="default" w:ascii="Times New Roman" w:hAnsi="Times New Roman" w:eastAsia="黑体" w:cs="Times New Roman"/>
          <w:b/>
          <w:bCs/>
          <w:color w:val="auto"/>
          <w:kern w:val="44"/>
          <w:sz w:val="28"/>
          <w:szCs w:val="28"/>
        </w:rPr>
        <w:t>基本规定</w:t>
      </w:r>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p>
      <w:pPr>
        <w:pStyle w:val="2"/>
        <w:rPr>
          <w:rFonts w:hint="default" w:eastAsia="黑体"/>
          <w:lang w:val="en-US" w:eastAsia="zh-CN"/>
        </w:rPr>
      </w:pPr>
      <w:r>
        <w:rPr>
          <w:rFonts w:hint="default" w:ascii="Times New Roman" w:hAnsi="Times New Roman" w:eastAsia="宋体" w:cs="Times New Roman"/>
          <w:b w:val="0"/>
          <w:bCs w:val="0"/>
          <w:color w:val="auto"/>
          <w:kern w:val="2"/>
          <w:sz w:val="21"/>
          <w:szCs w:val="21"/>
          <w:lang w:val="en-US" w:eastAsia="zh-CN"/>
        </w:rPr>
        <w:t xml:space="preserve">3.0.1 </w:t>
      </w:r>
      <w:r>
        <w:rPr>
          <w:rFonts w:hint="eastAsia" w:ascii="Times New Roman" w:hAnsi="Times New Roman" w:cs="Times New Roman"/>
          <w:b w:val="0"/>
          <w:bCs w:val="0"/>
          <w:color w:val="auto"/>
          <w:kern w:val="2"/>
          <w:sz w:val="21"/>
          <w:szCs w:val="21"/>
          <w:lang w:val="en-US" w:eastAsia="zh-CN"/>
        </w:rPr>
        <w:t>本条文规定了省级和市级CIM基础平台建设内容的总体框架。</w:t>
      </w:r>
    </w:p>
    <w:p>
      <w:pPr>
        <w:spacing w:line="360" w:lineRule="auto"/>
        <w:ind w:firstLine="0" w:firstLineChars="0"/>
        <w:rPr>
          <w:rFonts w:hint="eastAsia" w:ascii="Times New Roman" w:hAnsi="Times New Roman" w:eastAsia="宋体" w:cs="Times New Roman"/>
          <w:color w:val="auto"/>
          <w:sz w:val="21"/>
          <w:szCs w:val="21"/>
          <w:lang w:eastAsia="zh-CN"/>
        </w:rPr>
      </w:pPr>
      <w:r>
        <w:rPr>
          <w:rFonts w:hint="default" w:ascii="Times New Roman" w:hAnsi="Times New Roman" w:eastAsia="宋体" w:cs="Times New Roman"/>
          <w:color w:val="auto"/>
          <w:sz w:val="21"/>
          <w:szCs w:val="21"/>
        </w:rPr>
        <w:t>3.0.</w:t>
      </w:r>
      <w:r>
        <w:rPr>
          <w:rFonts w:hint="eastAsia" w:cs="Times New Roman"/>
          <w:color w:val="auto"/>
          <w:sz w:val="21"/>
          <w:szCs w:val="21"/>
          <w:lang w:val="en-US" w:eastAsia="zh-CN"/>
        </w:rPr>
        <w:t>5</w:t>
      </w:r>
      <w:r>
        <w:rPr>
          <w:rFonts w:hint="default" w:ascii="Times New Roman" w:hAnsi="Times New Roman" w:eastAsia="宋体" w:cs="Times New Roman"/>
          <w:color w:val="auto"/>
          <w:sz w:val="21"/>
          <w:szCs w:val="21"/>
          <w:lang w:val="en-US" w:eastAsia="zh-CN"/>
        </w:rPr>
        <w:t xml:space="preserve"> </w:t>
      </w:r>
      <w:r>
        <w:rPr>
          <w:rFonts w:hint="eastAsia" w:cs="Times New Roman"/>
          <w:color w:val="auto"/>
          <w:sz w:val="21"/>
          <w:szCs w:val="21"/>
          <w:lang w:val="en-US" w:eastAsia="zh-CN"/>
        </w:rPr>
        <w:t>本条文对省级和市级CIM基础平台</w:t>
      </w:r>
      <w:r>
        <w:rPr>
          <w:rFonts w:hint="eastAsia" w:cs="Times New Roman"/>
          <w:kern w:val="2"/>
          <w:sz w:val="21"/>
          <w:szCs w:val="22"/>
          <w:lang w:val="en-US" w:eastAsia="zh-CN" w:bidi="ar-SA"/>
        </w:rPr>
        <w:t>纵向之间及与同级政务系统横向之间</w:t>
      </w:r>
      <w:r>
        <w:rPr>
          <w:rFonts w:hint="eastAsia" w:cs="Times New Roman"/>
          <w:color w:val="auto"/>
          <w:sz w:val="21"/>
          <w:szCs w:val="21"/>
          <w:lang w:val="en-US" w:eastAsia="zh-CN"/>
        </w:rPr>
        <w:t>的衔接关系作出了明确规定：</w:t>
      </w:r>
      <w:r>
        <w:rPr>
          <w:rFonts w:hint="default" w:ascii="Times New Roman" w:hAnsi="Times New Roman" w:eastAsia="宋体" w:cs="Times New Roman"/>
          <w:color w:val="auto"/>
          <w:sz w:val="21"/>
          <w:szCs w:val="21"/>
          <w:lang w:val="en-US" w:eastAsia="zh-CN"/>
        </w:rPr>
        <w:t>省级政府机构依托省级和市级</w:t>
      </w:r>
      <w:r>
        <w:rPr>
          <w:rFonts w:hint="eastAsia" w:cs="Times New Roman"/>
          <w:color w:val="auto"/>
          <w:sz w:val="21"/>
          <w:szCs w:val="21"/>
          <w:lang w:val="en-US" w:eastAsia="zh-CN"/>
        </w:rPr>
        <w:t>CIM基础</w:t>
      </w:r>
      <w:r>
        <w:rPr>
          <w:rFonts w:hint="default" w:ascii="Times New Roman" w:hAnsi="Times New Roman" w:eastAsia="宋体" w:cs="Times New Roman"/>
          <w:color w:val="auto"/>
          <w:sz w:val="21"/>
          <w:szCs w:val="21"/>
          <w:lang w:val="en-US" w:eastAsia="zh-CN"/>
        </w:rPr>
        <w:t>平台的</w:t>
      </w:r>
      <w:bookmarkStart w:id="755" w:name="_GoBack"/>
      <w:bookmarkEnd w:id="755"/>
      <w:r>
        <w:rPr>
          <w:rFonts w:hint="default" w:ascii="Times New Roman" w:hAnsi="Times New Roman" w:eastAsia="宋体" w:cs="Times New Roman"/>
          <w:color w:val="auto"/>
          <w:sz w:val="21"/>
          <w:szCs w:val="21"/>
          <w:lang w:val="en-US" w:eastAsia="zh-CN"/>
        </w:rPr>
        <w:t>联动对下级政府机构的工作进行工作协同和运行管理的监督指导。省级、市级</w:t>
      </w:r>
      <w:r>
        <w:rPr>
          <w:rFonts w:hint="eastAsia" w:cs="Times New Roman"/>
          <w:color w:val="auto"/>
          <w:sz w:val="21"/>
          <w:szCs w:val="21"/>
          <w:lang w:val="en-US" w:eastAsia="zh-CN"/>
        </w:rPr>
        <w:t>CIM基础</w:t>
      </w:r>
      <w:r>
        <w:rPr>
          <w:rFonts w:hint="default" w:ascii="Times New Roman" w:hAnsi="Times New Roman" w:eastAsia="宋体" w:cs="Times New Roman"/>
          <w:color w:val="auto"/>
          <w:sz w:val="21"/>
          <w:szCs w:val="21"/>
          <w:lang w:val="en-US" w:eastAsia="zh-CN"/>
        </w:rPr>
        <w:t>平台与同级政务系统进行数据共享，打破各部门之间的数据壁垒。</w:t>
      </w:r>
    </w:p>
    <w:p>
      <w:pPr>
        <w:numPr>
          <w:ilvl w:val="0"/>
          <w:numId w:val="0"/>
        </w:numPr>
        <w:spacing w:line="360" w:lineRule="auto"/>
        <w:ind w:leftChars="0"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3.0.6</w:t>
      </w:r>
      <w:r>
        <w:rPr>
          <w:rFonts w:hint="eastAsia" w:ascii="Times New Roman" w:hAnsi="Times New Roman" w:eastAsia="宋体" w:cs="Times New Roman"/>
          <w:color w:val="auto"/>
          <w:sz w:val="21"/>
          <w:szCs w:val="21"/>
          <w:lang w:val="en-US" w:eastAsia="zh-CN"/>
        </w:rPr>
        <w:t xml:space="preserve"> </w:t>
      </w:r>
      <w:r>
        <w:rPr>
          <w:rFonts w:hint="default" w:ascii="Times New Roman" w:hAnsi="Times New Roman" w:eastAsia="宋体" w:cs="Times New Roman"/>
          <w:color w:val="auto"/>
          <w:sz w:val="21"/>
          <w:szCs w:val="21"/>
          <w:lang w:val="en-US" w:eastAsia="zh-CN"/>
        </w:rPr>
        <w:t>支撑各类智慧城市应用相关平台或系统可为智慧城市时空大数据平台、国土空间基础信息平台、工程建设项目业务协同平台、一体化在线政务服务平台、工程建设项目审批管理系统</w:t>
      </w:r>
      <w:r>
        <w:rPr>
          <w:rFonts w:hint="eastAsia" w:cs="Times New Roman"/>
          <w:color w:val="auto"/>
          <w:sz w:val="21"/>
          <w:szCs w:val="21"/>
          <w:lang w:val="en-US" w:eastAsia="zh-CN"/>
        </w:rPr>
        <w:t>、城市运行管理中枢系统</w:t>
      </w:r>
      <w:r>
        <w:rPr>
          <w:rFonts w:hint="default" w:ascii="Times New Roman" w:hAnsi="Times New Roman" w:eastAsia="宋体" w:cs="Times New Roman"/>
          <w:color w:val="auto"/>
          <w:sz w:val="21"/>
          <w:szCs w:val="21"/>
          <w:lang w:val="en-US" w:eastAsia="zh-CN"/>
        </w:rPr>
        <w:t>。</w:t>
      </w:r>
    </w:p>
    <w:p>
      <w:pPr>
        <w:numPr>
          <w:ilvl w:val="0"/>
          <w:numId w:val="0"/>
        </w:numPr>
        <w:spacing w:line="360" w:lineRule="auto"/>
        <w:ind w:leftChars="0"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br w:type="page"/>
      </w:r>
    </w:p>
    <w:p>
      <w:pPr>
        <w:keepNext/>
        <w:keepLines/>
        <w:numPr>
          <w:ilvl w:val="0"/>
          <w:numId w:val="40"/>
        </w:numPr>
        <w:overflowPunct w:val="0"/>
        <w:autoSpaceDE w:val="0"/>
        <w:autoSpaceDN w:val="0"/>
        <w:adjustRightInd w:val="0"/>
        <w:spacing w:before="312" w:beforeLines="100" w:after="312" w:afterLines="100" w:line="360" w:lineRule="auto"/>
        <w:ind w:left="432" w:leftChars="0" w:hanging="432" w:firstLineChars="0"/>
        <w:jc w:val="center"/>
        <w:textAlignment w:val="baseline"/>
        <w:outlineLvl w:val="0"/>
        <w:rPr>
          <w:rFonts w:hint="eastAsia" w:ascii="Times New Roman" w:hAnsi="Times New Roman" w:eastAsia="黑体" w:cs="Times New Roman"/>
          <w:b/>
          <w:bCs/>
          <w:i w:val="0"/>
          <w:iCs w:val="0"/>
          <w:color w:val="auto"/>
          <w:kern w:val="44"/>
          <w:sz w:val="28"/>
          <w:szCs w:val="28"/>
          <w:lang w:val="en-US" w:eastAsia="zh-CN"/>
        </w:rPr>
      </w:pPr>
      <w:bookmarkStart w:id="588" w:name="_Toc29051"/>
      <w:bookmarkStart w:id="589" w:name="_Toc27377"/>
      <w:bookmarkStart w:id="590" w:name="_Toc24048"/>
      <w:bookmarkStart w:id="591" w:name="_Toc27110"/>
      <w:bookmarkStart w:id="592" w:name="_Toc22093"/>
      <w:bookmarkStart w:id="593" w:name="_Toc32369"/>
      <w:bookmarkStart w:id="594" w:name="_Toc1517"/>
      <w:bookmarkStart w:id="595" w:name="_Toc10171"/>
      <w:bookmarkStart w:id="596" w:name="_Toc15600"/>
      <w:bookmarkStart w:id="597" w:name="_Toc28338"/>
      <w:bookmarkStart w:id="598" w:name="_Toc18694"/>
      <w:bookmarkStart w:id="599" w:name="_Toc15861"/>
      <w:bookmarkStart w:id="600" w:name="_Toc23498"/>
      <w:bookmarkStart w:id="601" w:name="_Toc14441"/>
      <w:bookmarkStart w:id="602" w:name="_Toc3063"/>
      <w:r>
        <w:rPr>
          <w:rFonts w:hint="eastAsia" w:ascii="Times New Roman" w:hAnsi="Times New Roman" w:eastAsia="黑体" w:cs="Times New Roman"/>
          <w:b/>
          <w:bCs/>
          <w:i w:val="0"/>
          <w:iCs w:val="0"/>
          <w:color w:val="auto"/>
          <w:kern w:val="44"/>
          <w:sz w:val="28"/>
          <w:szCs w:val="28"/>
          <w:lang w:val="en-US" w:eastAsia="zh-CN"/>
        </w:rPr>
        <w:t>平台功能</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p>
    <w:p>
      <w:pPr>
        <w:widowControl/>
        <w:numPr>
          <w:ilvl w:val="1"/>
          <w:numId w:val="42"/>
        </w:numPr>
        <w:snapToGrid/>
        <w:spacing w:line="360" w:lineRule="auto"/>
        <w:ind w:left="567" w:leftChars="0" w:hanging="567" w:firstLineChars="0"/>
        <w:jc w:val="center"/>
        <w:outlineLvl w:val="1"/>
        <w:rPr>
          <w:rFonts w:hint="eastAsia" w:ascii="Times New Roman" w:hAnsi="Times New Roman" w:eastAsia="黑体" w:cs="Times New Roman"/>
          <w:bCs w:val="0"/>
          <w:i w:val="0"/>
          <w:iCs w:val="0"/>
          <w:color w:val="auto"/>
          <w:sz w:val="21"/>
          <w:szCs w:val="21"/>
          <w:lang w:val="en-US" w:eastAsia="zh-CN"/>
        </w:rPr>
      </w:pPr>
      <w:bookmarkStart w:id="603" w:name="_Toc12159"/>
      <w:bookmarkStart w:id="604" w:name="_Toc25343"/>
      <w:bookmarkStart w:id="605" w:name="_Toc2227"/>
      <w:bookmarkStart w:id="606" w:name="_Toc4037"/>
      <w:bookmarkStart w:id="607" w:name="_Toc14763"/>
      <w:bookmarkStart w:id="608" w:name="_Toc32693"/>
      <w:bookmarkStart w:id="609" w:name="_Toc17155"/>
      <w:bookmarkStart w:id="610" w:name="_Toc30646"/>
      <w:bookmarkStart w:id="611" w:name="_Toc24467"/>
      <w:bookmarkStart w:id="612" w:name="_Toc27177"/>
      <w:bookmarkStart w:id="613" w:name="_Toc21750"/>
      <w:bookmarkStart w:id="614" w:name="_Toc18598"/>
      <w:bookmarkStart w:id="615" w:name="_Toc26503"/>
      <w:bookmarkStart w:id="616" w:name="_Toc14045"/>
      <w:bookmarkStart w:id="617" w:name="_Toc29148"/>
      <w:r>
        <w:rPr>
          <w:rFonts w:hint="eastAsia" w:eastAsia="黑体" w:cs="Times New Roman"/>
          <w:bCs w:val="0"/>
          <w:i w:val="0"/>
          <w:iCs w:val="0"/>
          <w:color w:val="auto"/>
          <w:sz w:val="21"/>
          <w:szCs w:val="21"/>
          <w:lang w:val="en-US" w:eastAsia="zh-CN"/>
        </w:rPr>
        <w:t>省级CIM基础平台功能</w:t>
      </w:r>
      <w:bookmarkEnd w:id="603"/>
      <w:bookmarkEnd w:id="604"/>
      <w:bookmarkEnd w:id="605"/>
      <w:bookmarkEnd w:id="606"/>
    </w:p>
    <w:p>
      <w:pPr>
        <w:widowControl w:val="0"/>
        <w:numPr>
          <w:ilvl w:val="0"/>
          <w:numId w:val="0"/>
        </w:numPr>
        <w:snapToGrid w:val="0"/>
        <w:spacing w:line="360" w:lineRule="auto"/>
        <w:ind w:left="0" w:leftChars="0" w:firstLine="0" w:firstLineChars="0"/>
        <w:jc w:val="both"/>
        <w:outlineLvl w:val="9"/>
        <w:rPr>
          <w:rFonts w:hint="eastAsia" w:cs="Times New Roman"/>
          <w:bCs w:val="0"/>
          <w:i w:val="0"/>
          <w:iCs w:val="0"/>
          <w:color w:val="auto"/>
          <w:sz w:val="21"/>
          <w:szCs w:val="21"/>
          <w:lang w:val="en-US" w:eastAsia="zh-CN"/>
        </w:rPr>
      </w:pPr>
      <w:r>
        <w:rPr>
          <w:rFonts w:hint="eastAsia" w:cs="Times New Roman"/>
          <w:bCs w:val="0"/>
          <w:i w:val="0"/>
          <w:iCs w:val="0"/>
          <w:color w:val="auto"/>
          <w:sz w:val="21"/>
          <w:szCs w:val="21"/>
          <w:lang w:val="en-US" w:eastAsia="zh-CN"/>
        </w:rPr>
        <w:t>4</w:t>
      </w:r>
      <w:r>
        <w:rPr>
          <w:rFonts w:hint="eastAsia" w:eastAsia="宋体" w:cs="Times New Roman"/>
          <w:bCs w:val="0"/>
          <w:i w:val="0"/>
          <w:iCs w:val="0"/>
          <w:color w:val="auto"/>
          <w:sz w:val="21"/>
          <w:szCs w:val="21"/>
          <w:lang w:val="en-US" w:eastAsia="zh-CN"/>
        </w:rPr>
        <w:t>.1.2 本条明确了省级</w:t>
      </w:r>
      <w:r>
        <w:rPr>
          <w:rFonts w:hint="eastAsia" w:cs="Times New Roman"/>
          <w:bCs w:val="0"/>
          <w:i w:val="0"/>
          <w:iCs w:val="0"/>
          <w:color w:val="auto"/>
          <w:sz w:val="21"/>
          <w:szCs w:val="21"/>
          <w:lang w:val="en-US" w:eastAsia="zh-CN"/>
        </w:rPr>
        <w:t>CIM基础</w:t>
      </w:r>
      <w:r>
        <w:rPr>
          <w:rFonts w:hint="eastAsia" w:eastAsia="宋体" w:cs="Times New Roman"/>
          <w:bCs w:val="0"/>
          <w:i w:val="0"/>
          <w:iCs w:val="0"/>
          <w:color w:val="auto"/>
          <w:sz w:val="21"/>
          <w:szCs w:val="21"/>
          <w:lang w:val="en-US" w:eastAsia="zh-CN"/>
        </w:rPr>
        <w:t>平台的数据汇聚应实现的功能，为了保证平台能够实现数据的共享交换和业务协同，对数据的获取方式、数据清洗、数据融合</w:t>
      </w:r>
      <w:r>
        <w:rPr>
          <w:rFonts w:hint="eastAsia" w:cs="Times New Roman"/>
          <w:bCs w:val="0"/>
          <w:i w:val="0"/>
          <w:iCs w:val="0"/>
          <w:color w:val="auto"/>
          <w:sz w:val="21"/>
          <w:szCs w:val="21"/>
          <w:lang w:val="en-US" w:eastAsia="zh-CN"/>
        </w:rPr>
        <w:t>、数据管理、</w:t>
      </w:r>
      <w:r>
        <w:rPr>
          <w:rFonts w:hint="eastAsia" w:eastAsia="宋体" w:cs="Times New Roman"/>
          <w:bCs w:val="0"/>
          <w:i w:val="0"/>
          <w:iCs w:val="0"/>
          <w:color w:val="auto"/>
          <w:sz w:val="21"/>
          <w:szCs w:val="21"/>
          <w:lang w:val="en-US" w:eastAsia="zh-CN"/>
        </w:rPr>
        <w:t>数据资源编目</w:t>
      </w:r>
      <w:r>
        <w:rPr>
          <w:rFonts w:hint="eastAsia" w:cs="Times New Roman"/>
          <w:bCs w:val="0"/>
          <w:i w:val="0"/>
          <w:iCs w:val="0"/>
          <w:color w:val="auto"/>
          <w:sz w:val="21"/>
          <w:szCs w:val="21"/>
          <w:lang w:val="en-US" w:eastAsia="zh-CN"/>
        </w:rPr>
        <w:t>及数据共享与交换方式</w:t>
      </w:r>
      <w:r>
        <w:rPr>
          <w:rFonts w:hint="eastAsia" w:eastAsia="宋体" w:cs="Times New Roman"/>
          <w:bCs w:val="0"/>
          <w:i w:val="0"/>
          <w:iCs w:val="0"/>
          <w:color w:val="auto"/>
          <w:sz w:val="21"/>
          <w:szCs w:val="21"/>
          <w:lang w:val="en-US" w:eastAsia="zh-CN"/>
        </w:rPr>
        <w:t>进行要求</w:t>
      </w:r>
      <w:r>
        <w:rPr>
          <w:rFonts w:hint="eastAsia" w:cs="Times New Roman"/>
          <w:bCs w:val="0"/>
          <w:i w:val="0"/>
          <w:iCs w:val="0"/>
          <w:color w:val="auto"/>
          <w:sz w:val="21"/>
          <w:szCs w:val="21"/>
          <w:lang w:val="en-US" w:eastAsia="zh-CN"/>
        </w:rPr>
        <w:t>。</w:t>
      </w:r>
    </w:p>
    <w:p>
      <w:pPr>
        <w:widowControl w:val="0"/>
        <w:numPr>
          <w:ilvl w:val="0"/>
          <w:numId w:val="0"/>
        </w:numPr>
        <w:snapToGrid w:val="0"/>
        <w:spacing w:line="360" w:lineRule="auto"/>
        <w:ind w:left="0" w:leftChars="0" w:firstLine="0" w:firstLineChars="0"/>
        <w:jc w:val="both"/>
        <w:outlineLvl w:val="9"/>
        <w:rPr>
          <w:rFonts w:hint="eastAsia" w:cs="Times New Roman"/>
          <w:bCs w:val="0"/>
          <w:i w:val="0"/>
          <w:iCs w:val="0"/>
          <w:color w:val="auto"/>
          <w:sz w:val="21"/>
          <w:szCs w:val="21"/>
          <w:lang w:val="en-US" w:eastAsia="zh-CN"/>
        </w:rPr>
      </w:pPr>
      <w:r>
        <w:rPr>
          <w:rFonts w:hint="eastAsia" w:cs="Times New Roman"/>
          <w:bCs w:val="0"/>
          <w:i w:val="0"/>
          <w:iCs w:val="0"/>
          <w:color w:val="auto"/>
          <w:sz w:val="21"/>
          <w:szCs w:val="21"/>
          <w:lang w:val="en-US" w:eastAsia="zh-CN"/>
        </w:rPr>
        <w:t>4.1.4 本条规定了省级CIM基础平台应具备的基本的分析与模拟功能。</w:t>
      </w:r>
    </w:p>
    <w:p>
      <w:pPr>
        <w:widowControl w:val="0"/>
        <w:numPr>
          <w:ilvl w:val="0"/>
          <w:numId w:val="0"/>
        </w:numPr>
        <w:snapToGrid w:val="0"/>
        <w:spacing w:line="360" w:lineRule="auto"/>
        <w:ind w:left="0" w:leftChars="0" w:firstLine="0" w:firstLineChars="0"/>
        <w:jc w:val="both"/>
        <w:outlineLvl w:val="9"/>
        <w:rPr>
          <w:rFonts w:hint="eastAsia" w:cs="Times New Roman"/>
          <w:bCs w:val="0"/>
          <w:i w:val="0"/>
          <w:iCs w:val="0"/>
          <w:color w:val="auto"/>
          <w:sz w:val="21"/>
          <w:szCs w:val="21"/>
          <w:lang w:val="en-US" w:eastAsia="zh-CN"/>
        </w:rPr>
      </w:pPr>
      <w:r>
        <w:rPr>
          <w:rFonts w:hint="eastAsia"/>
          <w:color w:val="auto"/>
          <w:szCs w:val="21"/>
          <w:lang w:val="en-US" w:eastAsia="zh-CN"/>
        </w:rPr>
        <w:t>4.1.5</w:t>
      </w:r>
      <w:r>
        <w:rPr>
          <w:rFonts w:hint="eastAsia"/>
          <w:color w:val="auto"/>
          <w:szCs w:val="21"/>
        </w:rPr>
        <w:t>~</w:t>
      </w:r>
      <w:r>
        <w:rPr>
          <w:rFonts w:hint="eastAsia"/>
          <w:color w:val="auto"/>
          <w:szCs w:val="21"/>
          <w:lang w:val="en-US" w:eastAsia="zh-CN"/>
        </w:rPr>
        <w:t>4.1.6</w:t>
      </w:r>
      <w:r>
        <w:rPr>
          <w:rFonts w:hint="eastAsia"/>
          <w:color w:val="auto"/>
          <w:szCs w:val="21"/>
        </w:rPr>
        <w:t xml:space="preserve"> 明确了省级</w:t>
      </w:r>
      <w:r>
        <w:rPr>
          <w:rFonts w:hint="eastAsia"/>
          <w:color w:val="auto"/>
          <w:szCs w:val="21"/>
          <w:lang w:val="en-US" w:eastAsia="zh-CN"/>
        </w:rPr>
        <w:t>CIM基础</w:t>
      </w:r>
      <w:r>
        <w:rPr>
          <w:rFonts w:hint="eastAsia"/>
          <w:color w:val="auto"/>
          <w:szCs w:val="21"/>
        </w:rPr>
        <w:t>平台为支撑相应级别政府管理部门对下级部门应具备监督监测功能及运行管理功能建设的基本原则要求。</w:t>
      </w:r>
    </w:p>
    <w:p>
      <w:pPr>
        <w:widowControl/>
        <w:numPr>
          <w:ilvl w:val="1"/>
          <w:numId w:val="42"/>
        </w:numPr>
        <w:snapToGrid/>
        <w:spacing w:line="360" w:lineRule="auto"/>
        <w:ind w:left="567" w:leftChars="0" w:hanging="567" w:firstLineChars="0"/>
        <w:jc w:val="center"/>
        <w:outlineLvl w:val="1"/>
        <w:rPr>
          <w:rFonts w:hint="eastAsia" w:ascii="Times New Roman" w:hAnsi="Times New Roman" w:eastAsia="黑体" w:cs="Times New Roman"/>
          <w:bCs w:val="0"/>
          <w:i w:val="0"/>
          <w:iCs w:val="0"/>
          <w:color w:val="auto"/>
          <w:sz w:val="21"/>
          <w:szCs w:val="21"/>
          <w:lang w:val="en-US" w:eastAsia="zh-CN"/>
        </w:rPr>
      </w:pPr>
      <w:bookmarkStart w:id="618" w:name="_Toc18082"/>
      <w:bookmarkStart w:id="619" w:name="_Toc25782"/>
      <w:bookmarkStart w:id="620" w:name="_Toc27098"/>
      <w:bookmarkStart w:id="621" w:name="_Toc9011"/>
      <w:r>
        <w:rPr>
          <w:rFonts w:hint="eastAsia" w:eastAsia="黑体" w:cs="Times New Roman"/>
          <w:bCs w:val="0"/>
          <w:i w:val="0"/>
          <w:iCs w:val="0"/>
          <w:color w:val="auto"/>
          <w:sz w:val="21"/>
          <w:szCs w:val="21"/>
          <w:lang w:val="en-US" w:eastAsia="zh-CN"/>
        </w:rPr>
        <w:t>市级CIM基础平台功能</w:t>
      </w:r>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p>
    <w:p>
      <w:pPr>
        <w:widowControl w:val="0"/>
        <w:numPr>
          <w:ilvl w:val="0"/>
          <w:numId w:val="0"/>
        </w:numPr>
        <w:snapToGrid w:val="0"/>
        <w:spacing w:line="360" w:lineRule="auto"/>
        <w:ind w:leftChars="0" w:firstLine="0" w:firstLineChars="0"/>
        <w:jc w:val="both"/>
        <w:rPr>
          <w:rFonts w:hint="eastAsia" w:ascii="Times New Roman" w:hAnsi="Times New Roman" w:eastAsia="宋体" w:cs="Times New Roman"/>
          <w:color w:val="auto"/>
          <w:kern w:val="2"/>
          <w:sz w:val="21"/>
          <w:szCs w:val="21"/>
          <w:lang w:val="en-US" w:eastAsia="zh-CN" w:bidi="ar-SA"/>
        </w:rPr>
      </w:pPr>
      <w:r>
        <w:rPr>
          <w:rFonts w:hint="eastAsia" w:cs="Times New Roman"/>
          <w:bCs w:val="0"/>
          <w:i w:val="0"/>
          <w:iCs w:val="0"/>
          <w:color w:val="auto"/>
          <w:kern w:val="2"/>
          <w:sz w:val="21"/>
          <w:szCs w:val="21"/>
          <w:lang w:val="en-US" w:eastAsia="zh-CN" w:bidi="ar-SA"/>
        </w:rPr>
        <w:t>4</w:t>
      </w:r>
      <w:r>
        <w:rPr>
          <w:rFonts w:hint="eastAsia" w:ascii="Times New Roman" w:hAnsi="Times New Roman" w:eastAsia="宋体" w:cs="Times New Roman"/>
          <w:bCs w:val="0"/>
          <w:i w:val="0"/>
          <w:iCs w:val="0"/>
          <w:color w:val="auto"/>
          <w:kern w:val="2"/>
          <w:sz w:val="21"/>
          <w:szCs w:val="21"/>
          <w:lang w:val="en-US" w:eastAsia="zh-CN" w:bidi="ar-SA"/>
        </w:rPr>
        <w:t>.</w:t>
      </w:r>
      <w:r>
        <w:rPr>
          <w:rFonts w:hint="eastAsia" w:cs="Times New Roman"/>
          <w:bCs w:val="0"/>
          <w:i w:val="0"/>
          <w:iCs w:val="0"/>
          <w:color w:val="auto"/>
          <w:kern w:val="2"/>
          <w:sz w:val="21"/>
          <w:szCs w:val="21"/>
          <w:lang w:val="en-US" w:eastAsia="zh-CN" w:bidi="ar-SA"/>
        </w:rPr>
        <w:t>2</w:t>
      </w:r>
      <w:r>
        <w:rPr>
          <w:rFonts w:hint="eastAsia" w:ascii="Times New Roman" w:hAnsi="Times New Roman" w:eastAsia="宋体" w:cs="Times New Roman"/>
          <w:bCs w:val="0"/>
          <w:i w:val="0"/>
          <w:iCs w:val="0"/>
          <w:color w:val="auto"/>
          <w:kern w:val="2"/>
          <w:sz w:val="21"/>
          <w:szCs w:val="21"/>
          <w:lang w:val="en-US" w:eastAsia="zh-CN" w:bidi="ar-SA"/>
        </w:rPr>
        <w:t>.2</w:t>
      </w:r>
      <w:r>
        <w:rPr>
          <w:rFonts w:hint="eastAsia" w:cs="Times New Roman"/>
          <w:bCs w:val="0"/>
          <w:i w:val="0"/>
          <w:iCs w:val="0"/>
          <w:color w:val="auto"/>
          <w:kern w:val="2"/>
          <w:sz w:val="21"/>
          <w:szCs w:val="21"/>
          <w:lang w:val="en-US" w:eastAsia="zh-CN" w:bidi="ar-SA"/>
        </w:rPr>
        <w:t xml:space="preserve"> </w:t>
      </w:r>
      <w:r>
        <w:rPr>
          <w:rFonts w:hint="eastAsia" w:ascii="Times New Roman" w:hAnsi="Times New Roman" w:eastAsia="宋体" w:cs="Times New Roman"/>
          <w:color w:val="auto"/>
          <w:kern w:val="2"/>
          <w:sz w:val="21"/>
          <w:szCs w:val="21"/>
          <w:lang w:val="en-US" w:eastAsia="zh-CN" w:bidi="ar-SA"/>
        </w:rPr>
        <w:t>CIM资源庞杂，为了方便使用者聚焦特定CIM资源，应提供CIM资源目录管理，支持用户按照不同的应用需求进行定制；专题图制作功能是指通过数据选取、叠加展现和在线标注等方式，实现基于CIM基础平台的二维制图功能，可以利用二维图纸方便、占用信息资源少的特点，更好地支持工程建设项目的交流、宣传和协作。</w:t>
      </w:r>
    </w:p>
    <w:p>
      <w:pPr>
        <w:widowControl w:val="0"/>
        <w:numPr>
          <w:ilvl w:val="0"/>
          <w:numId w:val="0"/>
        </w:numPr>
        <w:snapToGrid w:val="0"/>
        <w:spacing w:line="360" w:lineRule="auto"/>
        <w:ind w:leftChars="0" w:firstLine="0" w:firstLineChars="0"/>
        <w:jc w:val="both"/>
        <w:rPr>
          <w:rFonts w:hint="eastAsia" w:ascii="Times New Roman" w:hAnsi="Times New Roman" w:eastAsia="宋体" w:cs="Times New Roman"/>
          <w:color w:val="auto"/>
          <w:kern w:val="2"/>
          <w:sz w:val="21"/>
          <w:szCs w:val="21"/>
          <w:lang w:val="en-US" w:eastAsia="zh-CN" w:bidi="ar-SA"/>
        </w:rPr>
      </w:pPr>
      <w:r>
        <w:rPr>
          <w:rFonts w:hint="eastAsia" w:cs="Times New Roman"/>
          <w:bCs w:val="0"/>
          <w:i w:val="0"/>
          <w:iCs w:val="0"/>
          <w:color w:val="auto"/>
          <w:kern w:val="2"/>
          <w:sz w:val="21"/>
          <w:szCs w:val="21"/>
          <w:lang w:val="en-US" w:eastAsia="zh-CN" w:bidi="ar-SA"/>
        </w:rPr>
        <w:t>4</w:t>
      </w:r>
      <w:r>
        <w:rPr>
          <w:rFonts w:hint="eastAsia" w:ascii="Times New Roman" w:hAnsi="Times New Roman" w:eastAsia="宋体" w:cs="Times New Roman"/>
          <w:bCs w:val="0"/>
          <w:i w:val="0"/>
          <w:iCs w:val="0"/>
          <w:color w:val="auto"/>
          <w:kern w:val="2"/>
          <w:sz w:val="21"/>
          <w:szCs w:val="21"/>
          <w:lang w:val="en-US" w:eastAsia="zh-CN" w:bidi="ar-SA"/>
        </w:rPr>
        <w:t>.</w:t>
      </w:r>
      <w:r>
        <w:rPr>
          <w:rFonts w:hint="default" w:ascii="Times New Roman" w:hAnsi="Times New Roman" w:eastAsia="宋体" w:cs="Times New Roman"/>
          <w:bCs w:val="0"/>
          <w:i w:val="0"/>
          <w:iCs w:val="0"/>
          <w:color w:val="auto"/>
          <w:kern w:val="2"/>
          <w:sz w:val="21"/>
          <w:szCs w:val="21"/>
          <w:lang w:val="en-US" w:eastAsia="zh-CN" w:bidi="ar-SA"/>
        </w:rPr>
        <w:t>2</w:t>
      </w:r>
      <w:r>
        <w:rPr>
          <w:rFonts w:hint="eastAsia" w:ascii="Times New Roman" w:hAnsi="Times New Roman" w:eastAsia="宋体" w:cs="Times New Roman"/>
          <w:bCs w:val="0"/>
          <w:i w:val="0"/>
          <w:iCs w:val="0"/>
          <w:color w:val="auto"/>
          <w:kern w:val="2"/>
          <w:sz w:val="21"/>
          <w:szCs w:val="21"/>
          <w:lang w:val="en-US" w:eastAsia="zh-CN" w:bidi="ar-SA"/>
        </w:rPr>
        <w:t>.</w:t>
      </w:r>
      <w:r>
        <w:rPr>
          <w:rFonts w:hint="eastAsia" w:cs="Times New Roman"/>
          <w:bCs w:val="0"/>
          <w:i w:val="0"/>
          <w:iCs w:val="0"/>
          <w:color w:val="auto"/>
          <w:kern w:val="2"/>
          <w:sz w:val="21"/>
          <w:szCs w:val="21"/>
          <w:lang w:val="en-US" w:eastAsia="zh-CN" w:bidi="ar-SA"/>
        </w:rPr>
        <w:t>3 市级</w:t>
      </w:r>
      <w:r>
        <w:rPr>
          <w:rFonts w:hint="eastAsia" w:cs="Times New Roman"/>
          <w:color w:val="auto"/>
          <w:kern w:val="2"/>
          <w:sz w:val="21"/>
          <w:szCs w:val="21"/>
          <w:lang w:val="en-US" w:eastAsia="zh-CN" w:bidi="ar-SA"/>
        </w:rPr>
        <w:t>CIM基础</w:t>
      </w:r>
      <w:r>
        <w:rPr>
          <w:rFonts w:hint="eastAsia" w:ascii="Times New Roman" w:hAnsi="Times New Roman" w:eastAsia="宋体" w:cs="Times New Roman"/>
          <w:color w:val="auto"/>
          <w:kern w:val="2"/>
          <w:sz w:val="21"/>
          <w:szCs w:val="21"/>
          <w:lang w:val="en-US" w:eastAsia="zh-CN" w:bidi="ar-SA"/>
        </w:rPr>
        <w:t>平台应</w:t>
      </w:r>
      <w:r>
        <w:rPr>
          <w:rFonts w:hint="eastAsia" w:cs="Times New Roman"/>
          <w:color w:val="auto"/>
          <w:kern w:val="2"/>
          <w:sz w:val="21"/>
          <w:szCs w:val="21"/>
          <w:lang w:val="en-US" w:eastAsia="zh-CN" w:bidi="ar-SA"/>
        </w:rPr>
        <w:t>支持普通</w:t>
      </w:r>
      <w:r>
        <w:rPr>
          <w:rFonts w:hint="eastAsia" w:ascii="Times New Roman" w:hAnsi="Times New Roman" w:eastAsia="宋体" w:cs="Times New Roman"/>
          <w:color w:val="auto"/>
          <w:kern w:val="2"/>
          <w:sz w:val="21"/>
          <w:szCs w:val="21"/>
          <w:lang w:val="en-US" w:eastAsia="zh-CN" w:bidi="ar-SA"/>
        </w:rPr>
        <w:t>三维模型或BIM</w:t>
      </w:r>
      <w:r>
        <w:rPr>
          <w:rFonts w:hint="eastAsia" w:cs="Times New Roman"/>
          <w:color w:val="auto"/>
          <w:kern w:val="2"/>
          <w:sz w:val="21"/>
          <w:szCs w:val="21"/>
          <w:lang w:val="en-US" w:eastAsia="zh-CN" w:bidi="ar-SA"/>
        </w:rPr>
        <w:t>模型</w:t>
      </w:r>
      <w:r>
        <w:rPr>
          <w:rFonts w:hint="eastAsia" w:ascii="Times New Roman" w:hAnsi="Times New Roman" w:eastAsia="宋体" w:cs="Times New Roman"/>
          <w:color w:val="auto"/>
          <w:kern w:val="2"/>
          <w:sz w:val="21"/>
          <w:szCs w:val="21"/>
          <w:lang w:val="en-US" w:eastAsia="zh-CN" w:bidi="ar-SA"/>
        </w:rPr>
        <w:t>的纵向、横向、任意角度及方向剖切功能，可通过动态剖切面实现BIM模型内空间的显示操作，最终实现精细管理建筑模型内部构成；CIM基础平台是GIS和BIM的继承和发展，通过空间漫游、缩略图、卷帘比对和双屏充分发挥各自的特色。几何量算功能是指在常规的几何量算功能基础上，对BIM模型的建筑面积进行计算统计。</w:t>
      </w:r>
    </w:p>
    <w:p>
      <w:pPr>
        <w:numPr>
          <w:ilvl w:val="0"/>
          <w:numId w:val="0"/>
        </w:numPr>
        <w:snapToGrid w:val="0"/>
        <w:spacing w:line="360" w:lineRule="auto"/>
        <w:rPr>
          <w:rFonts w:hint="eastAsia" w:ascii="Times New Roman" w:hAnsi="Times New Roman" w:eastAsia="宋体" w:cs="Times New Roman"/>
          <w:color w:val="auto"/>
          <w:kern w:val="2"/>
          <w:sz w:val="21"/>
          <w:szCs w:val="21"/>
          <w:lang w:val="en-US" w:eastAsia="zh-CN" w:bidi="ar-SA"/>
        </w:rPr>
      </w:pPr>
      <w:r>
        <w:rPr>
          <w:rFonts w:hint="eastAsia" w:cs="Times New Roman"/>
          <w:bCs w:val="0"/>
          <w:i w:val="0"/>
          <w:iCs w:val="0"/>
          <w:color w:val="auto"/>
          <w:kern w:val="2"/>
          <w:sz w:val="21"/>
          <w:szCs w:val="21"/>
          <w:lang w:val="en-US" w:eastAsia="zh-CN" w:bidi="ar-SA"/>
        </w:rPr>
        <w:t>4</w:t>
      </w:r>
      <w:r>
        <w:rPr>
          <w:rFonts w:hint="eastAsia" w:ascii="Times New Roman" w:hAnsi="Times New Roman" w:cs="Times New Roman"/>
          <w:bCs w:val="0"/>
          <w:i w:val="0"/>
          <w:iCs w:val="0"/>
          <w:color w:val="auto"/>
          <w:kern w:val="2"/>
          <w:sz w:val="21"/>
          <w:szCs w:val="21"/>
          <w:lang w:val="en-US" w:eastAsia="zh-CN" w:bidi="ar-SA"/>
        </w:rPr>
        <w:t xml:space="preserve">.2.4 </w:t>
      </w:r>
      <w:r>
        <w:rPr>
          <w:rFonts w:hint="eastAsia" w:ascii="Times New Roman" w:hAnsi="Times New Roman" w:eastAsia="宋体" w:cs="Times New Roman"/>
          <w:color w:val="auto"/>
          <w:kern w:val="2"/>
          <w:sz w:val="21"/>
          <w:szCs w:val="21"/>
          <w:lang w:val="en-US" w:eastAsia="zh-CN" w:bidi="ar-SA"/>
        </w:rPr>
        <w:t>本条规定了</w:t>
      </w:r>
      <w:r>
        <w:rPr>
          <w:rFonts w:hint="eastAsia" w:cs="Times New Roman"/>
          <w:color w:val="auto"/>
          <w:kern w:val="2"/>
          <w:sz w:val="21"/>
          <w:szCs w:val="21"/>
          <w:lang w:val="en-US" w:eastAsia="zh-CN" w:bidi="ar-SA"/>
        </w:rPr>
        <w:t>市级</w:t>
      </w:r>
      <w:r>
        <w:rPr>
          <w:rFonts w:hint="eastAsia" w:ascii="Times New Roman" w:hAnsi="Times New Roman" w:eastAsia="宋体" w:cs="Times New Roman"/>
          <w:color w:val="auto"/>
          <w:kern w:val="2"/>
          <w:sz w:val="21"/>
          <w:szCs w:val="21"/>
          <w:lang w:val="en-US" w:eastAsia="zh-CN" w:bidi="ar-SA"/>
        </w:rPr>
        <w:t>CIM基础平台应具备的基本的分析与模拟能力。</w:t>
      </w:r>
    </w:p>
    <w:p>
      <w:pPr>
        <w:widowControl w:val="0"/>
        <w:numPr>
          <w:ilvl w:val="0"/>
          <w:numId w:val="0"/>
        </w:numPr>
        <w:snapToGrid w:val="0"/>
        <w:spacing w:line="360" w:lineRule="auto"/>
        <w:ind w:leftChars="0" w:firstLine="0" w:firstLineChars="0"/>
        <w:jc w:val="both"/>
        <w:outlineLvl w:val="9"/>
        <w:rPr>
          <w:rFonts w:hint="eastAsia" w:ascii="Times New Roman" w:hAnsi="Times New Roman" w:eastAsia="宋体" w:cs="Times New Roman"/>
          <w:color w:val="auto"/>
          <w:kern w:val="2"/>
          <w:sz w:val="21"/>
          <w:szCs w:val="21"/>
          <w:lang w:val="en-US" w:eastAsia="zh-CN" w:bidi="ar-SA"/>
        </w:rPr>
      </w:pPr>
      <w:r>
        <w:rPr>
          <w:rFonts w:hint="eastAsia" w:cs="Times New Roman"/>
          <w:bCs w:val="0"/>
          <w:i w:val="0"/>
          <w:iCs w:val="0"/>
          <w:color w:val="auto"/>
          <w:kern w:val="2"/>
          <w:sz w:val="21"/>
          <w:szCs w:val="21"/>
          <w:lang w:val="en-US" w:eastAsia="zh-CN" w:bidi="ar-SA"/>
        </w:rPr>
        <w:t>4.2.5 市级</w:t>
      </w:r>
      <w:r>
        <w:rPr>
          <w:rFonts w:hint="eastAsia" w:ascii="Times New Roman" w:hAnsi="Times New Roman" w:eastAsia="宋体" w:cs="Times New Roman"/>
          <w:color w:val="auto"/>
          <w:kern w:val="2"/>
          <w:sz w:val="21"/>
          <w:szCs w:val="21"/>
          <w:lang w:val="en-US" w:eastAsia="zh-CN" w:bidi="ar-SA"/>
        </w:rPr>
        <w:t>CIM基础平台的各类政府管理相关应用场景中所涉及的参与单位多，业务协同频繁。为了保证业务协同以及数据的安全，CIM基础平台应提供系统管理</w:t>
      </w:r>
      <w:r>
        <w:rPr>
          <w:rFonts w:hint="eastAsia" w:cs="Times New Roman"/>
          <w:color w:val="auto"/>
          <w:kern w:val="2"/>
          <w:sz w:val="21"/>
          <w:szCs w:val="21"/>
          <w:lang w:val="en-US" w:eastAsia="zh-CN" w:bidi="ar-SA"/>
        </w:rPr>
        <w:t>与服务</w:t>
      </w:r>
      <w:r>
        <w:rPr>
          <w:rFonts w:hint="eastAsia" w:ascii="Times New Roman" w:hAnsi="Times New Roman" w:eastAsia="宋体" w:cs="Times New Roman"/>
          <w:color w:val="auto"/>
          <w:kern w:val="2"/>
          <w:sz w:val="21"/>
          <w:szCs w:val="21"/>
          <w:lang w:val="en-US" w:eastAsia="zh-CN" w:bidi="ar-SA"/>
        </w:rPr>
        <w:t>功能，支持组织、角色和用户管理，支持多系统间的用户认证和单点登录，支持用户对系统功能点的授权管理，支持设置CIM数据和资源目录权限，包括配置授权的用户、范围及时限等。</w:t>
      </w:r>
    </w:p>
    <w:p>
      <w:pPr>
        <w:widowControl w:val="0"/>
        <w:numPr>
          <w:ilvl w:val="0"/>
          <w:numId w:val="0"/>
        </w:numPr>
        <w:snapToGrid w:val="0"/>
        <w:spacing w:line="360" w:lineRule="auto"/>
        <w:ind w:leftChars="0" w:firstLine="420" w:firstLineChars="200"/>
        <w:jc w:val="both"/>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服务引擎是对平台中所有的服务进行管理和维护，功能要求包括服务发布、服务注册、服务浏览、服务启动、服务停止、服务编辑、服务删除、服务更新、</w:t>
      </w:r>
      <w:r>
        <w:rPr>
          <w:rFonts w:hint="eastAsia" w:cs="Times New Roman"/>
          <w:color w:val="auto"/>
          <w:kern w:val="2"/>
          <w:sz w:val="21"/>
          <w:szCs w:val="21"/>
          <w:lang w:val="en-US" w:eastAsia="zh-CN" w:bidi="ar-SA"/>
        </w:rPr>
        <w:t>服务代理</w:t>
      </w:r>
      <w:r>
        <w:rPr>
          <w:rFonts w:hint="eastAsia" w:ascii="Times New Roman" w:hAnsi="Times New Roman" w:eastAsia="宋体" w:cs="Times New Roman"/>
          <w:color w:val="auto"/>
          <w:kern w:val="2"/>
          <w:sz w:val="21"/>
          <w:szCs w:val="21"/>
          <w:lang w:val="en-US" w:eastAsia="zh-CN" w:bidi="ar-SA"/>
        </w:rPr>
        <w:t>、服务聚合和服务监控等。</w:t>
      </w:r>
    </w:p>
    <w:p>
      <w:pPr>
        <w:widowControl w:val="0"/>
        <w:numPr>
          <w:ilvl w:val="0"/>
          <w:numId w:val="0"/>
        </w:numPr>
        <w:snapToGrid w:val="0"/>
        <w:spacing w:line="360" w:lineRule="auto"/>
        <w:ind w:leftChars="0" w:firstLine="0" w:firstLineChars="0"/>
        <w:jc w:val="both"/>
        <w:outlineLvl w:val="9"/>
        <w:rPr>
          <w:rFonts w:hint="eastAsia" w:ascii="Times New Roman" w:hAnsi="Times New Roman" w:eastAsia="宋体" w:cs="Times New Roman"/>
          <w:color w:val="auto"/>
          <w:kern w:val="2"/>
          <w:sz w:val="21"/>
          <w:szCs w:val="21"/>
          <w:lang w:val="en-US" w:eastAsia="zh-CN" w:bidi="ar-SA"/>
        </w:rPr>
      </w:pPr>
      <w:r>
        <w:rPr>
          <w:rFonts w:hint="eastAsia" w:cs="Times New Roman"/>
          <w:bCs w:val="0"/>
          <w:i w:val="0"/>
          <w:iCs w:val="0"/>
          <w:color w:val="auto"/>
          <w:kern w:val="2"/>
          <w:sz w:val="21"/>
          <w:szCs w:val="21"/>
          <w:lang w:val="en-US" w:eastAsia="zh-CN" w:bidi="ar-SA"/>
        </w:rPr>
        <w:t>4.2.6 市级</w:t>
      </w:r>
      <w:r>
        <w:rPr>
          <w:rFonts w:hint="eastAsia" w:ascii="Times New Roman" w:hAnsi="Times New Roman" w:eastAsia="宋体" w:cs="Times New Roman"/>
          <w:color w:val="auto"/>
          <w:kern w:val="2"/>
          <w:sz w:val="21"/>
          <w:szCs w:val="21"/>
          <w:lang w:val="en-US" w:eastAsia="zh-CN" w:bidi="ar-SA"/>
        </w:rPr>
        <w:t>CIM基础平台属于智慧城市的底层平台，为确保平台能支撑各行业基于自身的需要开发各自特色的应用，CIM基础平台需要提供颗粒适中、功能丰富、信息详实的平台开发接口。</w:t>
      </w:r>
    </w:p>
    <w:p>
      <w:pPr>
        <w:widowControl w:val="0"/>
        <w:numPr>
          <w:ilvl w:val="0"/>
          <w:numId w:val="0"/>
        </w:numPr>
        <w:snapToGrid w:val="0"/>
        <w:spacing w:line="360" w:lineRule="auto"/>
        <w:ind w:leftChars="0" w:firstLine="0" w:firstLineChars="0"/>
        <w:jc w:val="both"/>
        <w:rPr>
          <w:rFonts w:hint="default" w:ascii="Times New Roman" w:hAnsi="Times New Roman" w:eastAsia="宋体" w:cs="Times New Roman"/>
          <w:color w:val="auto"/>
          <w:kern w:val="2"/>
          <w:sz w:val="21"/>
          <w:szCs w:val="21"/>
          <w:lang w:val="en-US" w:eastAsia="zh-CN" w:bidi="ar-SA"/>
        </w:rPr>
      </w:pPr>
    </w:p>
    <w:p>
      <w:pPr>
        <w:numPr>
          <w:ilvl w:val="0"/>
          <w:numId w:val="0"/>
        </w:numPr>
        <w:spacing w:line="360" w:lineRule="auto"/>
        <w:ind w:leftChars="0" w:firstLine="0" w:firstLineChars="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br w:type="page"/>
      </w:r>
    </w:p>
    <w:p>
      <w:pPr>
        <w:keepNext/>
        <w:keepLines/>
        <w:numPr>
          <w:ilvl w:val="0"/>
          <w:numId w:val="40"/>
        </w:numPr>
        <w:overflowPunct w:val="0"/>
        <w:autoSpaceDE w:val="0"/>
        <w:autoSpaceDN w:val="0"/>
        <w:adjustRightInd w:val="0"/>
        <w:spacing w:before="312" w:beforeLines="100" w:after="312" w:afterLines="100" w:line="360" w:lineRule="auto"/>
        <w:ind w:left="432" w:leftChars="0" w:hanging="432" w:firstLineChars="0"/>
        <w:jc w:val="center"/>
        <w:textAlignment w:val="baseline"/>
        <w:outlineLvl w:val="0"/>
        <w:rPr>
          <w:rFonts w:hint="default" w:ascii="Times New Roman" w:hAnsi="Times New Roman" w:eastAsia="黑体" w:cs="Times New Roman"/>
          <w:b/>
          <w:bCs/>
          <w:color w:val="auto"/>
          <w:kern w:val="44"/>
          <w:sz w:val="28"/>
          <w:szCs w:val="28"/>
          <w:lang w:val="en-US" w:eastAsia="zh-CN"/>
        </w:rPr>
      </w:pPr>
      <w:bookmarkStart w:id="622" w:name="_Toc31173"/>
      <w:bookmarkStart w:id="623" w:name="_Toc28974"/>
      <w:bookmarkStart w:id="624" w:name="_Toc11239"/>
      <w:bookmarkStart w:id="625" w:name="_Toc1073"/>
      <w:bookmarkStart w:id="626" w:name="_Toc6420"/>
      <w:bookmarkStart w:id="627" w:name="_Toc7402"/>
      <w:bookmarkStart w:id="628" w:name="_Toc7514"/>
      <w:bookmarkStart w:id="629" w:name="_Toc21635"/>
      <w:bookmarkStart w:id="630" w:name="_Toc18327"/>
      <w:bookmarkStart w:id="631" w:name="_Toc4355"/>
      <w:bookmarkStart w:id="632" w:name="_Toc1873"/>
      <w:bookmarkStart w:id="633" w:name="_Toc923"/>
      <w:bookmarkStart w:id="634" w:name="_Toc3014"/>
      <w:bookmarkStart w:id="635" w:name="_Toc31418"/>
      <w:bookmarkStart w:id="636" w:name="_Toc7056"/>
      <w:r>
        <w:rPr>
          <w:rFonts w:hint="eastAsia" w:ascii="Times New Roman" w:hAnsi="Times New Roman" w:eastAsia="黑体" w:cs="Times New Roman"/>
          <w:b/>
          <w:bCs/>
          <w:color w:val="auto"/>
          <w:kern w:val="44"/>
          <w:sz w:val="28"/>
          <w:szCs w:val="28"/>
          <w:lang w:val="en-US" w:eastAsia="zh-CN"/>
        </w:rPr>
        <w:t>平台数据</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p>
    <w:p>
      <w:pPr>
        <w:widowControl/>
        <w:numPr>
          <w:ilvl w:val="1"/>
          <w:numId w:val="43"/>
        </w:numPr>
        <w:snapToGrid/>
        <w:spacing w:line="360" w:lineRule="auto"/>
        <w:ind w:left="567" w:leftChars="0" w:hanging="567" w:firstLineChars="0"/>
        <w:jc w:val="center"/>
        <w:outlineLvl w:val="1"/>
        <w:rPr>
          <w:rFonts w:hint="eastAsia" w:ascii="Times New Roman" w:hAnsi="Times New Roman" w:eastAsia="黑体" w:cs="Times New Roman"/>
          <w:bCs w:val="0"/>
          <w:i w:val="0"/>
          <w:iCs w:val="0"/>
          <w:color w:val="auto"/>
          <w:sz w:val="21"/>
          <w:szCs w:val="21"/>
          <w:lang w:val="en-US" w:eastAsia="zh-CN"/>
        </w:rPr>
      </w:pPr>
      <w:bookmarkStart w:id="637" w:name="_Toc2472"/>
      <w:bookmarkStart w:id="638" w:name="_Toc20422"/>
      <w:bookmarkStart w:id="639" w:name="_Toc10977"/>
      <w:bookmarkStart w:id="640" w:name="_Toc7074"/>
      <w:bookmarkStart w:id="641" w:name="_Toc17079"/>
      <w:bookmarkStart w:id="642" w:name="_Toc24599"/>
      <w:bookmarkStart w:id="643" w:name="_Toc1594"/>
      <w:bookmarkStart w:id="644" w:name="_Toc28610"/>
      <w:bookmarkStart w:id="645" w:name="_Toc1625"/>
      <w:bookmarkStart w:id="646" w:name="_Toc12047"/>
      <w:bookmarkStart w:id="647" w:name="_Toc29907"/>
      <w:bookmarkStart w:id="648" w:name="_Toc23168"/>
      <w:bookmarkStart w:id="649" w:name="_Toc25663"/>
      <w:bookmarkStart w:id="650" w:name="_Toc1131"/>
      <w:bookmarkStart w:id="651" w:name="_Toc18256"/>
      <w:r>
        <w:rPr>
          <w:rFonts w:hint="eastAsia" w:eastAsia="黑体" w:cs="Times New Roman"/>
          <w:bCs w:val="0"/>
          <w:i w:val="0"/>
          <w:iCs w:val="0"/>
          <w:color w:val="auto"/>
          <w:sz w:val="21"/>
          <w:szCs w:val="21"/>
          <w:lang w:val="en-US" w:eastAsia="zh-CN"/>
        </w:rPr>
        <w:t>模型分级和</w:t>
      </w:r>
      <w:r>
        <w:rPr>
          <w:rFonts w:hint="eastAsia" w:ascii="Times New Roman" w:hAnsi="Times New Roman" w:eastAsia="黑体" w:cs="Times New Roman"/>
          <w:bCs w:val="0"/>
          <w:i w:val="0"/>
          <w:iCs w:val="0"/>
          <w:color w:val="auto"/>
          <w:sz w:val="21"/>
          <w:szCs w:val="21"/>
          <w:lang w:val="en-US" w:eastAsia="zh-CN"/>
        </w:rPr>
        <w:t>数据构成</w:t>
      </w:r>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p>
    <w:p>
      <w:pPr>
        <w:widowControl w:val="0"/>
        <w:numPr>
          <w:ilvl w:val="0"/>
          <w:numId w:val="0"/>
        </w:numPr>
        <w:snapToGrid w:val="0"/>
        <w:spacing w:line="360" w:lineRule="auto"/>
        <w:ind w:leftChars="0" w:firstLine="0" w:firstLineChars="0"/>
        <w:jc w:val="both"/>
        <w:rPr>
          <w:rFonts w:hint="eastAsia" w:ascii="Times New Roman" w:hAnsi="Times New Roman" w:eastAsia="宋体" w:cs="Times New Roman"/>
          <w:color w:val="auto"/>
          <w:kern w:val="2"/>
          <w:sz w:val="21"/>
          <w:szCs w:val="21"/>
          <w:lang w:val="en-US" w:eastAsia="zh-CN" w:bidi="ar-SA"/>
        </w:rPr>
      </w:pPr>
      <w:r>
        <w:rPr>
          <w:rFonts w:hint="eastAsia" w:cs="Times New Roman"/>
          <w:bCs w:val="0"/>
          <w:i w:val="0"/>
          <w:iCs w:val="0"/>
          <w:color w:val="auto"/>
          <w:kern w:val="2"/>
          <w:sz w:val="21"/>
          <w:szCs w:val="21"/>
          <w:lang w:val="en-US" w:eastAsia="zh-CN" w:bidi="ar-SA"/>
        </w:rPr>
        <w:t>5</w:t>
      </w:r>
      <w:r>
        <w:rPr>
          <w:rFonts w:hint="eastAsia" w:ascii="Times New Roman" w:hAnsi="Times New Roman" w:eastAsia="宋体" w:cs="Times New Roman"/>
          <w:bCs w:val="0"/>
          <w:i w:val="0"/>
          <w:iCs w:val="0"/>
          <w:color w:val="auto"/>
          <w:kern w:val="2"/>
          <w:sz w:val="21"/>
          <w:szCs w:val="21"/>
          <w:lang w:val="en-US" w:eastAsia="zh-CN" w:bidi="ar-SA"/>
        </w:rPr>
        <w:t>.1.</w:t>
      </w:r>
      <w:r>
        <w:rPr>
          <w:rFonts w:hint="eastAsia" w:cs="Times New Roman"/>
          <w:bCs w:val="0"/>
          <w:i w:val="0"/>
          <w:iCs w:val="0"/>
          <w:color w:val="auto"/>
          <w:kern w:val="2"/>
          <w:sz w:val="21"/>
          <w:szCs w:val="21"/>
          <w:lang w:val="en-US" w:eastAsia="zh-CN" w:bidi="ar-SA"/>
        </w:rPr>
        <w:t>4 市级</w:t>
      </w:r>
      <w:r>
        <w:rPr>
          <w:rFonts w:hint="eastAsia" w:ascii="Times New Roman" w:hAnsi="Times New Roman" w:eastAsia="宋体" w:cs="Times New Roman"/>
          <w:color w:val="auto"/>
          <w:kern w:val="2"/>
          <w:sz w:val="21"/>
          <w:szCs w:val="21"/>
          <w:lang w:val="en-US" w:eastAsia="zh-CN" w:bidi="ar-SA"/>
        </w:rPr>
        <w:t>CIM数据分类参考《城市信息模型（CIM）基础平台技术导则》（修订版），将CIM数据分为</w:t>
      </w:r>
      <w:r>
        <w:rPr>
          <w:rFonts w:hint="eastAsia" w:cs="Times New Roman"/>
          <w:color w:val="auto"/>
          <w:kern w:val="2"/>
          <w:sz w:val="21"/>
          <w:szCs w:val="21"/>
          <w:lang w:val="en-US" w:eastAsia="zh-CN" w:bidi="ar-SA"/>
        </w:rPr>
        <w:t>7</w:t>
      </w:r>
      <w:r>
        <w:rPr>
          <w:rFonts w:hint="eastAsia" w:ascii="Times New Roman" w:hAnsi="Times New Roman" w:eastAsia="宋体" w:cs="Times New Roman"/>
          <w:color w:val="auto"/>
          <w:kern w:val="2"/>
          <w:sz w:val="21"/>
          <w:szCs w:val="21"/>
          <w:lang w:val="en-US" w:eastAsia="zh-CN" w:bidi="ar-SA"/>
        </w:rPr>
        <w:t>大门类，</w:t>
      </w:r>
      <w:r>
        <w:rPr>
          <w:rFonts w:hint="eastAsia" w:cs="Times New Roman"/>
          <w:color w:val="auto"/>
          <w:kern w:val="2"/>
          <w:sz w:val="21"/>
          <w:szCs w:val="21"/>
          <w:lang w:val="en-US" w:eastAsia="zh-CN" w:bidi="ar-SA"/>
        </w:rPr>
        <w:t>新增CIM成果数据类，</w:t>
      </w:r>
      <w:r>
        <w:rPr>
          <w:rFonts w:hint="eastAsia" w:ascii="Times New Roman" w:hAnsi="Times New Roman" w:eastAsia="宋体" w:cs="Times New Roman"/>
          <w:color w:val="auto"/>
          <w:kern w:val="2"/>
          <w:sz w:val="21"/>
          <w:szCs w:val="21"/>
          <w:lang w:val="en-US" w:eastAsia="zh-CN" w:bidi="ar-SA"/>
        </w:rPr>
        <w:t>对于具体门类中的不同细分项，按具体的业务需要进行条件约束</w:t>
      </w:r>
      <w:r>
        <w:rPr>
          <w:rFonts w:hint="eastAsia" w:cs="Times New Roman"/>
          <w:color w:val="auto"/>
          <w:kern w:val="2"/>
          <w:sz w:val="21"/>
          <w:szCs w:val="21"/>
          <w:lang w:val="en-US" w:eastAsia="zh-CN" w:bidi="ar-SA"/>
        </w:rPr>
        <w:t>，详见附录C</w:t>
      </w:r>
      <w:r>
        <w:rPr>
          <w:rFonts w:hint="eastAsia" w:ascii="Times New Roman" w:hAnsi="Times New Roman" w:eastAsia="宋体" w:cs="Times New Roman"/>
          <w:color w:val="auto"/>
          <w:kern w:val="2"/>
          <w:sz w:val="21"/>
          <w:szCs w:val="21"/>
          <w:lang w:val="en-US" w:eastAsia="zh-CN" w:bidi="ar-SA"/>
        </w:rPr>
        <w:t>。</w:t>
      </w:r>
    </w:p>
    <w:p>
      <w:pPr>
        <w:widowControl/>
        <w:numPr>
          <w:ilvl w:val="1"/>
          <w:numId w:val="43"/>
        </w:numPr>
        <w:snapToGrid/>
        <w:spacing w:line="360" w:lineRule="auto"/>
        <w:ind w:left="567" w:leftChars="0" w:hanging="567" w:firstLineChars="0"/>
        <w:jc w:val="center"/>
        <w:outlineLvl w:val="1"/>
        <w:rPr>
          <w:rFonts w:hint="eastAsia" w:ascii="Times New Roman" w:hAnsi="Times New Roman" w:eastAsia="黑体" w:cs="Times New Roman"/>
          <w:color w:val="auto"/>
          <w:sz w:val="21"/>
          <w:szCs w:val="21"/>
          <w:lang w:val="en-US" w:eastAsia="zh-CN"/>
        </w:rPr>
      </w:pPr>
      <w:bookmarkStart w:id="652" w:name="_Toc4744"/>
      <w:bookmarkStart w:id="653" w:name="_Toc32595"/>
      <w:bookmarkStart w:id="654" w:name="_Toc6230"/>
      <w:bookmarkStart w:id="655" w:name="_Toc15180"/>
      <w:bookmarkStart w:id="656" w:name="_Toc24457"/>
      <w:bookmarkStart w:id="657" w:name="_Toc28109"/>
      <w:bookmarkStart w:id="658" w:name="_Toc9638"/>
      <w:bookmarkStart w:id="659" w:name="_Toc5645"/>
      <w:bookmarkStart w:id="660" w:name="_Toc15069"/>
      <w:bookmarkStart w:id="661" w:name="_Toc30613"/>
      <w:bookmarkStart w:id="662" w:name="_Toc739"/>
      <w:bookmarkStart w:id="663" w:name="_Toc14672"/>
      <w:bookmarkStart w:id="664" w:name="_Toc17832"/>
      <w:bookmarkStart w:id="665" w:name="_Toc2359"/>
      <w:bookmarkStart w:id="666" w:name="_Toc7404"/>
      <w:r>
        <w:rPr>
          <w:rFonts w:hint="eastAsia" w:ascii="Times New Roman" w:hAnsi="Times New Roman" w:eastAsia="黑体" w:cs="Times New Roman"/>
          <w:color w:val="auto"/>
          <w:sz w:val="21"/>
          <w:szCs w:val="21"/>
          <w:lang w:val="en-US" w:eastAsia="zh-CN"/>
        </w:rPr>
        <w:t>数据</w:t>
      </w:r>
      <w:r>
        <w:rPr>
          <w:rFonts w:hint="eastAsia" w:eastAsia="黑体" w:cs="Times New Roman"/>
          <w:color w:val="auto"/>
          <w:sz w:val="21"/>
          <w:szCs w:val="21"/>
          <w:lang w:val="en-US" w:eastAsia="zh-CN"/>
        </w:rPr>
        <w:t>建库</w:t>
      </w:r>
      <w:bookmarkEnd w:id="652"/>
      <w:bookmarkEnd w:id="653"/>
      <w:bookmarkEnd w:id="654"/>
      <w:bookmarkEnd w:id="655"/>
      <w:bookmarkEnd w:id="656"/>
      <w:bookmarkEnd w:id="657"/>
      <w:bookmarkEnd w:id="658"/>
      <w:bookmarkEnd w:id="659"/>
    </w:p>
    <w:p>
      <w:pPr>
        <w:widowControl w:val="0"/>
        <w:numPr>
          <w:ilvl w:val="0"/>
          <w:numId w:val="0"/>
        </w:numPr>
        <w:snapToGrid w:val="0"/>
        <w:spacing w:line="360" w:lineRule="auto"/>
        <w:ind w:leftChars="0" w:firstLine="0" w:firstLineChars="0"/>
        <w:jc w:val="both"/>
        <w:rPr>
          <w:rFonts w:hint="eastAsia" w:ascii="Times New Roman" w:hAnsi="Times New Roman" w:eastAsia="宋体" w:cs="Times New Roman"/>
          <w:color w:val="auto"/>
          <w:kern w:val="2"/>
          <w:sz w:val="21"/>
          <w:szCs w:val="21"/>
          <w:lang w:val="en-US" w:eastAsia="zh-CN" w:bidi="ar-SA"/>
        </w:rPr>
      </w:pPr>
      <w:r>
        <w:rPr>
          <w:rFonts w:hint="eastAsia" w:cs="Times New Roman"/>
          <w:bCs w:val="0"/>
          <w:i w:val="0"/>
          <w:iCs w:val="0"/>
          <w:color w:val="auto"/>
          <w:kern w:val="2"/>
          <w:sz w:val="21"/>
          <w:szCs w:val="21"/>
          <w:lang w:val="en-US" w:eastAsia="zh-CN" w:bidi="ar-SA"/>
        </w:rPr>
        <w:t>5</w:t>
      </w:r>
      <w:r>
        <w:rPr>
          <w:rFonts w:hint="eastAsia" w:ascii="Times New Roman" w:hAnsi="Times New Roman" w:eastAsia="宋体" w:cs="Times New Roman"/>
          <w:bCs w:val="0"/>
          <w:i w:val="0"/>
          <w:iCs w:val="0"/>
          <w:color w:val="auto"/>
          <w:kern w:val="2"/>
          <w:sz w:val="21"/>
          <w:szCs w:val="21"/>
          <w:lang w:val="en-US" w:eastAsia="zh-CN" w:bidi="ar-SA"/>
        </w:rPr>
        <w:t>.</w:t>
      </w:r>
      <w:r>
        <w:rPr>
          <w:rFonts w:hint="eastAsia" w:cs="Times New Roman"/>
          <w:bCs w:val="0"/>
          <w:i w:val="0"/>
          <w:iCs w:val="0"/>
          <w:color w:val="auto"/>
          <w:kern w:val="2"/>
          <w:sz w:val="21"/>
          <w:szCs w:val="21"/>
          <w:lang w:val="en-US" w:eastAsia="zh-CN" w:bidi="ar-SA"/>
        </w:rPr>
        <w:t>2</w:t>
      </w:r>
      <w:r>
        <w:rPr>
          <w:rFonts w:hint="eastAsia" w:ascii="Times New Roman" w:hAnsi="Times New Roman" w:eastAsia="宋体" w:cs="Times New Roman"/>
          <w:bCs w:val="0"/>
          <w:i w:val="0"/>
          <w:iCs w:val="0"/>
          <w:color w:val="auto"/>
          <w:kern w:val="2"/>
          <w:sz w:val="21"/>
          <w:szCs w:val="21"/>
          <w:lang w:val="en-US" w:eastAsia="zh-CN" w:bidi="ar-SA"/>
        </w:rPr>
        <w:t>.1</w:t>
      </w:r>
      <w:r>
        <w:rPr>
          <w:rFonts w:hint="eastAsia" w:cs="Times New Roman"/>
          <w:bCs w:val="0"/>
          <w:i w:val="0"/>
          <w:iCs w:val="0"/>
          <w:color w:val="auto"/>
          <w:kern w:val="2"/>
          <w:sz w:val="21"/>
          <w:szCs w:val="21"/>
          <w:lang w:val="en-US" w:eastAsia="zh-CN" w:bidi="ar-SA"/>
        </w:rPr>
        <w:t xml:space="preserve"> </w:t>
      </w:r>
      <w:r>
        <w:rPr>
          <w:rFonts w:hint="eastAsia" w:ascii="Times New Roman" w:hAnsi="Times New Roman" w:eastAsia="宋体" w:cs="Times New Roman"/>
          <w:b w:val="0"/>
          <w:bCs w:val="0"/>
          <w:color w:val="auto"/>
          <w:kern w:val="2"/>
          <w:sz w:val="21"/>
          <w:szCs w:val="21"/>
          <w:lang w:val="en-US" w:eastAsia="zh-CN" w:bidi="ar-SA"/>
        </w:rPr>
        <w:t>为确保数据</w:t>
      </w:r>
      <w:r>
        <w:rPr>
          <w:rFonts w:hint="eastAsia" w:cs="Times New Roman"/>
          <w:b w:val="0"/>
          <w:bCs w:val="0"/>
          <w:color w:val="auto"/>
          <w:kern w:val="2"/>
          <w:sz w:val="21"/>
          <w:szCs w:val="21"/>
          <w:lang w:val="en-US" w:eastAsia="zh-CN" w:bidi="ar-SA"/>
        </w:rPr>
        <w:t>库建设的合理性，本条文规定了数据建库的步骤包括</w:t>
      </w:r>
      <w:r>
        <w:rPr>
          <w:rFonts w:hint="default" w:ascii="Times New Roman" w:hAnsi="Times New Roman" w:eastAsia="宋体" w:cs="Times New Roman"/>
          <w:b w:val="0"/>
          <w:bCs/>
          <w:kern w:val="2"/>
          <w:sz w:val="21"/>
          <w:szCs w:val="24"/>
          <w:lang w:val="en-US" w:eastAsia="zh-CN" w:bidi="ar-SA"/>
        </w:rPr>
        <w:t>数据预处理、数据检查、数据入库和入库后处理等步骤</w:t>
      </w:r>
      <w:r>
        <w:rPr>
          <w:rFonts w:hint="eastAsia" w:cs="Times New Roman"/>
          <w:b w:val="0"/>
          <w:bCs/>
          <w:kern w:val="2"/>
          <w:sz w:val="21"/>
          <w:szCs w:val="24"/>
          <w:lang w:val="en-US" w:eastAsia="zh-CN" w:bidi="ar-SA"/>
        </w:rPr>
        <w:t>及具体要求</w:t>
      </w:r>
      <w:r>
        <w:rPr>
          <w:rFonts w:hint="eastAsia" w:ascii="Times New Roman" w:hAnsi="Times New Roman" w:eastAsia="宋体" w:cs="Times New Roman"/>
          <w:b w:val="0"/>
          <w:bCs w:val="0"/>
          <w:color w:val="auto"/>
          <w:kern w:val="2"/>
          <w:sz w:val="21"/>
          <w:szCs w:val="21"/>
          <w:lang w:val="en-US" w:eastAsia="zh-CN" w:bidi="ar-SA"/>
        </w:rPr>
        <w:t>。</w:t>
      </w:r>
    </w:p>
    <w:p>
      <w:pPr>
        <w:widowControl/>
        <w:numPr>
          <w:ilvl w:val="1"/>
          <w:numId w:val="43"/>
        </w:numPr>
        <w:snapToGrid/>
        <w:spacing w:line="360" w:lineRule="auto"/>
        <w:ind w:left="567" w:leftChars="0" w:hanging="567" w:firstLineChars="0"/>
        <w:jc w:val="center"/>
        <w:outlineLvl w:val="1"/>
        <w:rPr>
          <w:rFonts w:hint="eastAsia" w:ascii="Times New Roman" w:hAnsi="Times New Roman" w:eastAsia="黑体" w:cs="Times New Roman"/>
          <w:color w:val="auto"/>
          <w:sz w:val="21"/>
          <w:szCs w:val="21"/>
          <w:lang w:val="en-US" w:eastAsia="zh-CN"/>
        </w:rPr>
      </w:pPr>
      <w:bookmarkStart w:id="667" w:name="_Toc583"/>
      <w:bookmarkStart w:id="668" w:name="_Toc24513"/>
      <w:bookmarkStart w:id="669" w:name="_Toc11546"/>
      <w:bookmarkStart w:id="670" w:name="_Toc22138"/>
      <w:bookmarkStart w:id="671" w:name="_Toc8377"/>
      <w:bookmarkStart w:id="672" w:name="_Toc25633"/>
      <w:bookmarkStart w:id="673" w:name="_Toc29279"/>
      <w:bookmarkStart w:id="674" w:name="_Toc4683"/>
      <w:r>
        <w:rPr>
          <w:rFonts w:hint="eastAsia" w:ascii="Times New Roman" w:hAnsi="Times New Roman" w:eastAsia="黑体" w:cs="Times New Roman"/>
          <w:color w:val="auto"/>
          <w:sz w:val="21"/>
          <w:szCs w:val="21"/>
          <w:lang w:val="en-US" w:eastAsia="zh-CN"/>
        </w:rPr>
        <w:t>数据</w:t>
      </w:r>
      <w:r>
        <w:rPr>
          <w:rFonts w:hint="eastAsia" w:eastAsia="黑体" w:cs="Times New Roman"/>
          <w:color w:val="auto"/>
          <w:sz w:val="21"/>
          <w:szCs w:val="21"/>
          <w:lang w:val="en-US" w:eastAsia="zh-CN"/>
        </w:rPr>
        <w:t>更新</w:t>
      </w:r>
      <w:bookmarkEnd w:id="667"/>
      <w:bookmarkEnd w:id="668"/>
      <w:bookmarkEnd w:id="669"/>
      <w:bookmarkEnd w:id="670"/>
      <w:bookmarkEnd w:id="671"/>
      <w:bookmarkEnd w:id="672"/>
      <w:bookmarkEnd w:id="673"/>
      <w:bookmarkEnd w:id="674"/>
    </w:p>
    <w:p>
      <w:pPr>
        <w:widowControl w:val="0"/>
        <w:numPr>
          <w:ilvl w:val="0"/>
          <w:numId w:val="0"/>
        </w:numPr>
        <w:snapToGrid w:val="0"/>
        <w:spacing w:line="360" w:lineRule="auto"/>
        <w:ind w:leftChars="0" w:firstLine="0" w:firstLineChars="0"/>
        <w:jc w:val="both"/>
        <w:rPr>
          <w:rFonts w:hint="eastAsia" w:ascii="Times New Roman" w:hAnsi="Times New Roman" w:eastAsia="宋体" w:cs="Times New Roman"/>
          <w:b w:val="0"/>
          <w:bCs w:val="0"/>
          <w:color w:val="auto"/>
          <w:kern w:val="2"/>
          <w:sz w:val="21"/>
          <w:szCs w:val="21"/>
          <w:lang w:val="en-US" w:eastAsia="zh-CN" w:bidi="ar-SA"/>
        </w:rPr>
      </w:pPr>
      <w:r>
        <w:rPr>
          <w:rFonts w:hint="eastAsia" w:cs="Times New Roman"/>
          <w:bCs w:val="0"/>
          <w:i w:val="0"/>
          <w:iCs w:val="0"/>
          <w:color w:val="auto"/>
          <w:kern w:val="2"/>
          <w:sz w:val="21"/>
          <w:szCs w:val="21"/>
          <w:lang w:val="en-US" w:eastAsia="zh-CN" w:bidi="ar-SA"/>
        </w:rPr>
        <w:t>5</w:t>
      </w:r>
      <w:r>
        <w:rPr>
          <w:rFonts w:hint="eastAsia" w:ascii="Times New Roman" w:hAnsi="Times New Roman" w:eastAsia="宋体" w:cs="Times New Roman"/>
          <w:bCs w:val="0"/>
          <w:i w:val="0"/>
          <w:iCs w:val="0"/>
          <w:color w:val="auto"/>
          <w:kern w:val="2"/>
          <w:sz w:val="21"/>
          <w:szCs w:val="21"/>
          <w:lang w:val="en-US" w:eastAsia="zh-CN" w:bidi="ar-SA"/>
        </w:rPr>
        <w:t>.</w:t>
      </w:r>
      <w:r>
        <w:rPr>
          <w:rFonts w:hint="eastAsia" w:cs="Times New Roman"/>
          <w:bCs w:val="0"/>
          <w:i w:val="0"/>
          <w:iCs w:val="0"/>
          <w:color w:val="auto"/>
          <w:kern w:val="2"/>
          <w:sz w:val="21"/>
          <w:szCs w:val="21"/>
          <w:lang w:val="en-US" w:eastAsia="zh-CN" w:bidi="ar-SA"/>
        </w:rPr>
        <w:t>3</w:t>
      </w:r>
      <w:r>
        <w:rPr>
          <w:rFonts w:hint="eastAsia" w:ascii="Times New Roman" w:hAnsi="Times New Roman" w:eastAsia="宋体" w:cs="Times New Roman"/>
          <w:bCs w:val="0"/>
          <w:i w:val="0"/>
          <w:iCs w:val="0"/>
          <w:color w:val="auto"/>
          <w:kern w:val="2"/>
          <w:sz w:val="21"/>
          <w:szCs w:val="21"/>
          <w:lang w:val="en-US" w:eastAsia="zh-CN" w:bidi="ar-SA"/>
        </w:rPr>
        <w:t>.</w:t>
      </w:r>
      <w:r>
        <w:rPr>
          <w:rFonts w:hint="eastAsia" w:cs="Times New Roman"/>
          <w:bCs w:val="0"/>
          <w:i w:val="0"/>
          <w:iCs w:val="0"/>
          <w:color w:val="auto"/>
          <w:kern w:val="2"/>
          <w:sz w:val="21"/>
          <w:szCs w:val="21"/>
          <w:lang w:val="en-US" w:eastAsia="zh-CN" w:bidi="ar-SA"/>
        </w:rPr>
        <w:t xml:space="preserve">2 </w:t>
      </w:r>
      <w:r>
        <w:rPr>
          <w:rFonts w:hint="eastAsia" w:cs="Times New Roman"/>
          <w:color w:val="auto"/>
          <w:kern w:val="2"/>
          <w:sz w:val="21"/>
          <w:szCs w:val="21"/>
          <w:lang w:val="en-US" w:eastAsia="zh-CN" w:bidi="ar-SA"/>
        </w:rPr>
        <w:t>本条文对数据更新方式进行了规定，</w:t>
      </w:r>
      <w:r>
        <w:rPr>
          <w:rFonts w:hint="eastAsia"/>
          <w:color w:val="auto"/>
          <w:szCs w:val="21"/>
        </w:rPr>
        <w:t>CIM数据库宜采用要素更新、专题更新、局部更新和整体更新等方式</w:t>
      </w:r>
      <w:r>
        <w:rPr>
          <w:rFonts w:hint="eastAsia"/>
          <w:color w:val="auto"/>
          <w:szCs w:val="21"/>
          <w:lang w:eastAsia="zh-CN"/>
        </w:rPr>
        <w:t>。</w:t>
      </w:r>
    </w:p>
    <w:p>
      <w:pPr>
        <w:widowControl/>
        <w:numPr>
          <w:ilvl w:val="1"/>
          <w:numId w:val="43"/>
        </w:numPr>
        <w:snapToGrid/>
        <w:spacing w:line="360" w:lineRule="auto"/>
        <w:ind w:left="567" w:leftChars="0" w:hanging="567" w:firstLineChars="0"/>
        <w:jc w:val="center"/>
        <w:outlineLvl w:val="1"/>
        <w:rPr>
          <w:rFonts w:hint="eastAsia" w:ascii="Times New Roman" w:hAnsi="Times New Roman" w:eastAsia="黑体" w:cs="Times New Roman"/>
          <w:color w:val="auto"/>
          <w:sz w:val="21"/>
          <w:szCs w:val="21"/>
          <w:lang w:val="en-US" w:eastAsia="zh-CN"/>
        </w:rPr>
      </w:pPr>
      <w:bookmarkStart w:id="675" w:name="_Toc11282"/>
      <w:bookmarkStart w:id="676" w:name="_Toc22731"/>
      <w:bookmarkStart w:id="677" w:name="_Toc1144"/>
      <w:bookmarkStart w:id="678" w:name="_Toc30912"/>
      <w:bookmarkStart w:id="679" w:name="_Toc13799"/>
      <w:bookmarkStart w:id="680" w:name="_Toc5992"/>
      <w:bookmarkStart w:id="681" w:name="_Toc16116"/>
      <w:bookmarkStart w:id="682" w:name="_Toc31410"/>
      <w:r>
        <w:rPr>
          <w:rFonts w:hint="eastAsia" w:ascii="Times New Roman" w:hAnsi="Times New Roman" w:eastAsia="黑体" w:cs="Times New Roman"/>
          <w:color w:val="auto"/>
          <w:sz w:val="21"/>
          <w:szCs w:val="21"/>
          <w:lang w:val="en-US" w:eastAsia="zh-CN"/>
        </w:rPr>
        <w:t>数据共享与交换</w:t>
      </w:r>
      <w:bookmarkEnd w:id="660"/>
      <w:bookmarkEnd w:id="661"/>
      <w:bookmarkEnd w:id="662"/>
      <w:bookmarkEnd w:id="663"/>
      <w:bookmarkEnd w:id="664"/>
      <w:bookmarkEnd w:id="665"/>
      <w:bookmarkEnd w:id="666"/>
      <w:bookmarkEnd w:id="675"/>
      <w:bookmarkEnd w:id="676"/>
      <w:bookmarkEnd w:id="677"/>
      <w:bookmarkEnd w:id="678"/>
      <w:bookmarkEnd w:id="679"/>
      <w:bookmarkEnd w:id="680"/>
      <w:bookmarkEnd w:id="681"/>
      <w:bookmarkEnd w:id="682"/>
    </w:p>
    <w:p>
      <w:pPr>
        <w:widowControl w:val="0"/>
        <w:numPr>
          <w:ilvl w:val="0"/>
          <w:numId w:val="0"/>
        </w:numPr>
        <w:snapToGrid w:val="0"/>
        <w:spacing w:line="360" w:lineRule="auto"/>
        <w:ind w:leftChars="0" w:firstLine="0" w:firstLineChars="0"/>
        <w:jc w:val="both"/>
        <w:rPr>
          <w:rFonts w:hint="eastAsia" w:ascii="Times New Roman" w:hAnsi="Times New Roman" w:eastAsia="宋体" w:cs="Times New Roman"/>
          <w:b w:val="0"/>
          <w:bCs w:val="0"/>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本</w:t>
      </w:r>
      <w:r>
        <w:rPr>
          <w:rFonts w:hint="eastAsia" w:cs="Times New Roman"/>
          <w:color w:val="auto"/>
          <w:kern w:val="2"/>
          <w:sz w:val="21"/>
          <w:szCs w:val="21"/>
          <w:lang w:val="en-US" w:eastAsia="zh-CN" w:bidi="ar-SA"/>
        </w:rPr>
        <w:t>节各</w:t>
      </w:r>
      <w:r>
        <w:rPr>
          <w:rFonts w:hint="eastAsia" w:ascii="Times New Roman" w:hAnsi="Times New Roman" w:eastAsia="宋体" w:cs="Times New Roman"/>
          <w:color w:val="auto"/>
          <w:kern w:val="2"/>
          <w:sz w:val="21"/>
          <w:szCs w:val="21"/>
          <w:lang w:val="en-US" w:eastAsia="zh-CN" w:bidi="ar-SA"/>
        </w:rPr>
        <w:t>条文参考《城市信息模型（CIM）基础平台技术导则》（修订版）的相关规定。</w:t>
      </w:r>
    </w:p>
    <w:p>
      <w:pPr>
        <w:numPr>
          <w:ilvl w:val="0"/>
          <w:numId w:val="0"/>
        </w:numPr>
        <w:spacing w:line="360" w:lineRule="auto"/>
        <w:ind w:leftChars="0" w:firstLine="0" w:firstLineChars="0"/>
        <w:rPr>
          <w:rFonts w:hint="default" w:ascii="Times New Roman" w:hAnsi="Times New Roman" w:eastAsia="黑体" w:cs="Times New Roman"/>
          <w:b/>
          <w:bCs/>
          <w:color w:val="auto"/>
          <w:kern w:val="44"/>
          <w:sz w:val="28"/>
          <w:szCs w:val="28"/>
          <w:lang w:val="en-US" w:eastAsia="zh-CN"/>
        </w:rPr>
      </w:pPr>
      <w:r>
        <w:rPr>
          <w:rFonts w:hint="default" w:ascii="Times New Roman" w:hAnsi="Times New Roman" w:eastAsia="黑体" w:cs="Times New Roman"/>
          <w:b/>
          <w:bCs/>
          <w:color w:val="auto"/>
          <w:kern w:val="44"/>
          <w:sz w:val="28"/>
          <w:szCs w:val="28"/>
          <w:lang w:val="en-US" w:eastAsia="zh-CN"/>
        </w:rPr>
        <w:br w:type="page"/>
      </w:r>
    </w:p>
    <w:p>
      <w:pPr>
        <w:keepNext/>
        <w:keepLines/>
        <w:numPr>
          <w:ilvl w:val="0"/>
          <w:numId w:val="40"/>
        </w:numPr>
        <w:overflowPunct w:val="0"/>
        <w:autoSpaceDE w:val="0"/>
        <w:autoSpaceDN w:val="0"/>
        <w:adjustRightInd w:val="0"/>
        <w:spacing w:before="312" w:beforeLines="100" w:after="312" w:afterLines="100" w:line="360" w:lineRule="auto"/>
        <w:ind w:left="432" w:leftChars="0" w:hanging="432" w:firstLineChars="0"/>
        <w:jc w:val="center"/>
        <w:textAlignment w:val="baseline"/>
        <w:outlineLvl w:val="0"/>
        <w:rPr>
          <w:rFonts w:hint="default" w:ascii="Times New Roman" w:hAnsi="Times New Roman" w:eastAsia="黑体" w:cs="Times New Roman"/>
          <w:b/>
          <w:bCs/>
          <w:color w:val="auto"/>
          <w:kern w:val="44"/>
          <w:sz w:val="28"/>
          <w:szCs w:val="28"/>
          <w:lang w:val="en-US" w:eastAsia="zh-CN"/>
        </w:rPr>
      </w:pPr>
      <w:bookmarkStart w:id="683" w:name="_Toc12168"/>
      <w:bookmarkStart w:id="684" w:name="_Toc32613"/>
      <w:bookmarkStart w:id="685" w:name="_Toc25489"/>
      <w:bookmarkStart w:id="686" w:name="_Toc6901"/>
      <w:bookmarkStart w:id="687" w:name="_Toc26267"/>
      <w:bookmarkStart w:id="688" w:name="_Toc3793"/>
      <w:bookmarkStart w:id="689" w:name="_Toc30805"/>
      <w:bookmarkStart w:id="690" w:name="_Toc27695"/>
      <w:bookmarkStart w:id="691" w:name="_Toc16505"/>
      <w:bookmarkStart w:id="692" w:name="_Toc29428"/>
      <w:bookmarkStart w:id="693" w:name="_Toc29176"/>
      <w:bookmarkStart w:id="694" w:name="_Toc711"/>
      <w:bookmarkStart w:id="695" w:name="_Toc15043"/>
      <w:bookmarkStart w:id="696" w:name="_Toc5000"/>
      <w:bookmarkStart w:id="697" w:name="_Toc32684"/>
      <w:r>
        <w:rPr>
          <w:rFonts w:hint="eastAsia" w:ascii="Times New Roman" w:hAnsi="Times New Roman" w:eastAsia="黑体" w:cs="Times New Roman"/>
          <w:b/>
          <w:bCs/>
          <w:color w:val="auto"/>
          <w:kern w:val="44"/>
          <w:sz w:val="28"/>
          <w:szCs w:val="28"/>
          <w:lang w:val="en-US" w:eastAsia="zh-CN"/>
        </w:rPr>
        <w:t>平台应用</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p>
    <w:p>
      <w:pPr>
        <w:widowControl w:val="0"/>
        <w:numPr>
          <w:ilvl w:val="0"/>
          <w:numId w:val="0"/>
        </w:numPr>
        <w:snapToGrid w:val="0"/>
        <w:spacing w:before="0" w:beforeLines="-2147483648" w:after="0" w:afterLines="-2147483648" w:line="360" w:lineRule="auto"/>
        <w:outlineLvl w:val="9"/>
        <w:rPr>
          <w:rFonts w:hint="default" w:ascii="Times New Roman" w:hAnsi="Times New Roman" w:eastAsia="宋体" w:cs="Times New Roman"/>
          <w:b/>
          <w:bCs w:val="0"/>
          <w:szCs w:val="24"/>
          <w:lang w:val="en-US" w:eastAsia="zh-CN"/>
        </w:rPr>
      </w:pPr>
      <w:r>
        <w:rPr>
          <w:rFonts w:hint="eastAsia" w:cs="Times New Roman"/>
          <w:b w:val="0"/>
          <w:bCs/>
          <w:color w:val="auto"/>
          <w:szCs w:val="24"/>
          <w:lang w:val="en-US" w:eastAsia="zh-CN"/>
        </w:rPr>
        <w:t>6</w:t>
      </w:r>
      <w:r>
        <w:rPr>
          <w:rFonts w:hint="default" w:ascii="Times New Roman" w:hAnsi="Times New Roman" w:eastAsia="宋体" w:cs="Times New Roman"/>
          <w:b w:val="0"/>
          <w:bCs/>
          <w:color w:val="auto"/>
          <w:szCs w:val="24"/>
          <w:lang w:val="en-US" w:eastAsia="zh-CN"/>
        </w:rPr>
        <w:t>.0.1</w:t>
      </w:r>
      <w:r>
        <w:rPr>
          <w:rFonts w:hint="eastAsia" w:cs="Times New Roman"/>
          <w:b w:val="0"/>
          <w:bCs/>
          <w:color w:val="auto"/>
          <w:szCs w:val="24"/>
          <w:lang w:val="en-US" w:eastAsia="zh-CN"/>
        </w:rPr>
        <w:t xml:space="preserve"> </w:t>
      </w:r>
      <w:r>
        <w:rPr>
          <w:rFonts w:hint="default" w:ascii="Times New Roman" w:hAnsi="Times New Roman" w:eastAsia="宋体" w:cs="Times New Roman"/>
          <w:b w:val="0"/>
          <w:bCs/>
          <w:szCs w:val="24"/>
          <w:lang w:val="en-US" w:eastAsia="zh-CN"/>
        </w:rPr>
        <w:t>CIM作为城市级基础数据收集与管控平台，对于</w:t>
      </w:r>
      <w:r>
        <w:rPr>
          <w:rFonts w:hint="eastAsia" w:ascii="Times New Roman" w:hAnsi="Times New Roman" w:eastAsia="宋体" w:cs="Times New Roman"/>
          <w:b w:val="0"/>
          <w:bCs/>
          <w:szCs w:val="24"/>
          <w:lang w:val="en-US" w:eastAsia="zh-CN"/>
        </w:rPr>
        <w:t>城市治理具有深远的影响，为避免多头管理而导致平台应用功能设计的混乱和难以协调，</w:t>
      </w:r>
      <w:r>
        <w:rPr>
          <w:rFonts w:hint="default" w:ascii="Times New Roman" w:hAnsi="Times New Roman" w:eastAsia="宋体" w:cs="Times New Roman"/>
          <w:b w:val="0"/>
          <w:bCs/>
          <w:szCs w:val="24"/>
          <w:lang w:val="en-US" w:eastAsia="zh-CN"/>
        </w:rPr>
        <w:t>CIM</w:t>
      </w:r>
      <w:r>
        <w:rPr>
          <w:rFonts w:hint="eastAsia" w:ascii="Times New Roman" w:hAnsi="Times New Roman" w:eastAsia="宋体" w:cs="Times New Roman"/>
          <w:b w:val="0"/>
          <w:bCs/>
          <w:szCs w:val="24"/>
          <w:lang w:val="en-US" w:eastAsia="zh-CN"/>
        </w:rPr>
        <w:t>平台在开发之</w:t>
      </w:r>
      <w:r>
        <w:rPr>
          <w:rFonts w:hint="eastAsia" w:cs="Times New Roman"/>
          <w:b w:val="0"/>
          <w:bCs/>
          <w:szCs w:val="24"/>
          <w:lang w:val="en-US" w:eastAsia="zh-CN"/>
        </w:rPr>
        <w:t>初</w:t>
      </w:r>
      <w:r>
        <w:rPr>
          <w:rFonts w:hint="eastAsia" w:ascii="Times New Roman" w:hAnsi="Times New Roman" w:eastAsia="宋体" w:cs="Times New Roman"/>
          <w:b w:val="0"/>
          <w:bCs/>
          <w:szCs w:val="24"/>
          <w:lang w:val="en-US" w:eastAsia="zh-CN"/>
        </w:rPr>
        <w:t>应明确整体统筹的负责部门，在充分调研城市现状和各部门需求的基础上，依据本</w:t>
      </w:r>
      <w:r>
        <w:rPr>
          <w:rFonts w:hint="eastAsia" w:cs="Times New Roman"/>
          <w:b w:val="0"/>
          <w:bCs/>
          <w:szCs w:val="24"/>
          <w:lang w:val="en-US" w:eastAsia="zh-CN"/>
        </w:rPr>
        <w:t>标准</w:t>
      </w:r>
      <w:r>
        <w:rPr>
          <w:rFonts w:hint="eastAsia" w:ascii="Times New Roman" w:hAnsi="Times New Roman" w:eastAsia="宋体" w:cs="Times New Roman"/>
          <w:b w:val="0"/>
          <w:bCs/>
          <w:szCs w:val="24"/>
          <w:lang w:val="en-US" w:eastAsia="zh-CN"/>
        </w:rPr>
        <w:t>要求进行整体规划设计，分阶段实现。</w:t>
      </w:r>
    </w:p>
    <w:p>
      <w:pPr>
        <w:widowControl w:val="0"/>
        <w:numPr>
          <w:ilvl w:val="0"/>
          <w:numId w:val="0"/>
        </w:numPr>
        <w:snapToGrid w:val="0"/>
        <w:spacing w:before="0" w:beforeLines="-2147483648" w:after="0" w:afterLines="-2147483648" w:line="360" w:lineRule="auto"/>
        <w:outlineLvl w:val="9"/>
        <w:rPr>
          <w:rFonts w:hint="default" w:ascii="Times New Roman" w:hAnsi="Times New Roman" w:eastAsia="宋体" w:cs="Times New Roman"/>
          <w:b/>
          <w:bCs w:val="0"/>
          <w:szCs w:val="24"/>
          <w:lang w:val="en-US" w:eastAsia="zh-CN"/>
        </w:rPr>
      </w:pPr>
      <w:r>
        <w:rPr>
          <w:rFonts w:hint="eastAsia" w:cs="Times New Roman"/>
          <w:b w:val="0"/>
          <w:bCs/>
          <w:szCs w:val="24"/>
          <w:lang w:val="en-US" w:eastAsia="zh-CN"/>
        </w:rPr>
        <w:t>6</w:t>
      </w:r>
      <w:r>
        <w:rPr>
          <w:rFonts w:hint="eastAsia" w:ascii="Times New Roman" w:hAnsi="Times New Roman" w:eastAsia="宋体" w:cs="Times New Roman"/>
          <w:b w:val="0"/>
          <w:bCs/>
          <w:szCs w:val="24"/>
          <w:lang w:val="en-US" w:eastAsia="zh-CN"/>
        </w:rPr>
        <w:t>.0.2</w:t>
      </w:r>
      <w:r>
        <w:rPr>
          <w:rFonts w:hint="eastAsia" w:cs="Times New Roman"/>
          <w:b w:val="0"/>
          <w:bCs/>
          <w:szCs w:val="24"/>
          <w:lang w:val="en-US" w:eastAsia="zh-CN"/>
        </w:rPr>
        <w:t xml:space="preserve"> </w:t>
      </w:r>
      <w:r>
        <w:rPr>
          <w:rFonts w:hint="default" w:ascii="Times New Roman" w:hAnsi="Times New Roman" w:eastAsia="宋体" w:cs="Times New Roman"/>
          <w:b w:val="0"/>
          <w:bCs/>
          <w:szCs w:val="24"/>
          <w:lang w:val="en-US" w:eastAsia="zh-CN"/>
        </w:rPr>
        <w:t>CIM</w:t>
      </w:r>
      <w:r>
        <w:rPr>
          <w:rFonts w:hint="eastAsia" w:cs="Times New Roman"/>
          <w:b w:val="0"/>
          <w:bCs/>
          <w:szCs w:val="24"/>
          <w:lang w:val="en-US" w:eastAsia="zh-CN"/>
        </w:rPr>
        <w:t>基础</w:t>
      </w:r>
      <w:r>
        <w:rPr>
          <w:rFonts w:hint="default" w:ascii="Times New Roman" w:hAnsi="Times New Roman" w:eastAsia="宋体" w:cs="Times New Roman"/>
          <w:b w:val="0"/>
          <w:bCs/>
          <w:szCs w:val="24"/>
          <w:lang w:val="en-US" w:eastAsia="zh-CN"/>
        </w:rPr>
        <w:t>平台应用功能规划</w:t>
      </w:r>
      <w:r>
        <w:rPr>
          <w:rFonts w:hint="eastAsia" w:ascii="Times New Roman" w:hAnsi="Times New Roman" w:eastAsia="宋体" w:cs="Times New Roman"/>
          <w:b w:val="0"/>
          <w:bCs/>
          <w:szCs w:val="24"/>
          <w:lang w:val="en-US" w:eastAsia="zh-CN"/>
        </w:rPr>
        <w:t>既要严格依据上级部门的平台服务和数据需求，也要考虑当地城市特点，附录</w:t>
      </w:r>
      <w:r>
        <w:rPr>
          <w:rFonts w:hint="eastAsia" w:cs="Times New Roman"/>
          <w:b w:val="0"/>
          <w:bCs/>
          <w:szCs w:val="24"/>
          <w:lang w:val="en-US" w:eastAsia="zh-CN"/>
        </w:rPr>
        <w:t>E</w:t>
      </w:r>
      <w:r>
        <w:rPr>
          <w:rFonts w:hint="eastAsia" w:ascii="Times New Roman" w:hAnsi="Times New Roman" w:eastAsia="宋体" w:cs="Times New Roman"/>
          <w:b w:val="0"/>
          <w:bCs/>
          <w:szCs w:val="24"/>
          <w:lang w:val="en-US" w:eastAsia="zh-CN"/>
        </w:rPr>
        <w:t>的</w:t>
      </w:r>
      <w:r>
        <w:rPr>
          <w:rFonts w:hint="default" w:ascii="Times New Roman" w:hAnsi="Times New Roman" w:eastAsia="宋体" w:cs="Times New Roman"/>
          <w:b w:val="0"/>
          <w:bCs/>
          <w:szCs w:val="24"/>
          <w:lang w:val="en-US" w:eastAsia="zh-CN"/>
        </w:rPr>
        <w:t>《平台</w:t>
      </w:r>
      <w:r>
        <w:rPr>
          <w:rFonts w:hint="eastAsia" w:cs="Times New Roman"/>
          <w:b w:val="0"/>
          <w:bCs/>
          <w:szCs w:val="24"/>
          <w:lang w:val="en-US" w:eastAsia="zh-CN"/>
        </w:rPr>
        <w:t>典型</w:t>
      </w:r>
      <w:r>
        <w:rPr>
          <w:rFonts w:hint="default" w:ascii="Times New Roman" w:hAnsi="Times New Roman" w:eastAsia="宋体" w:cs="Times New Roman"/>
          <w:b w:val="0"/>
          <w:bCs/>
          <w:szCs w:val="24"/>
          <w:lang w:val="en-US" w:eastAsia="zh-CN"/>
        </w:rPr>
        <w:t>应用》</w:t>
      </w:r>
      <w:r>
        <w:rPr>
          <w:rFonts w:hint="eastAsia" w:ascii="Times New Roman" w:hAnsi="Times New Roman" w:eastAsia="宋体" w:cs="Times New Roman"/>
          <w:b w:val="0"/>
          <w:bCs/>
          <w:szCs w:val="24"/>
          <w:lang w:val="en-US" w:eastAsia="zh-CN"/>
        </w:rPr>
        <w:t>仅作为参考，可在此基础上进一步优化和延伸</w:t>
      </w:r>
      <w:r>
        <w:rPr>
          <w:rFonts w:hint="default" w:ascii="Times New Roman" w:hAnsi="Times New Roman" w:eastAsia="宋体" w:cs="Times New Roman"/>
          <w:b w:val="0"/>
          <w:bCs/>
          <w:szCs w:val="24"/>
          <w:lang w:val="en-US" w:eastAsia="zh-CN"/>
        </w:rPr>
        <w:t>。</w:t>
      </w:r>
    </w:p>
    <w:p>
      <w:pPr>
        <w:widowControl w:val="0"/>
        <w:numPr>
          <w:ilvl w:val="0"/>
          <w:numId w:val="0"/>
        </w:numPr>
        <w:snapToGrid w:val="0"/>
        <w:spacing w:line="360" w:lineRule="auto"/>
        <w:ind w:leftChars="0" w:firstLine="0" w:firstLineChars="0"/>
        <w:jc w:val="both"/>
        <w:rPr>
          <w:rFonts w:hint="eastAsia" w:ascii="Times New Roman" w:hAnsi="Times New Roman" w:eastAsia="黑体" w:cs="Times New Roman"/>
          <w:b/>
          <w:bCs/>
          <w:color w:val="auto"/>
          <w:kern w:val="44"/>
          <w:sz w:val="28"/>
          <w:szCs w:val="28"/>
          <w:lang w:val="en-US" w:eastAsia="zh-CN" w:bidi="ar-SA"/>
        </w:rPr>
      </w:pPr>
    </w:p>
    <w:p>
      <w:pPr>
        <w:widowControl w:val="0"/>
        <w:numPr>
          <w:ilvl w:val="0"/>
          <w:numId w:val="0"/>
        </w:numPr>
        <w:snapToGrid w:val="0"/>
        <w:spacing w:line="360" w:lineRule="auto"/>
        <w:ind w:leftChars="0" w:firstLine="0" w:firstLineChars="0"/>
        <w:jc w:val="both"/>
        <w:rPr>
          <w:rFonts w:hint="eastAsia" w:ascii="Times New Roman" w:hAnsi="Times New Roman" w:eastAsia="黑体" w:cs="Times New Roman"/>
          <w:b/>
          <w:bCs/>
          <w:color w:val="auto"/>
          <w:kern w:val="44"/>
          <w:sz w:val="28"/>
          <w:szCs w:val="28"/>
          <w:lang w:val="en-US" w:eastAsia="zh-CN" w:bidi="ar-SA"/>
        </w:rPr>
      </w:pPr>
    </w:p>
    <w:p>
      <w:pPr>
        <w:numPr>
          <w:ilvl w:val="0"/>
          <w:numId w:val="0"/>
        </w:numPr>
        <w:spacing w:line="360" w:lineRule="auto"/>
        <w:ind w:leftChars="0" w:firstLine="0" w:firstLineChars="0"/>
        <w:rPr>
          <w:rFonts w:hint="default" w:ascii="Times New Roman" w:hAnsi="Times New Roman" w:eastAsia="黑体" w:cs="Times New Roman"/>
          <w:b/>
          <w:bCs/>
          <w:color w:val="auto"/>
          <w:kern w:val="44"/>
          <w:sz w:val="28"/>
          <w:szCs w:val="28"/>
          <w:lang w:val="en-US" w:eastAsia="zh-CN"/>
        </w:rPr>
      </w:pPr>
      <w:r>
        <w:rPr>
          <w:rFonts w:hint="default" w:ascii="Times New Roman" w:hAnsi="Times New Roman" w:eastAsia="黑体" w:cs="Times New Roman"/>
          <w:b/>
          <w:bCs/>
          <w:color w:val="auto"/>
          <w:kern w:val="44"/>
          <w:sz w:val="28"/>
          <w:szCs w:val="28"/>
          <w:lang w:val="en-US" w:eastAsia="zh-CN"/>
        </w:rPr>
        <w:br w:type="page"/>
      </w:r>
    </w:p>
    <w:p>
      <w:pPr>
        <w:keepNext/>
        <w:keepLines/>
        <w:numPr>
          <w:ilvl w:val="0"/>
          <w:numId w:val="40"/>
        </w:numPr>
        <w:overflowPunct w:val="0"/>
        <w:autoSpaceDE w:val="0"/>
        <w:autoSpaceDN w:val="0"/>
        <w:adjustRightInd w:val="0"/>
        <w:spacing w:before="312" w:beforeLines="100" w:after="312" w:afterLines="100" w:line="360" w:lineRule="auto"/>
        <w:ind w:left="432" w:leftChars="0" w:hanging="432" w:firstLineChars="0"/>
        <w:jc w:val="center"/>
        <w:textAlignment w:val="baseline"/>
        <w:outlineLvl w:val="0"/>
        <w:rPr>
          <w:rFonts w:hint="default" w:ascii="Times New Roman" w:hAnsi="Times New Roman" w:eastAsia="黑体" w:cs="Times New Roman"/>
          <w:b/>
          <w:bCs/>
          <w:color w:val="auto"/>
          <w:kern w:val="44"/>
          <w:sz w:val="28"/>
          <w:szCs w:val="28"/>
          <w:lang w:val="en-US" w:eastAsia="zh-CN"/>
        </w:rPr>
      </w:pPr>
      <w:bookmarkStart w:id="698" w:name="_Toc24056"/>
      <w:bookmarkStart w:id="699" w:name="_Toc4790"/>
      <w:bookmarkStart w:id="700" w:name="_Toc1705"/>
      <w:bookmarkStart w:id="701" w:name="_Toc13934"/>
      <w:bookmarkStart w:id="702" w:name="_Toc14554"/>
      <w:bookmarkStart w:id="703" w:name="_Toc25185"/>
      <w:bookmarkStart w:id="704" w:name="_Toc12499"/>
      <w:bookmarkStart w:id="705" w:name="_Toc27629"/>
      <w:bookmarkStart w:id="706" w:name="_Toc30618"/>
      <w:bookmarkStart w:id="707" w:name="_Toc20152"/>
      <w:bookmarkStart w:id="708" w:name="_Toc3050"/>
      <w:bookmarkStart w:id="709" w:name="_Toc6099"/>
      <w:bookmarkStart w:id="710" w:name="_Toc15427"/>
      <w:bookmarkStart w:id="711" w:name="_Toc21732"/>
      <w:bookmarkStart w:id="712" w:name="_Toc32674"/>
      <w:r>
        <w:rPr>
          <w:rFonts w:hint="eastAsia" w:eastAsia="黑体" w:cs="Times New Roman"/>
          <w:b/>
          <w:bCs/>
          <w:color w:val="auto"/>
          <w:kern w:val="44"/>
          <w:sz w:val="28"/>
          <w:szCs w:val="28"/>
          <w:lang w:val="en-US" w:eastAsia="zh-CN"/>
        </w:rPr>
        <w:t>配套</w:t>
      </w:r>
      <w:r>
        <w:rPr>
          <w:rFonts w:hint="eastAsia" w:ascii="Times New Roman" w:hAnsi="Times New Roman" w:eastAsia="黑体" w:cs="Times New Roman"/>
          <w:b/>
          <w:bCs/>
          <w:color w:val="auto"/>
          <w:kern w:val="44"/>
          <w:sz w:val="28"/>
          <w:szCs w:val="28"/>
          <w:lang w:val="en-US" w:eastAsia="zh-CN"/>
        </w:rPr>
        <w:t>设施</w:t>
      </w:r>
      <w:bookmarkEnd w:id="698"/>
      <w:bookmarkEnd w:id="699"/>
      <w:bookmarkEnd w:id="700"/>
    </w:p>
    <w:p>
      <w:pPr>
        <w:keepNext w:val="0"/>
        <w:keepLines w:val="0"/>
        <w:pageBreakBefore w:val="0"/>
        <w:widowControl/>
        <w:numPr>
          <w:ilvl w:val="1"/>
          <w:numId w:val="44"/>
        </w:numPr>
        <w:kinsoku/>
        <w:wordWrap/>
        <w:overflowPunct/>
        <w:topLinePunct w:val="0"/>
        <w:autoSpaceDE/>
        <w:autoSpaceDN/>
        <w:bidi w:val="0"/>
        <w:adjustRightInd/>
        <w:snapToGrid/>
        <w:spacing w:before="0" w:beforeLines="0" w:line="360" w:lineRule="auto"/>
        <w:ind w:left="567" w:leftChars="0" w:hanging="567" w:firstLineChars="0"/>
        <w:jc w:val="center"/>
        <w:textAlignment w:val="auto"/>
        <w:outlineLvl w:val="1"/>
        <w:rPr>
          <w:rFonts w:hint="default" w:ascii="Times New Roman" w:hAnsi="Times New Roman" w:eastAsia="黑体" w:cs="Times New Roman"/>
          <w:bCs w:val="0"/>
          <w:i w:val="0"/>
          <w:iCs w:val="0"/>
          <w:color w:val="000000"/>
          <w:sz w:val="21"/>
          <w:szCs w:val="21"/>
          <w:lang w:val="en-US" w:eastAsia="zh-CN"/>
        </w:rPr>
      </w:pPr>
      <w:bookmarkStart w:id="713" w:name="_Toc2253"/>
      <w:bookmarkStart w:id="714" w:name="_Toc16016"/>
      <w:bookmarkStart w:id="715" w:name="_Toc10470"/>
      <w:r>
        <w:rPr>
          <w:rFonts w:hint="eastAsia" w:eastAsia="黑体" w:cs="Times New Roman"/>
          <w:color w:val="auto"/>
          <w:sz w:val="21"/>
          <w:szCs w:val="21"/>
          <w:lang w:val="en-US" w:eastAsia="zh-CN"/>
        </w:rPr>
        <w:t>一般规定</w:t>
      </w:r>
      <w:bookmarkEnd w:id="713"/>
      <w:bookmarkEnd w:id="714"/>
      <w:bookmarkEnd w:id="715"/>
    </w:p>
    <w:p>
      <w:pPr>
        <w:keepNext w:val="0"/>
        <w:keepLines w:val="0"/>
        <w:pageBreakBefore w:val="0"/>
        <w:widowControl/>
        <w:kinsoku/>
        <w:wordWrap/>
        <w:overflowPunct/>
        <w:topLinePunct w:val="0"/>
        <w:autoSpaceDE/>
        <w:autoSpaceDN/>
        <w:bidi w:val="0"/>
        <w:adjustRightInd/>
        <w:snapToGrid/>
        <w:spacing w:before="157" w:beforeLines="50" w:line="360" w:lineRule="auto"/>
        <w:ind w:firstLine="0" w:firstLineChars="0"/>
        <w:jc w:val="left"/>
        <w:textAlignment w:val="auto"/>
        <w:rPr>
          <w:rFonts w:hint="eastAsia" w:ascii="Times New Roman" w:hAnsi="Times New Roman" w:eastAsia="宋体" w:cs="Times New Roman"/>
          <w:i w:val="0"/>
          <w:iCs w:val="0"/>
          <w:color w:val="auto"/>
          <w:sz w:val="21"/>
          <w:szCs w:val="21"/>
          <w:lang w:val="en-US" w:eastAsia="zh-CN"/>
        </w:rPr>
      </w:pPr>
      <w:r>
        <w:rPr>
          <w:rFonts w:hint="eastAsia" w:cs="Times New Roman"/>
          <w:bCs w:val="0"/>
          <w:i w:val="0"/>
          <w:iCs w:val="0"/>
          <w:color w:val="auto"/>
          <w:sz w:val="21"/>
          <w:szCs w:val="21"/>
          <w:lang w:val="en-US" w:eastAsia="zh-CN"/>
        </w:rPr>
        <w:t>7</w:t>
      </w:r>
      <w:r>
        <w:rPr>
          <w:rFonts w:hint="eastAsia" w:ascii="Times New Roman" w:hAnsi="Times New Roman" w:eastAsia="宋体" w:cs="Times New Roman"/>
          <w:bCs w:val="0"/>
          <w:i w:val="0"/>
          <w:iCs w:val="0"/>
          <w:color w:val="auto"/>
          <w:sz w:val="21"/>
          <w:szCs w:val="21"/>
          <w:lang w:val="en-US" w:eastAsia="zh-CN"/>
        </w:rPr>
        <w:t>.1.1</w:t>
      </w:r>
      <w:r>
        <w:rPr>
          <w:rFonts w:hint="eastAsia" w:cs="Times New Roman"/>
          <w:bCs w:val="0"/>
          <w:i w:val="0"/>
          <w:iCs w:val="0"/>
          <w:color w:val="auto"/>
          <w:sz w:val="21"/>
          <w:szCs w:val="21"/>
          <w:lang w:val="en-US" w:eastAsia="zh-CN"/>
        </w:rPr>
        <w:t xml:space="preserve"> </w:t>
      </w:r>
      <w:r>
        <w:rPr>
          <w:rFonts w:hint="eastAsia" w:ascii="Times New Roman" w:hAnsi="Times New Roman" w:eastAsia="宋体" w:cs="Times New Roman"/>
          <w:color w:val="auto"/>
          <w:sz w:val="21"/>
          <w:szCs w:val="21"/>
          <w:lang w:val="en-US" w:eastAsia="zh-CN"/>
        </w:rPr>
        <w:t>本条</w:t>
      </w:r>
      <w:r>
        <w:rPr>
          <w:rFonts w:hint="default" w:ascii="Times New Roman" w:hAnsi="Times New Roman" w:eastAsia="宋体" w:cs="Times New Roman"/>
          <w:bCs w:val="0"/>
          <w:i w:val="0"/>
          <w:iCs w:val="0"/>
          <w:color w:val="000000"/>
          <w:sz w:val="21"/>
          <w:szCs w:val="21"/>
          <w:lang w:val="en-US" w:eastAsia="zh-CN"/>
        </w:rPr>
        <w:t>给出了</w:t>
      </w:r>
      <w:r>
        <w:rPr>
          <w:rFonts w:hint="eastAsia" w:cs="Times New Roman"/>
          <w:bCs w:val="0"/>
          <w:i w:val="0"/>
          <w:iCs w:val="0"/>
          <w:color w:val="000000"/>
          <w:sz w:val="21"/>
          <w:szCs w:val="21"/>
          <w:lang w:val="en-US" w:eastAsia="zh-CN"/>
        </w:rPr>
        <w:t>接入CIM基础平台的设施类型及要求</w:t>
      </w:r>
      <w:r>
        <w:rPr>
          <w:rFonts w:hint="default" w:ascii="Times New Roman" w:hAnsi="Times New Roman" w:eastAsia="宋体" w:cs="Times New Roman"/>
          <w:bCs w:val="0"/>
          <w:i w:val="0"/>
          <w:iCs w:val="0"/>
          <w:color w:val="000000"/>
          <w:sz w:val="21"/>
          <w:szCs w:val="21"/>
          <w:lang w:val="en-US" w:eastAsia="zh-CN"/>
        </w:rPr>
        <w:t>。接入CIM基础平台的相关设施包括终端设施、数据汇聚设备和网络连接设备</w:t>
      </w:r>
      <w:r>
        <w:rPr>
          <w:rFonts w:hint="eastAsia" w:cs="Times New Roman"/>
          <w:bCs w:val="0"/>
          <w:i w:val="0"/>
          <w:iCs w:val="0"/>
          <w:color w:val="000000"/>
          <w:sz w:val="21"/>
          <w:szCs w:val="21"/>
          <w:lang w:val="en-US" w:eastAsia="zh-CN"/>
        </w:rPr>
        <w:t>。</w:t>
      </w:r>
      <w:r>
        <w:rPr>
          <w:rFonts w:hint="default" w:ascii="Times New Roman" w:hAnsi="Times New Roman" w:eastAsia="宋体" w:cs="Times New Roman"/>
          <w:bCs w:val="0"/>
          <w:i w:val="0"/>
          <w:iCs w:val="0"/>
          <w:color w:val="000000"/>
          <w:sz w:val="21"/>
          <w:szCs w:val="21"/>
          <w:lang w:val="en-US" w:eastAsia="zh-CN"/>
        </w:rPr>
        <w:t>并应具备数据采集服务能力或数据传输能力。</w:t>
      </w:r>
      <w:r>
        <w:rPr>
          <w:rFonts w:hint="eastAsia" w:cs="Times New Roman"/>
          <w:bCs w:val="0"/>
          <w:i w:val="0"/>
          <w:iCs w:val="0"/>
          <w:color w:val="000000"/>
          <w:sz w:val="21"/>
          <w:szCs w:val="21"/>
          <w:lang w:val="en-US" w:eastAsia="zh-CN"/>
        </w:rPr>
        <w:t>接入CIM基础平台的设施</w:t>
      </w:r>
      <w:r>
        <w:rPr>
          <w:rFonts w:hint="eastAsia" w:ascii="Times New Roman" w:hAnsi="Times New Roman" w:eastAsia="宋体" w:cs="Times New Roman"/>
          <w:b w:val="0"/>
          <w:bCs/>
          <w:kern w:val="2"/>
          <w:sz w:val="21"/>
          <w:szCs w:val="24"/>
          <w:lang w:val="en-US" w:eastAsia="zh-CN" w:bidi="ar-SA"/>
        </w:rPr>
        <w:t>具备</w:t>
      </w:r>
      <w:r>
        <w:rPr>
          <w:rFonts w:hint="default" w:ascii="Times New Roman" w:hAnsi="Times New Roman" w:eastAsia="宋体" w:cs="Times New Roman"/>
          <w:b w:val="0"/>
          <w:bCs/>
          <w:kern w:val="2"/>
          <w:sz w:val="21"/>
          <w:szCs w:val="24"/>
          <w:lang w:val="en-US" w:eastAsia="zh-CN" w:bidi="ar-SA"/>
        </w:rPr>
        <w:t>数据采集服务</w:t>
      </w:r>
      <w:r>
        <w:rPr>
          <w:rFonts w:hint="eastAsia" w:ascii="Times New Roman" w:hAnsi="Times New Roman" w:eastAsia="宋体" w:cs="Times New Roman"/>
          <w:b w:val="0"/>
          <w:bCs/>
          <w:kern w:val="2"/>
          <w:sz w:val="21"/>
          <w:szCs w:val="24"/>
          <w:lang w:val="en-US" w:eastAsia="zh-CN" w:bidi="ar-SA"/>
        </w:rPr>
        <w:t>能力或</w:t>
      </w:r>
      <w:r>
        <w:rPr>
          <w:rFonts w:hint="default" w:ascii="Times New Roman" w:hAnsi="Times New Roman" w:eastAsia="宋体" w:cs="Times New Roman"/>
          <w:b w:val="0"/>
          <w:bCs/>
          <w:kern w:val="2"/>
          <w:sz w:val="21"/>
          <w:szCs w:val="24"/>
          <w:lang w:val="en-US" w:eastAsia="zh-CN" w:bidi="ar-SA"/>
        </w:rPr>
        <w:t>数据传输能力</w:t>
      </w:r>
      <w:r>
        <w:rPr>
          <w:rFonts w:hint="eastAsia" w:cs="Times New Roman"/>
          <w:b w:val="0"/>
          <w:bCs/>
          <w:kern w:val="2"/>
          <w:sz w:val="21"/>
          <w:szCs w:val="24"/>
          <w:lang w:val="en-US" w:eastAsia="zh-CN" w:bidi="ar-SA"/>
        </w:rPr>
        <w:t>。</w:t>
      </w:r>
    </w:p>
    <w:p>
      <w:pPr>
        <w:widowControl w:val="0"/>
        <w:numPr>
          <w:ilvl w:val="0"/>
          <w:numId w:val="0"/>
        </w:numPr>
        <w:snapToGrid w:val="0"/>
        <w:spacing w:line="360" w:lineRule="auto"/>
        <w:ind w:leftChars="0" w:firstLine="0" w:firstLineChars="0"/>
        <w:jc w:val="both"/>
        <w:rPr>
          <w:rFonts w:hint="default" w:ascii="Times New Roman" w:hAnsi="Times New Roman" w:eastAsia="宋体" w:cs="Times New Roman"/>
          <w:color w:val="auto"/>
          <w:kern w:val="2"/>
          <w:sz w:val="21"/>
          <w:szCs w:val="21"/>
          <w:lang w:val="en-US" w:eastAsia="zh-CN" w:bidi="ar-SA"/>
        </w:rPr>
      </w:pPr>
      <w:r>
        <w:rPr>
          <w:rFonts w:hint="eastAsia" w:cs="Times New Roman"/>
          <w:bCs w:val="0"/>
          <w:i w:val="0"/>
          <w:iCs w:val="0"/>
          <w:color w:val="auto"/>
          <w:kern w:val="2"/>
          <w:sz w:val="21"/>
          <w:szCs w:val="21"/>
          <w:lang w:val="en-US" w:eastAsia="zh-CN" w:bidi="ar-SA"/>
        </w:rPr>
        <w:t>7</w:t>
      </w:r>
      <w:r>
        <w:rPr>
          <w:rFonts w:hint="eastAsia" w:ascii="Times New Roman" w:hAnsi="Times New Roman" w:eastAsia="宋体" w:cs="Times New Roman"/>
          <w:bCs w:val="0"/>
          <w:i w:val="0"/>
          <w:iCs w:val="0"/>
          <w:color w:val="auto"/>
          <w:kern w:val="2"/>
          <w:sz w:val="21"/>
          <w:szCs w:val="21"/>
          <w:lang w:val="en-US" w:eastAsia="zh-CN" w:bidi="ar-SA"/>
        </w:rPr>
        <w:t>.1.2</w:t>
      </w:r>
      <w:r>
        <w:rPr>
          <w:rFonts w:hint="eastAsia" w:cs="Times New Roman"/>
          <w:bCs w:val="0"/>
          <w:i w:val="0"/>
          <w:iCs w:val="0"/>
          <w:color w:val="auto"/>
          <w:kern w:val="2"/>
          <w:sz w:val="21"/>
          <w:szCs w:val="21"/>
          <w:lang w:val="en-US" w:eastAsia="zh-CN" w:bidi="ar-SA"/>
        </w:rPr>
        <w:t xml:space="preserve"> </w:t>
      </w:r>
      <w:r>
        <w:rPr>
          <w:rFonts w:hint="eastAsia" w:ascii="Times New Roman" w:hAnsi="Times New Roman" w:eastAsia="宋体" w:cs="Times New Roman"/>
          <w:color w:val="auto"/>
          <w:sz w:val="21"/>
          <w:szCs w:val="21"/>
          <w:lang w:val="en-US" w:eastAsia="zh-CN"/>
        </w:rPr>
        <w:t>本条</w:t>
      </w:r>
      <w:r>
        <w:rPr>
          <w:rFonts w:hint="default" w:ascii="Times New Roman" w:hAnsi="Times New Roman" w:eastAsia="宋体" w:cs="Times New Roman"/>
          <w:color w:val="auto"/>
          <w:kern w:val="2"/>
          <w:sz w:val="21"/>
          <w:szCs w:val="21"/>
          <w:lang w:val="en-US" w:eastAsia="zh-CN" w:bidi="ar-SA"/>
        </w:rPr>
        <w:t>要求是作为CIM基础平台业务功能逻辑的限定，</w:t>
      </w:r>
      <w:r>
        <w:rPr>
          <w:rFonts w:hint="eastAsia" w:cs="Times New Roman"/>
          <w:color w:val="auto"/>
          <w:kern w:val="2"/>
          <w:sz w:val="21"/>
          <w:szCs w:val="21"/>
          <w:lang w:val="en-US" w:eastAsia="zh-CN" w:bidi="ar-SA"/>
        </w:rPr>
        <w:t>即</w:t>
      </w:r>
      <w:r>
        <w:rPr>
          <w:rFonts w:hint="default" w:ascii="Times New Roman" w:hAnsi="Times New Roman" w:eastAsia="宋体" w:cs="Times New Roman"/>
          <w:color w:val="auto"/>
          <w:kern w:val="2"/>
          <w:sz w:val="21"/>
          <w:szCs w:val="21"/>
          <w:lang w:val="en-US" w:eastAsia="zh-CN" w:bidi="ar-SA"/>
        </w:rPr>
        <w:t>对终端设备只单向采集数据，不进行输入数据指挥操纵终端设备</w:t>
      </w:r>
      <w:r>
        <w:rPr>
          <w:rFonts w:hint="eastAsia"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以降低平台复杂性及相关风险，有利于数据收集</w:t>
      </w:r>
      <w:r>
        <w:rPr>
          <w:rFonts w:hint="eastAsia" w:cs="Times New Roman"/>
          <w:color w:val="auto"/>
          <w:kern w:val="2"/>
          <w:sz w:val="21"/>
          <w:szCs w:val="21"/>
          <w:lang w:val="en-US" w:eastAsia="zh-CN" w:bidi="ar-SA"/>
        </w:rPr>
        <w:t>工作</w:t>
      </w:r>
      <w:r>
        <w:rPr>
          <w:rFonts w:hint="default" w:ascii="Times New Roman" w:hAnsi="Times New Roman" w:eastAsia="宋体" w:cs="Times New Roman"/>
          <w:color w:val="auto"/>
          <w:kern w:val="2"/>
          <w:sz w:val="21"/>
          <w:szCs w:val="21"/>
          <w:lang w:val="en-US" w:eastAsia="zh-CN" w:bidi="ar-SA"/>
        </w:rPr>
        <w:t>的实施</w:t>
      </w:r>
      <w:r>
        <w:rPr>
          <w:rFonts w:hint="eastAsia" w:cs="Times New Roman"/>
          <w:color w:val="auto"/>
          <w:kern w:val="2"/>
          <w:sz w:val="21"/>
          <w:szCs w:val="21"/>
          <w:lang w:val="en-US" w:eastAsia="zh-CN" w:bidi="ar-SA"/>
        </w:rPr>
        <w:t>，此也就是所谓的被动型数据收集服务</w:t>
      </w:r>
      <w:r>
        <w:rPr>
          <w:rFonts w:hint="default" w:ascii="Times New Roman" w:hAnsi="Times New Roman" w:eastAsia="宋体" w:cs="Times New Roman"/>
          <w:color w:val="auto"/>
          <w:kern w:val="2"/>
          <w:sz w:val="21"/>
          <w:szCs w:val="21"/>
          <w:lang w:val="en-US" w:eastAsia="zh-CN" w:bidi="ar-SA"/>
        </w:rPr>
        <w:t>。</w:t>
      </w:r>
      <w:r>
        <w:rPr>
          <w:rFonts w:hint="eastAsia" w:cs="Times New Roman"/>
          <w:color w:val="auto"/>
          <w:kern w:val="2"/>
          <w:sz w:val="21"/>
          <w:szCs w:val="21"/>
          <w:lang w:val="en-US" w:eastAsia="zh-CN" w:bidi="ar-SA"/>
        </w:rPr>
        <w:t>反之即为主动型数据驱动服务，但对于在终端设备中设定固有程序而反馈产生的设备操纵，则不属于主动型数据驱动服务范畴。</w:t>
      </w:r>
    </w:p>
    <w:p>
      <w:pPr>
        <w:widowControl w:val="0"/>
        <w:numPr>
          <w:ilvl w:val="0"/>
          <w:numId w:val="0"/>
        </w:numPr>
        <w:snapToGrid w:val="0"/>
        <w:spacing w:line="360" w:lineRule="auto"/>
        <w:ind w:leftChars="0" w:firstLine="0" w:firstLineChars="0"/>
        <w:jc w:val="both"/>
        <w:rPr>
          <w:rFonts w:hint="default" w:ascii="Times New Roman" w:hAnsi="Times New Roman" w:eastAsia="宋体" w:cs="Times New Roman"/>
          <w:color w:val="auto"/>
          <w:kern w:val="2"/>
          <w:sz w:val="21"/>
          <w:szCs w:val="21"/>
          <w:lang w:val="en-US" w:eastAsia="zh-CN" w:bidi="ar-SA"/>
        </w:rPr>
      </w:pPr>
      <w:r>
        <w:rPr>
          <w:rFonts w:hint="eastAsia" w:cs="Times New Roman"/>
          <w:bCs w:val="0"/>
          <w:i w:val="0"/>
          <w:iCs w:val="0"/>
          <w:color w:val="auto"/>
          <w:kern w:val="2"/>
          <w:sz w:val="21"/>
          <w:szCs w:val="21"/>
          <w:lang w:val="en-US" w:eastAsia="zh-CN" w:bidi="ar-SA"/>
        </w:rPr>
        <w:t>7</w:t>
      </w:r>
      <w:r>
        <w:rPr>
          <w:rFonts w:hint="eastAsia" w:ascii="Times New Roman" w:hAnsi="Times New Roman" w:eastAsia="宋体" w:cs="Times New Roman"/>
          <w:bCs w:val="0"/>
          <w:i w:val="0"/>
          <w:iCs w:val="0"/>
          <w:color w:val="auto"/>
          <w:kern w:val="2"/>
          <w:sz w:val="21"/>
          <w:szCs w:val="21"/>
          <w:lang w:val="en-US" w:eastAsia="zh-CN" w:bidi="ar-SA"/>
        </w:rPr>
        <w:t>.1.3</w:t>
      </w:r>
      <w:r>
        <w:rPr>
          <w:rFonts w:hint="eastAsia" w:cs="Times New Roman"/>
          <w:bCs w:val="0"/>
          <w:i w:val="0"/>
          <w:iCs w:val="0"/>
          <w:color w:val="auto"/>
          <w:kern w:val="2"/>
          <w:sz w:val="21"/>
          <w:szCs w:val="21"/>
          <w:lang w:val="en-US" w:eastAsia="zh-CN" w:bidi="ar-SA"/>
        </w:rPr>
        <w:t xml:space="preserve"> </w:t>
      </w:r>
      <w:r>
        <w:rPr>
          <w:rFonts w:hint="default" w:ascii="Times New Roman" w:hAnsi="Times New Roman" w:eastAsia="宋体" w:cs="Times New Roman"/>
          <w:color w:val="auto"/>
          <w:kern w:val="2"/>
          <w:sz w:val="21"/>
          <w:szCs w:val="21"/>
          <w:lang w:val="en-US" w:eastAsia="zh-CN" w:bidi="ar-SA"/>
        </w:rPr>
        <w:t>按CIM</w:t>
      </w:r>
      <w:r>
        <w:rPr>
          <w:rFonts w:hint="eastAsia" w:cs="Times New Roman"/>
          <w:color w:val="auto"/>
          <w:kern w:val="2"/>
          <w:sz w:val="21"/>
          <w:szCs w:val="21"/>
          <w:lang w:val="en-US" w:eastAsia="zh-CN" w:bidi="ar-SA"/>
        </w:rPr>
        <w:t>基础</w:t>
      </w:r>
      <w:r>
        <w:rPr>
          <w:rFonts w:hint="default" w:ascii="Times New Roman" w:hAnsi="Times New Roman" w:eastAsia="宋体" w:cs="Times New Roman"/>
          <w:color w:val="auto"/>
          <w:kern w:val="2"/>
          <w:sz w:val="21"/>
          <w:szCs w:val="21"/>
          <w:lang w:val="en-US" w:eastAsia="zh-CN" w:bidi="ar-SA"/>
        </w:rPr>
        <w:t>平台设施布置架构要求，物联网终端设施与CIM基础平台间需要数据汇聚设备进行前端数据处理，以保障上传到平台的数据质量，并由传输层进行数据传递。</w:t>
      </w:r>
    </w:p>
    <w:p>
      <w:pPr>
        <w:widowControl w:val="0"/>
        <w:numPr>
          <w:ilvl w:val="0"/>
          <w:numId w:val="0"/>
        </w:numPr>
        <w:snapToGrid w:val="0"/>
        <w:spacing w:line="360" w:lineRule="auto"/>
        <w:ind w:leftChars="0" w:firstLine="0" w:firstLineChars="0"/>
        <w:jc w:val="both"/>
        <w:rPr>
          <w:rFonts w:hint="default" w:ascii="Times New Roman" w:hAnsi="Times New Roman" w:eastAsia="宋体" w:cs="Times New Roman"/>
          <w:color w:val="auto"/>
          <w:kern w:val="2"/>
          <w:sz w:val="21"/>
          <w:szCs w:val="21"/>
          <w:lang w:val="en-US" w:eastAsia="zh-CN" w:bidi="ar-SA"/>
        </w:rPr>
      </w:pPr>
      <w:r>
        <w:rPr>
          <w:rFonts w:hint="eastAsia" w:cs="Times New Roman"/>
          <w:bCs w:val="0"/>
          <w:i w:val="0"/>
          <w:iCs w:val="0"/>
          <w:color w:val="auto"/>
          <w:kern w:val="2"/>
          <w:sz w:val="21"/>
          <w:szCs w:val="21"/>
          <w:lang w:val="en-US" w:eastAsia="zh-CN" w:bidi="ar-SA"/>
        </w:rPr>
        <w:t>7</w:t>
      </w:r>
      <w:r>
        <w:rPr>
          <w:rFonts w:hint="eastAsia" w:ascii="Times New Roman" w:hAnsi="Times New Roman" w:eastAsia="宋体" w:cs="Times New Roman"/>
          <w:bCs w:val="0"/>
          <w:i w:val="0"/>
          <w:iCs w:val="0"/>
          <w:color w:val="auto"/>
          <w:kern w:val="2"/>
          <w:sz w:val="21"/>
          <w:szCs w:val="21"/>
          <w:lang w:val="en-US" w:eastAsia="zh-CN" w:bidi="ar-SA"/>
        </w:rPr>
        <w:t>.1.4</w:t>
      </w:r>
      <w:r>
        <w:rPr>
          <w:rFonts w:hint="eastAsia" w:cs="Times New Roman"/>
          <w:bCs w:val="0"/>
          <w:i w:val="0"/>
          <w:iCs w:val="0"/>
          <w:color w:val="auto"/>
          <w:kern w:val="2"/>
          <w:sz w:val="21"/>
          <w:szCs w:val="21"/>
          <w:lang w:val="en-US" w:eastAsia="zh-CN" w:bidi="ar-SA"/>
        </w:rPr>
        <w:t xml:space="preserve"> </w:t>
      </w:r>
      <w:r>
        <w:rPr>
          <w:rFonts w:hint="default" w:ascii="Times New Roman" w:hAnsi="Times New Roman" w:eastAsia="宋体" w:cs="Times New Roman"/>
          <w:color w:val="auto"/>
          <w:kern w:val="2"/>
          <w:sz w:val="21"/>
          <w:szCs w:val="21"/>
          <w:lang w:val="en-US" w:eastAsia="zh-CN" w:bidi="ar-SA"/>
        </w:rPr>
        <w:t>由于CIM基础平台存储的是时空相关数据，所以对各接入设施需要具备相关技术措施保障与CIM基础平台间时钟的一致性。</w:t>
      </w:r>
    </w:p>
    <w:p>
      <w:pPr>
        <w:widowControl w:val="0"/>
        <w:numPr>
          <w:ilvl w:val="0"/>
          <w:numId w:val="0"/>
        </w:numPr>
        <w:snapToGrid w:val="0"/>
        <w:spacing w:line="360" w:lineRule="auto"/>
        <w:ind w:leftChars="0" w:firstLine="0" w:firstLineChars="0"/>
        <w:jc w:val="both"/>
        <w:rPr>
          <w:rFonts w:hint="eastAsia" w:ascii="Times New Roman" w:hAnsi="Times New Roman" w:eastAsia="宋体" w:cs="Times New Roman"/>
          <w:color w:val="auto"/>
          <w:kern w:val="2"/>
          <w:sz w:val="21"/>
          <w:szCs w:val="21"/>
          <w:lang w:val="en-US" w:eastAsia="zh-CN" w:bidi="ar-SA"/>
        </w:rPr>
      </w:pPr>
      <w:r>
        <w:rPr>
          <w:rFonts w:hint="eastAsia" w:cs="Times New Roman"/>
          <w:bCs w:val="0"/>
          <w:i w:val="0"/>
          <w:iCs w:val="0"/>
          <w:color w:val="auto"/>
          <w:kern w:val="2"/>
          <w:sz w:val="21"/>
          <w:szCs w:val="21"/>
          <w:lang w:val="en-US" w:eastAsia="zh-CN" w:bidi="ar-SA"/>
        </w:rPr>
        <w:t>7</w:t>
      </w:r>
      <w:r>
        <w:rPr>
          <w:rFonts w:hint="eastAsia" w:ascii="Times New Roman" w:hAnsi="Times New Roman" w:eastAsia="宋体" w:cs="Times New Roman"/>
          <w:bCs w:val="0"/>
          <w:i w:val="0"/>
          <w:iCs w:val="0"/>
          <w:color w:val="auto"/>
          <w:kern w:val="2"/>
          <w:sz w:val="21"/>
          <w:szCs w:val="21"/>
          <w:lang w:val="en-US" w:eastAsia="zh-CN" w:bidi="ar-SA"/>
        </w:rPr>
        <w:t>.1.5</w:t>
      </w:r>
      <w:r>
        <w:rPr>
          <w:rFonts w:hint="eastAsia" w:cs="Times New Roman"/>
          <w:bCs w:val="0"/>
          <w:i w:val="0"/>
          <w:iCs w:val="0"/>
          <w:color w:val="auto"/>
          <w:kern w:val="2"/>
          <w:sz w:val="21"/>
          <w:szCs w:val="21"/>
          <w:lang w:val="en-US" w:eastAsia="zh-CN" w:bidi="ar-SA"/>
        </w:rPr>
        <w:t xml:space="preserve"> </w:t>
      </w:r>
      <w:r>
        <w:rPr>
          <w:rFonts w:hint="eastAsia" w:ascii="Times New Roman" w:hAnsi="Times New Roman" w:eastAsia="宋体" w:cs="Times New Roman"/>
          <w:bCs w:val="0"/>
          <w:i w:val="0"/>
          <w:iCs w:val="0"/>
          <w:color w:val="000000"/>
          <w:kern w:val="2"/>
          <w:sz w:val="21"/>
          <w:szCs w:val="21"/>
          <w:lang w:val="en-US" w:eastAsia="zh-CN" w:bidi="ar-SA"/>
        </w:rPr>
        <w:t>本章主要讲述物联网设施及相关设备接入平台的要求。而作为平台整体的一部分，对CIM基础平台自身设施的要求在</w:t>
      </w:r>
      <w:r>
        <w:rPr>
          <w:rFonts w:hint="eastAsia" w:cs="Times New Roman"/>
          <w:bCs w:val="0"/>
          <w:i w:val="0"/>
          <w:iCs w:val="0"/>
          <w:color w:val="000000"/>
          <w:kern w:val="2"/>
          <w:sz w:val="21"/>
          <w:szCs w:val="21"/>
          <w:lang w:val="en-US" w:eastAsia="zh-CN" w:bidi="ar-SA"/>
        </w:rPr>
        <w:t>8</w:t>
      </w:r>
      <w:r>
        <w:rPr>
          <w:rFonts w:hint="eastAsia" w:ascii="Times New Roman" w:hAnsi="Times New Roman" w:eastAsia="宋体" w:cs="Times New Roman"/>
          <w:bCs w:val="0"/>
          <w:i w:val="0"/>
          <w:iCs w:val="0"/>
          <w:color w:val="000000"/>
          <w:kern w:val="2"/>
          <w:sz w:val="21"/>
          <w:szCs w:val="21"/>
          <w:lang w:val="en-US" w:eastAsia="zh-CN" w:bidi="ar-SA"/>
        </w:rPr>
        <w:t>.1节中叙述</w:t>
      </w:r>
      <w:r>
        <w:rPr>
          <w:rFonts w:hint="eastAsia" w:ascii="Times New Roman" w:hAnsi="Times New Roman" w:eastAsia="宋体" w:cs="Times New Roman"/>
          <w:i w:val="0"/>
          <w:iCs w:val="0"/>
          <w:color w:val="auto"/>
          <w:kern w:val="2"/>
          <w:sz w:val="21"/>
          <w:szCs w:val="21"/>
          <w:lang w:val="en-US" w:eastAsia="zh-CN" w:bidi="ar-SA"/>
        </w:rPr>
        <w:t>。</w:t>
      </w:r>
    </w:p>
    <w:p>
      <w:pPr>
        <w:widowControl/>
        <w:numPr>
          <w:ilvl w:val="1"/>
          <w:numId w:val="44"/>
        </w:numPr>
        <w:snapToGrid/>
        <w:spacing w:line="360" w:lineRule="auto"/>
        <w:ind w:left="567" w:leftChars="0" w:hanging="567" w:firstLineChars="0"/>
        <w:jc w:val="center"/>
        <w:outlineLvl w:val="1"/>
        <w:rPr>
          <w:rFonts w:hint="default" w:ascii="Times New Roman" w:hAnsi="Times New Roman" w:eastAsia="黑体" w:cs="Times New Roman"/>
          <w:color w:val="auto"/>
          <w:sz w:val="21"/>
          <w:szCs w:val="21"/>
          <w:lang w:val="en-US" w:eastAsia="zh-CN"/>
        </w:rPr>
      </w:pPr>
      <w:bookmarkStart w:id="716" w:name="_Toc15036"/>
      <w:bookmarkStart w:id="717" w:name="_Toc31320"/>
      <w:bookmarkStart w:id="718" w:name="_Toc10772"/>
      <w:r>
        <w:rPr>
          <w:rFonts w:hint="eastAsia" w:ascii="Times New Roman" w:hAnsi="Times New Roman" w:eastAsia="黑体" w:cs="Times New Roman"/>
          <w:color w:val="auto"/>
          <w:sz w:val="21"/>
          <w:szCs w:val="21"/>
          <w:lang w:val="en-US" w:eastAsia="zh-CN"/>
        </w:rPr>
        <w:t>终端</w:t>
      </w:r>
      <w:r>
        <w:rPr>
          <w:rFonts w:hint="eastAsia" w:eastAsia="黑体" w:cs="Times New Roman"/>
          <w:color w:val="auto"/>
          <w:sz w:val="21"/>
          <w:szCs w:val="21"/>
          <w:lang w:val="en-US" w:eastAsia="zh-CN"/>
        </w:rPr>
        <w:t>设施</w:t>
      </w:r>
      <w:bookmarkEnd w:id="716"/>
      <w:bookmarkEnd w:id="717"/>
      <w:bookmarkEnd w:id="718"/>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2147483648" w:line="360" w:lineRule="auto"/>
        <w:ind w:firstLine="0" w:firstLineChars="0"/>
        <w:jc w:val="both"/>
        <w:textAlignment w:val="auto"/>
        <w:outlineLvl w:val="9"/>
        <w:rPr>
          <w:rFonts w:hint="eastAsia" w:ascii="Times New Roman" w:hAnsi="Times New Roman" w:eastAsia="宋体" w:cs="Times New Roman"/>
          <w:i w:val="0"/>
          <w:iCs w:val="0"/>
          <w:color w:val="auto"/>
          <w:kern w:val="2"/>
          <w:sz w:val="21"/>
          <w:szCs w:val="21"/>
          <w:lang w:val="en-US" w:eastAsia="zh-CN" w:bidi="ar-SA"/>
        </w:rPr>
      </w:pPr>
      <w:r>
        <w:rPr>
          <w:rFonts w:hint="eastAsia" w:cs="Times New Roman"/>
          <w:bCs w:val="0"/>
          <w:i w:val="0"/>
          <w:iCs w:val="0"/>
          <w:color w:val="auto"/>
          <w:kern w:val="2"/>
          <w:sz w:val="21"/>
          <w:szCs w:val="21"/>
          <w:lang w:val="en-US" w:eastAsia="zh-CN" w:bidi="ar-SA"/>
        </w:rPr>
        <w:t>7</w:t>
      </w:r>
      <w:r>
        <w:rPr>
          <w:rFonts w:hint="eastAsia" w:ascii="Times New Roman" w:hAnsi="Times New Roman" w:eastAsia="宋体" w:cs="Times New Roman"/>
          <w:bCs w:val="0"/>
          <w:i w:val="0"/>
          <w:iCs w:val="0"/>
          <w:color w:val="auto"/>
          <w:kern w:val="2"/>
          <w:sz w:val="21"/>
          <w:szCs w:val="21"/>
          <w:lang w:val="en-US" w:eastAsia="zh-CN" w:bidi="ar-SA"/>
        </w:rPr>
        <w:t>.2.1</w:t>
      </w:r>
      <w:r>
        <w:rPr>
          <w:rFonts w:hint="eastAsia" w:ascii="Times New Roman" w:hAnsi="Times New Roman" w:cs="Times New Roman"/>
          <w:bCs w:val="0"/>
          <w:i w:val="0"/>
          <w:iCs w:val="0"/>
          <w:color w:val="auto"/>
          <w:kern w:val="2"/>
          <w:sz w:val="21"/>
          <w:szCs w:val="21"/>
          <w:lang w:val="en-US" w:eastAsia="zh-CN" w:bidi="ar-SA"/>
        </w:rPr>
        <w:t xml:space="preserve"> </w:t>
      </w:r>
      <w:r>
        <w:rPr>
          <w:rFonts w:hint="eastAsia" w:ascii="Times New Roman" w:hAnsi="Times New Roman" w:eastAsia="宋体" w:cs="Times New Roman"/>
          <w:bCs w:val="0"/>
          <w:i w:val="0"/>
          <w:iCs w:val="0"/>
          <w:color w:val="auto"/>
          <w:kern w:val="2"/>
          <w:sz w:val="21"/>
          <w:szCs w:val="21"/>
          <w:lang w:val="en-US" w:eastAsia="zh-CN" w:bidi="ar-SA"/>
        </w:rPr>
        <w:t>物联网终端采集设施种类多种多样，并处于不断推陈出新过程中，因此分类方法宜粗不宜细，主要依据生成数据信息的种类进行划分</w:t>
      </w:r>
      <w:r>
        <w:rPr>
          <w:rFonts w:hint="eastAsia" w:ascii="Times New Roman" w:hAnsi="Times New Roman" w:eastAsia="宋体" w:cs="Times New Roman"/>
          <w:i w:val="0"/>
          <w:iCs w:val="0"/>
          <w:color w:val="auto"/>
          <w:kern w:val="2"/>
          <w:sz w:val="21"/>
          <w:szCs w:val="21"/>
          <w:lang w:val="en-US" w:eastAsia="zh-CN" w:bidi="ar-SA"/>
        </w:rPr>
        <w:t>。</w:t>
      </w:r>
    </w:p>
    <w:p>
      <w:pPr>
        <w:widowControl w:val="0"/>
        <w:numPr>
          <w:ilvl w:val="0"/>
          <w:numId w:val="0"/>
        </w:numPr>
        <w:snapToGrid w:val="0"/>
        <w:spacing w:line="360" w:lineRule="auto"/>
        <w:ind w:leftChars="0" w:firstLine="0" w:firstLineChars="0"/>
        <w:jc w:val="both"/>
        <w:outlineLvl w:val="9"/>
        <w:rPr>
          <w:rFonts w:hint="eastAsia" w:ascii="Times New Roman" w:hAnsi="Times New Roman" w:eastAsia="宋体" w:cs="Times New Roman"/>
          <w:i w:val="0"/>
          <w:iCs w:val="0"/>
          <w:color w:val="auto"/>
          <w:kern w:val="2"/>
          <w:sz w:val="21"/>
          <w:szCs w:val="21"/>
          <w:lang w:val="en-US" w:eastAsia="zh-CN" w:bidi="ar-SA"/>
        </w:rPr>
      </w:pPr>
      <w:r>
        <w:rPr>
          <w:rFonts w:hint="eastAsia" w:cs="Times New Roman"/>
          <w:bCs w:val="0"/>
          <w:i w:val="0"/>
          <w:iCs w:val="0"/>
          <w:color w:val="auto"/>
          <w:kern w:val="2"/>
          <w:sz w:val="21"/>
          <w:szCs w:val="21"/>
          <w:lang w:val="en-US" w:eastAsia="zh-CN" w:bidi="ar-SA"/>
        </w:rPr>
        <w:t>7</w:t>
      </w:r>
      <w:r>
        <w:rPr>
          <w:rFonts w:hint="eastAsia" w:ascii="Times New Roman" w:hAnsi="Times New Roman" w:eastAsia="宋体" w:cs="Times New Roman"/>
          <w:bCs w:val="0"/>
          <w:i w:val="0"/>
          <w:iCs w:val="0"/>
          <w:color w:val="auto"/>
          <w:kern w:val="2"/>
          <w:sz w:val="21"/>
          <w:szCs w:val="21"/>
          <w:lang w:val="en-US" w:eastAsia="zh-CN" w:bidi="ar-SA"/>
        </w:rPr>
        <w:t>.2.</w:t>
      </w:r>
      <w:r>
        <w:rPr>
          <w:rFonts w:hint="eastAsia" w:ascii="Times New Roman" w:hAnsi="Times New Roman" w:cs="Times New Roman"/>
          <w:bCs w:val="0"/>
          <w:i w:val="0"/>
          <w:iCs w:val="0"/>
          <w:color w:val="auto"/>
          <w:kern w:val="2"/>
          <w:sz w:val="21"/>
          <w:szCs w:val="21"/>
          <w:lang w:val="en-US" w:eastAsia="zh-CN" w:bidi="ar-SA"/>
        </w:rPr>
        <w:t xml:space="preserve">2 </w:t>
      </w:r>
      <w:r>
        <w:rPr>
          <w:rFonts w:hint="eastAsia" w:ascii="Times New Roman" w:hAnsi="Times New Roman" w:eastAsia="宋体" w:cs="Times New Roman"/>
          <w:bCs w:val="0"/>
          <w:i w:val="0"/>
          <w:iCs w:val="0"/>
          <w:color w:val="000000"/>
          <w:kern w:val="2"/>
          <w:sz w:val="21"/>
          <w:szCs w:val="21"/>
          <w:lang w:val="en-US" w:eastAsia="zh-CN" w:bidi="ar-SA"/>
        </w:rPr>
        <w:t>根据物联网终端采集设施种类及其物理时空信息进行编码，标识到CIM基础平台的元数据中，可方便平台进行数据检索及目录服务</w:t>
      </w:r>
      <w:r>
        <w:rPr>
          <w:rFonts w:hint="eastAsia" w:ascii="Times New Roman" w:hAnsi="Times New Roman" w:eastAsia="宋体" w:cs="Times New Roman"/>
          <w:i w:val="0"/>
          <w:iCs w:val="0"/>
          <w:color w:val="auto"/>
          <w:kern w:val="2"/>
          <w:sz w:val="21"/>
          <w:szCs w:val="21"/>
          <w:lang w:val="en-US" w:eastAsia="zh-CN" w:bidi="ar-SA"/>
        </w:rPr>
        <w:t>。编码工作可在进行数据汇聚管理时由软件自动生成。</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2147483648" w:line="360" w:lineRule="auto"/>
        <w:ind w:firstLine="0" w:firstLineChars="0"/>
        <w:jc w:val="both"/>
        <w:textAlignment w:val="auto"/>
        <w:outlineLvl w:val="9"/>
        <w:rPr>
          <w:rFonts w:hint="eastAsia" w:ascii="Times New Roman" w:hAnsi="Times New Roman" w:eastAsia="宋体" w:cs="Times New Roman"/>
          <w:i w:val="0"/>
          <w:iCs w:val="0"/>
          <w:color w:val="auto"/>
          <w:kern w:val="2"/>
          <w:sz w:val="21"/>
          <w:szCs w:val="21"/>
          <w:lang w:val="en-US" w:eastAsia="zh-CN" w:bidi="ar-SA"/>
        </w:rPr>
      </w:pPr>
      <w:r>
        <w:rPr>
          <w:rFonts w:hint="eastAsia" w:cs="Times New Roman"/>
          <w:bCs w:val="0"/>
          <w:i w:val="0"/>
          <w:iCs w:val="0"/>
          <w:color w:val="auto"/>
          <w:kern w:val="2"/>
          <w:sz w:val="21"/>
          <w:szCs w:val="21"/>
          <w:lang w:val="en-US" w:eastAsia="zh-CN" w:bidi="ar-SA"/>
        </w:rPr>
        <w:t>7</w:t>
      </w:r>
      <w:r>
        <w:rPr>
          <w:rFonts w:hint="eastAsia" w:ascii="Times New Roman" w:hAnsi="Times New Roman" w:eastAsia="宋体" w:cs="Times New Roman"/>
          <w:bCs w:val="0"/>
          <w:i w:val="0"/>
          <w:iCs w:val="0"/>
          <w:color w:val="auto"/>
          <w:kern w:val="2"/>
          <w:sz w:val="21"/>
          <w:szCs w:val="21"/>
          <w:lang w:val="en-US" w:eastAsia="zh-CN" w:bidi="ar-SA"/>
        </w:rPr>
        <w:t>.2.</w:t>
      </w:r>
      <w:r>
        <w:rPr>
          <w:rFonts w:hint="eastAsia" w:ascii="Times New Roman" w:hAnsi="Times New Roman" w:cs="Times New Roman"/>
          <w:bCs w:val="0"/>
          <w:i w:val="0"/>
          <w:iCs w:val="0"/>
          <w:color w:val="auto"/>
          <w:kern w:val="2"/>
          <w:sz w:val="21"/>
          <w:szCs w:val="21"/>
          <w:lang w:val="en-US" w:eastAsia="zh-CN" w:bidi="ar-SA"/>
        </w:rPr>
        <w:t>3</w:t>
      </w:r>
      <w:r>
        <w:rPr>
          <w:rFonts w:hint="eastAsia" w:cs="Times New Roman"/>
          <w:bCs w:val="0"/>
          <w:i w:val="0"/>
          <w:iCs w:val="0"/>
          <w:color w:val="auto"/>
          <w:kern w:val="2"/>
          <w:sz w:val="21"/>
          <w:szCs w:val="21"/>
          <w:lang w:val="en-US" w:eastAsia="zh-CN" w:bidi="ar-SA"/>
        </w:rPr>
        <w:t xml:space="preserve"> </w:t>
      </w:r>
      <w:r>
        <w:rPr>
          <w:rFonts w:hint="eastAsia" w:ascii="Times New Roman" w:hAnsi="Times New Roman" w:eastAsia="宋体" w:cs="Times New Roman"/>
          <w:bCs w:val="0"/>
          <w:i w:val="0"/>
          <w:iCs w:val="0"/>
          <w:color w:val="auto"/>
          <w:kern w:val="2"/>
          <w:sz w:val="21"/>
          <w:szCs w:val="21"/>
          <w:lang w:val="en-US" w:eastAsia="zh-CN" w:bidi="ar-SA"/>
        </w:rPr>
        <w:t>为保证数据汇聚设备对物联网终端设施持续连接的有效性，</w:t>
      </w:r>
      <w:r>
        <w:rPr>
          <w:rFonts w:hint="eastAsia" w:cs="Times New Roman"/>
          <w:bCs w:val="0"/>
          <w:i w:val="0"/>
          <w:iCs w:val="0"/>
          <w:color w:val="auto"/>
          <w:kern w:val="2"/>
          <w:sz w:val="21"/>
          <w:szCs w:val="21"/>
          <w:lang w:val="en-US" w:eastAsia="zh-CN" w:bidi="ar-SA"/>
        </w:rPr>
        <w:t>终端设备具有运行状态反馈机制</w:t>
      </w:r>
      <w:r>
        <w:rPr>
          <w:rFonts w:hint="eastAsia" w:ascii="Times New Roman" w:hAnsi="Times New Roman" w:eastAsia="宋体" w:cs="Times New Roman"/>
          <w:bCs w:val="0"/>
          <w:i w:val="0"/>
          <w:iCs w:val="0"/>
          <w:color w:val="auto"/>
          <w:kern w:val="2"/>
          <w:sz w:val="21"/>
          <w:szCs w:val="21"/>
          <w:lang w:val="en-US" w:eastAsia="zh-CN" w:bidi="ar-SA"/>
        </w:rPr>
        <w:t>是一种有效手段</w:t>
      </w:r>
      <w:r>
        <w:rPr>
          <w:rFonts w:hint="eastAsia" w:ascii="Times New Roman" w:hAnsi="Times New Roman" w:eastAsia="宋体" w:cs="Times New Roman"/>
          <w:i w:val="0"/>
          <w:iCs w:val="0"/>
          <w:color w:val="auto"/>
          <w:kern w:val="2"/>
          <w:sz w:val="21"/>
          <w:szCs w:val="21"/>
          <w:lang w:val="en-US" w:eastAsia="zh-CN" w:bidi="ar-SA"/>
        </w:rPr>
        <w:t>。</w:t>
      </w:r>
    </w:p>
    <w:p>
      <w:pPr>
        <w:widowControl/>
        <w:numPr>
          <w:ilvl w:val="1"/>
          <w:numId w:val="44"/>
        </w:numPr>
        <w:snapToGrid/>
        <w:spacing w:line="360" w:lineRule="auto"/>
        <w:ind w:left="567" w:leftChars="0" w:hanging="567" w:firstLineChars="0"/>
        <w:jc w:val="center"/>
        <w:outlineLvl w:val="1"/>
        <w:rPr>
          <w:rFonts w:hint="eastAsia" w:ascii="Times New Roman" w:hAnsi="Times New Roman" w:eastAsia="黑体" w:cs="Times New Roman"/>
          <w:color w:val="auto"/>
          <w:sz w:val="21"/>
          <w:szCs w:val="21"/>
          <w:lang w:val="en-US" w:eastAsia="zh-CN"/>
        </w:rPr>
      </w:pPr>
      <w:bookmarkStart w:id="719" w:name="_Toc23630"/>
      <w:bookmarkStart w:id="720" w:name="_Toc14278"/>
      <w:bookmarkStart w:id="721" w:name="_Toc6463"/>
      <w:r>
        <w:rPr>
          <w:rFonts w:hint="eastAsia" w:ascii="Times New Roman" w:hAnsi="Times New Roman" w:eastAsia="黑体" w:cs="Times New Roman"/>
          <w:color w:val="auto"/>
          <w:sz w:val="21"/>
          <w:szCs w:val="21"/>
          <w:lang w:val="en-US" w:eastAsia="zh-CN"/>
        </w:rPr>
        <w:t>数据汇聚设备</w:t>
      </w:r>
      <w:bookmarkEnd w:id="719"/>
      <w:bookmarkEnd w:id="720"/>
      <w:bookmarkEnd w:id="721"/>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2147483648" w:line="360" w:lineRule="auto"/>
        <w:ind w:firstLine="0" w:firstLineChars="0"/>
        <w:jc w:val="both"/>
        <w:textAlignment w:val="auto"/>
        <w:outlineLvl w:val="9"/>
        <w:rPr>
          <w:rFonts w:hint="eastAsia" w:ascii="Times New Roman" w:hAnsi="Times New Roman" w:eastAsia="宋体" w:cs="Times New Roman"/>
          <w:i w:val="0"/>
          <w:iCs w:val="0"/>
          <w:color w:val="auto"/>
          <w:kern w:val="2"/>
          <w:sz w:val="21"/>
          <w:szCs w:val="21"/>
          <w:lang w:val="en-US" w:eastAsia="zh-CN" w:bidi="ar-SA"/>
        </w:rPr>
      </w:pPr>
      <w:r>
        <w:rPr>
          <w:rFonts w:hint="eastAsia" w:cs="Times New Roman"/>
          <w:bCs w:val="0"/>
          <w:i w:val="0"/>
          <w:iCs w:val="0"/>
          <w:color w:val="auto"/>
          <w:kern w:val="2"/>
          <w:sz w:val="21"/>
          <w:szCs w:val="21"/>
          <w:lang w:val="en-US" w:eastAsia="zh-CN" w:bidi="ar-SA"/>
        </w:rPr>
        <w:t>7</w:t>
      </w:r>
      <w:r>
        <w:rPr>
          <w:rFonts w:hint="eastAsia" w:ascii="Times New Roman" w:hAnsi="Times New Roman" w:eastAsia="宋体" w:cs="Times New Roman"/>
          <w:bCs w:val="0"/>
          <w:i w:val="0"/>
          <w:iCs w:val="0"/>
          <w:color w:val="auto"/>
          <w:kern w:val="2"/>
          <w:sz w:val="21"/>
          <w:szCs w:val="21"/>
          <w:lang w:val="en-US" w:eastAsia="zh-CN" w:bidi="ar-SA"/>
        </w:rPr>
        <w:t>.3.1</w:t>
      </w:r>
      <w:r>
        <w:rPr>
          <w:rFonts w:hint="eastAsia" w:cs="Times New Roman"/>
          <w:bCs w:val="0"/>
          <w:i w:val="0"/>
          <w:iCs w:val="0"/>
          <w:color w:val="auto"/>
          <w:kern w:val="2"/>
          <w:sz w:val="21"/>
          <w:szCs w:val="21"/>
          <w:lang w:val="en-US" w:eastAsia="zh-CN" w:bidi="ar-SA"/>
        </w:rPr>
        <w:t xml:space="preserve"> </w:t>
      </w:r>
      <w:r>
        <w:rPr>
          <w:rFonts w:hint="eastAsia" w:ascii="Times New Roman" w:hAnsi="Times New Roman" w:eastAsia="宋体" w:cs="Times New Roman"/>
          <w:color w:val="auto"/>
          <w:kern w:val="2"/>
          <w:sz w:val="21"/>
          <w:szCs w:val="21"/>
          <w:lang w:val="en-US" w:eastAsia="zh-CN" w:bidi="ar-SA"/>
        </w:rPr>
        <w:t>本条</w:t>
      </w:r>
      <w:r>
        <w:rPr>
          <w:rFonts w:hint="eastAsia" w:ascii="Times New Roman" w:hAnsi="Times New Roman" w:eastAsia="宋体" w:cs="Times New Roman"/>
          <w:bCs w:val="0"/>
          <w:i w:val="0"/>
          <w:iCs w:val="0"/>
          <w:color w:val="auto"/>
          <w:kern w:val="2"/>
          <w:sz w:val="21"/>
          <w:szCs w:val="21"/>
          <w:lang w:val="en-US" w:eastAsia="zh-CN" w:bidi="ar-SA"/>
        </w:rPr>
        <w:t>给出了数据汇聚设备的定义。数据汇聚服务包括数据收集、清洗、加工、存储、传输等管理项目。数据汇聚设备一般可由数据汇聚服务器组成，也可以是把软件固化后的硬件设备</w:t>
      </w:r>
      <w:r>
        <w:rPr>
          <w:rFonts w:hint="eastAsia" w:ascii="Times New Roman" w:hAnsi="Times New Roman" w:eastAsia="宋体" w:cs="Times New Roman"/>
          <w:i w:val="0"/>
          <w:iCs w:val="0"/>
          <w:color w:val="auto"/>
          <w:kern w:val="2"/>
          <w:sz w:val="21"/>
          <w:szCs w:val="21"/>
          <w:lang w:val="en-US" w:eastAsia="zh-CN" w:bidi="ar-SA"/>
        </w:rPr>
        <w:t>。</w:t>
      </w:r>
    </w:p>
    <w:p>
      <w:pPr>
        <w:widowControl w:val="0"/>
        <w:numPr>
          <w:ilvl w:val="0"/>
          <w:numId w:val="0"/>
        </w:numPr>
        <w:snapToGrid w:val="0"/>
        <w:spacing w:line="360" w:lineRule="auto"/>
        <w:ind w:leftChars="0" w:firstLine="0" w:firstLineChars="0"/>
        <w:jc w:val="both"/>
        <w:outlineLvl w:val="9"/>
        <w:rPr>
          <w:rFonts w:hint="eastAsia" w:ascii="Times New Roman" w:hAnsi="Times New Roman" w:eastAsia="宋体" w:cs="Times New Roman"/>
          <w:bCs w:val="0"/>
          <w:i w:val="0"/>
          <w:iCs w:val="0"/>
          <w:color w:val="000000"/>
          <w:kern w:val="2"/>
          <w:sz w:val="21"/>
          <w:szCs w:val="21"/>
          <w:lang w:val="en-US" w:eastAsia="zh-CN" w:bidi="ar-SA"/>
        </w:rPr>
      </w:pPr>
      <w:r>
        <w:rPr>
          <w:rFonts w:hint="eastAsia" w:cs="Times New Roman"/>
          <w:bCs w:val="0"/>
          <w:i w:val="0"/>
          <w:iCs w:val="0"/>
          <w:color w:val="auto"/>
          <w:kern w:val="2"/>
          <w:sz w:val="21"/>
          <w:szCs w:val="21"/>
          <w:lang w:val="en-US" w:eastAsia="zh-CN" w:bidi="ar-SA"/>
        </w:rPr>
        <w:t>7</w:t>
      </w:r>
      <w:r>
        <w:rPr>
          <w:rFonts w:hint="eastAsia" w:ascii="Times New Roman" w:hAnsi="Times New Roman" w:eastAsia="宋体" w:cs="Times New Roman"/>
          <w:bCs w:val="0"/>
          <w:i w:val="0"/>
          <w:iCs w:val="0"/>
          <w:color w:val="auto"/>
          <w:kern w:val="2"/>
          <w:sz w:val="21"/>
          <w:szCs w:val="21"/>
          <w:lang w:val="en-US" w:eastAsia="zh-CN" w:bidi="ar-SA"/>
        </w:rPr>
        <w:t>.3.2</w:t>
      </w:r>
      <w:r>
        <w:rPr>
          <w:rFonts w:hint="eastAsia" w:cs="Times New Roman"/>
          <w:bCs w:val="0"/>
          <w:i w:val="0"/>
          <w:iCs w:val="0"/>
          <w:color w:val="auto"/>
          <w:kern w:val="2"/>
          <w:sz w:val="21"/>
          <w:szCs w:val="21"/>
          <w:lang w:val="en-US" w:eastAsia="zh-CN" w:bidi="ar-SA"/>
        </w:rPr>
        <w:t xml:space="preserve"> </w:t>
      </w:r>
      <w:r>
        <w:rPr>
          <w:rFonts w:hint="eastAsia" w:ascii="Times New Roman" w:hAnsi="Times New Roman" w:eastAsia="宋体" w:cs="Times New Roman"/>
          <w:bCs w:val="0"/>
          <w:i w:val="0"/>
          <w:iCs w:val="0"/>
          <w:color w:val="000000"/>
          <w:kern w:val="2"/>
          <w:sz w:val="21"/>
          <w:szCs w:val="21"/>
          <w:lang w:val="en-US" w:eastAsia="zh-CN" w:bidi="ar-SA"/>
        </w:rPr>
        <w:t>本条规定了终端设施须由数据汇聚设备进行管理。终端设施产生的CIM数据必须经数据汇聚设备处理后，才能传至CIM平台。</w:t>
      </w:r>
    </w:p>
    <w:p>
      <w:pPr>
        <w:widowControl w:val="0"/>
        <w:numPr>
          <w:ilvl w:val="0"/>
          <w:numId w:val="0"/>
        </w:numPr>
        <w:snapToGrid w:val="0"/>
        <w:spacing w:line="360" w:lineRule="auto"/>
        <w:ind w:leftChars="0" w:firstLine="0" w:firstLineChars="0"/>
        <w:jc w:val="both"/>
        <w:outlineLvl w:val="9"/>
        <w:rPr>
          <w:rFonts w:hint="eastAsia" w:ascii="Times New Roman" w:hAnsi="Times New Roman" w:eastAsia="宋体" w:cs="Times New Roman"/>
          <w:bCs w:val="0"/>
          <w:i w:val="0"/>
          <w:iCs w:val="0"/>
          <w:color w:val="000000"/>
          <w:kern w:val="2"/>
          <w:sz w:val="21"/>
          <w:szCs w:val="21"/>
          <w:lang w:val="en-US" w:eastAsia="zh-CN" w:bidi="ar-SA"/>
        </w:rPr>
      </w:pPr>
      <w:r>
        <w:rPr>
          <w:rFonts w:hint="eastAsia" w:cs="Times New Roman"/>
          <w:bCs w:val="0"/>
          <w:i w:val="0"/>
          <w:iCs w:val="0"/>
          <w:color w:val="auto"/>
          <w:kern w:val="2"/>
          <w:sz w:val="21"/>
          <w:szCs w:val="21"/>
          <w:lang w:val="en-US" w:eastAsia="zh-CN" w:bidi="ar-SA"/>
        </w:rPr>
        <w:t>7</w:t>
      </w:r>
      <w:r>
        <w:rPr>
          <w:rFonts w:hint="eastAsia" w:ascii="Times New Roman" w:hAnsi="Times New Roman" w:eastAsia="宋体" w:cs="Times New Roman"/>
          <w:bCs w:val="0"/>
          <w:i w:val="0"/>
          <w:iCs w:val="0"/>
          <w:color w:val="auto"/>
          <w:kern w:val="2"/>
          <w:sz w:val="21"/>
          <w:szCs w:val="21"/>
          <w:lang w:val="en-US" w:eastAsia="zh-CN" w:bidi="ar-SA"/>
        </w:rPr>
        <w:t>.3.3</w:t>
      </w:r>
      <w:r>
        <w:rPr>
          <w:rFonts w:hint="eastAsia" w:cs="Times New Roman"/>
          <w:bCs w:val="0"/>
          <w:i w:val="0"/>
          <w:iCs w:val="0"/>
          <w:color w:val="auto"/>
          <w:kern w:val="2"/>
          <w:sz w:val="21"/>
          <w:szCs w:val="21"/>
          <w:lang w:val="en-US" w:eastAsia="zh-CN" w:bidi="ar-SA"/>
        </w:rPr>
        <w:t xml:space="preserve"> </w:t>
      </w:r>
      <w:r>
        <w:rPr>
          <w:rFonts w:hint="eastAsia" w:ascii="Times New Roman" w:hAnsi="Times New Roman" w:eastAsia="宋体" w:cs="Times New Roman"/>
          <w:bCs w:val="0"/>
          <w:i w:val="0"/>
          <w:iCs w:val="0"/>
          <w:color w:val="000000"/>
          <w:kern w:val="2"/>
          <w:sz w:val="21"/>
          <w:szCs w:val="21"/>
          <w:lang w:val="en-US" w:eastAsia="zh-CN" w:bidi="ar-SA"/>
        </w:rPr>
        <w:t>传输层的物理实现方式可采用公共网络或专线网络方式实现。</w:t>
      </w:r>
    </w:p>
    <w:p>
      <w:pPr>
        <w:widowControl w:val="0"/>
        <w:numPr>
          <w:ilvl w:val="0"/>
          <w:numId w:val="0"/>
        </w:numPr>
        <w:snapToGrid w:val="0"/>
        <w:spacing w:line="360" w:lineRule="auto"/>
        <w:ind w:leftChars="0" w:firstLine="0" w:firstLineChars="0"/>
        <w:jc w:val="both"/>
        <w:outlineLvl w:val="9"/>
        <w:rPr>
          <w:rFonts w:hint="eastAsia" w:ascii="Times New Roman" w:hAnsi="Times New Roman" w:eastAsia="宋体" w:cs="Times New Roman"/>
          <w:bCs w:val="0"/>
          <w:i w:val="0"/>
          <w:iCs w:val="0"/>
          <w:color w:val="000000"/>
          <w:kern w:val="2"/>
          <w:sz w:val="21"/>
          <w:szCs w:val="21"/>
          <w:lang w:val="en-US" w:eastAsia="zh-CN" w:bidi="ar-SA"/>
        </w:rPr>
      </w:pPr>
      <w:r>
        <w:rPr>
          <w:rFonts w:hint="eastAsia" w:cs="Times New Roman"/>
          <w:bCs w:val="0"/>
          <w:i w:val="0"/>
          <w:iCs w:val="0"/>
          <w:color w:val="auto"/>
          <w:kern w:val="2"/>
          <w:sz w:val="21"/>
          <w:szCs w:val="21"/>
          <w:lang w:val="en-US" w:eastAsia="zh-CN" w:bidi="ar-SA"/>
        </w:rPr>
        <w:t>7</w:t>
      </w:r>
      <w:r>
        <w:rPr>
          <w:rFonts w:hint="eastAsia" w:ascii="Times New Roman" w:hAnsi="Times New Roman" w:eastAsia="宋体" w:cs="Times New Roman"/>
          <w:bCs w:val="0"/>
          <w:i w:val="0"/>
          <w:iCs w:val="0"/>
          <w:color w:val="auto"/>
          <w:kern w:val="2"/>
          <w:sz w:val="21"/>
          <w:szCs w:val="21"/>
          <w:lang w:val="en-US" w:eastAsia="zh-CN" w:bidi="ar-SA"/>
        </w:rPr>
        <w:t>.3.4</w:t>
      </w:r>
      <w:r>
        <w:rPr>
          <w:rFonts w:hint="eastAsia" w:cs="Times New Roman"/>
          <w:bCs w:val="0"/>
          <w:i w:val="0"/>
          <w:iCs w:val="0"/>
          <w:color w:val="auto"/>
          <w:kern w:val="2"/>
          <w:sz w:val="21"/>
          <w:szCs w:val="21"/>
          <w:lang w:val="en-US" w:eastAsia="zh-CN" w:bidi="ar-SA"/>
        </w:rPr>
        <w:t xml:space="preserve"> </w:t>
      </w:r>
      <w:r>
        <w:rPr>
          <w:rFonts w:hint="eastAsia" w:ascii="Times New Roman" w:hAnsi="Times New Roman" w:eastAsia="宋体" w:cs="Times New Roman"/>
          <w:color w:val="auto"/>
          <w:kern w:val="2"/>
          <w:sz w:val="21"/>
          <w:szCs w:val="21"/>
          <w:lang w:val="en-US" w:eastAsia="zh-CN" w:bidi="ar-SA"/>
        </w:rPr>
        <w:t>本条所规定的，</w:t>
      </w:r>
      <w:r>
        <w:rPr>
          <w:rFonts w:hint="eastAsia" w:ascii="Times New Roman" w:hAnsi="Times New Roman" w:eastAsia="宋体" w:cs="Times New Roman"/>
          <w:bCs w:val="0"/>
          <w:i w:val="0"/>
          <w:iCs w:val="0"/>
          <w:color w:val="000000"/>
          <w:kern w:val="2"/>
          <w:sz w:val="21"/>
          <w:szCs w:val="21"/>
          <w:lang w:val="en-US" w:eastAsia="zh-CN" w:bidi="ar-SA"/>
        </w:rPr>
        <w:t>应采取技术措施，使各物联网终端设施之间及其与数据汇聚设备之间保持时钟的一致性，这样采集记录的数据才有意义。</w:t>
      </w:r>
    </w:p>
    <w:p>
      <w:pPr>
        <w:widowControl w:val="0"/>
        <w:numPr>
          <w:ilvl w:val="0"/>
          <w:numId w:val="0"/>
        </w:numPr>
        <w:snapToGrid w:val="0"/>
        <w:spacing w:line="360" w:lineRule="auto"/>
        <w:ind w:leftChars="0" w:firstLine="0" w:firstLineChars="0"/>
        <w:jc w:val="both"/>
        <w:outlineLvl w:val="9"/>
        <w:rPr>
          <w:rFonts w:hint="eastAsia" w:ascii="Times New Roman" w:hAnsi="Times New Roman" w:eastAsia="宋体" w:cs="Times New Roman"/>
          <w:bCs w:val="0"/>
          <w:i w:val="0"/>
          <w:iCs w:val="0"/>
          <w:color w:val="auto"/>
          <w:kern w:val="2"/>
          <w:sz w:val="21"/>
          <w:szCs w:val="21"/>
          <w:lang w:val="en-US" w:eastAsia="zh-CN" w:bidi="ar-SA"/>
        </w:rPr>
      </w:pPr>
      <w:r>
        <w:rPr>
          <w:rFonts w:hint="eastAsia" w:cs="Times New Roman"/>
          <w:bCs w:val="0"/>
          <w:i w:val="0"/>
          <w:iCs w:val="0"/>
          <w:color w:val="auto"/>
          <w:kern w:val="2"/>
          <w:sz w:val="21"/>
          <w:szCs w:val="21"/>
          <w:lang w:val="en-US" w:eastAsia="zh-CN" w:bidi="ar-SA"/>
        </w:rPr>
        <w:t>7</w:t>
      </w:r>
      <w:r>
        <w:rPr>
          <w:rFonts w:hint="eastAsia" w:ascii="Times New Roman" w:hAnsi="Times New Roman" w:eastAsia="宋体" w:cs="Times New Roman"/>
          <w:bCs w:val="0"/>
          <w:i w:val="0"/>
          <w:iCs w:val="0"/>
          <w:color w:val="auto"/>
          <w:kern w:val="2"/>
          <w:sz w:val="21"/>
          <w:szCs w:val="21"/>
          <w:lang w:val="en-US" w:eastAsia="zh-CN" w:bidi="ar-SA"/>
        </w:rPr>
        <w:t>.3.5</w:t>
      </w:r>
      <w:r>
        <w:rPr>
          <w:rFonts w:hint="eastAsia" w:cs="Times New Roman"/>
          <w:bCs w:val="0"/>
          <w:i w:val="0"/>
          <w:iCs w:val="0"/>
          <w:color w:val="auto"/>
          <w:kern w:val="2"/>
          <w:sz w:val="21"/>
          <w:szCs w:val="21"/>
          <w:lang w:val="en-US" w:eastAsia="zh-CN" w:bidi="ar-SA"/>
        </w:rPr>
        <w:t xml:space="preserve"> </w:t>
      </w:r>
      <w:r>
        <w:rPr>
          <w:rFonts w:hint="eastAsia" w:ascii="Times New Roman" w:hAnsi="Times New Roman" w:eastAsia="宋体" w:cs="Times New Roman"/>
          <w:bCs w:val="0"/>
          <w:i w:val="0"/>
          <w:iCs w:val="0"/>
          <w:color w:val="000000"/>
          <w:kern w:val="2"/>
          <w:sz w:val="21"/>
          <w:szCs w:val="21"/>
          <w:lang w:val="en-US" w:eastAsia="zh-CN" w:bidi="ar-SA"/>
        </w:rPr>
        <w:t>应根据终端设施类型及网络连接环境的情况，尽可能采用相配套的网络设备以简化物理连接，提高传输效率，保证传输的稳定性。</w:t>
      </w:r>
    </w:p>
    <w:p>
      <w:pPr>
        <w:widowControl w:val="0"/>
        <w:numPr>
          <w:ilvl w:val="0"/>
          <w:numId w:val="0"/>
        </w:numPr>
        <w:snapToGrid w:val="0"/>
        <w:spacing w:line="360" w:lineRule="auto"/>
        <w:ind w:leftChars="0" w:firstLine="0" w:firstLineChars="0"/>
        <w:jc w:val="both"/>
        <w:outlineLvl w:val="9"/>
        <w:rPr>
          <w:rFonts w:hint="eastAsia" w:ascii="Times New Roman" w:hAnsi="Times New Roman" w:eastAsia="宋体" w:cs="Times New Roman"/>
          <w:bCs w:val="0"/>
          <w:i w:val="0"/>
          <w:iCs w:val="0"/>
          <w:color w:val="000000"/>
          <w:kern w:val="2"/>
          <w:sz w:val="21"/>
          <w:szCs w:val="21"/>
          <w:lang w:val="en-US" w:eastAsia="zh-CN" w:bidi="ar-SA"/>
        </w:rPr>
      </w:pPr>
      <w:r>
        <w:rPr>
          <w:rFonts w:hint="eastAsia" w:cs="Times New Roman"/>
          <w:bCs w:val="0"/>
          <w:i w:val="0"/>
          <w:iCs w:val="0"/>
          <w:color w:val="auto"/>
          <w:kern w:val="2"/>
          <w:sz w:val="21"/>
          <w:szCs w:val="21"/>
          <w:lang w:val="en-US" w:eastAsia="zh-CN" w:bidi="ar-SA"/>
        </w:rPr>
        <w:t>7</w:t>
      </w:r>
      <w:r>
        <w:rPr>
          <w:rFonts w:hint="eastAsia" w:ascii="Times New Roman" w:hAnsi="Times New Roman" w:eastAsia="宋体" w:cs="Times New Roman"/>
          <w:bCs w:val="0"/>
          <w:i w:val="0"/>
          <w:iCs w:val="0"/>
          <w:color w:val="auto"/>
          <w:kern w:val="2"/>
          <w:sz w:val="21"/>
          <w:szCs w:val="21"/>
          <w:lang w:val="en-US" w:eastAsia="zh-CN" w:bidi="ar-SA"/>
        </w:rPr>
        <w:t>.</w:t>
      </w:r>
      <w:r>
        <w:rPr>
          <w:rFonts w:hint="eastAsia" w:cs="Times New Roman"/>
          <w:bCs w:val="0"/>
          <w:i w:val="0"/>
          <w:iCs w:val="0"/>
          <w:color w:val="auto"/>
          <w:kern w:val="2"/>
          <w:sz w:val="21"/>
          <w:szCs w:val="21"/>
          <w:lang w:val="en-US" w:eastAsia="zh-CN" w:bidi="ar-SA"/>
        </w:rPr>
        <w:t>3</w:t>
      </w:r>
      <w:r>
        <w:rPr>
          <w:rFonts w:hint="eastAsia" w:ascii="Times New Roman" w:hAnsi="Times New Roman" w:eastAsia="宋体" w:cs="Times New Roman"/>
          <w:bCs w:val="0"/>
          <w:i w:val="0"/>
          <w:iCs w:val="0"/>
          <w:color w:val="auto"/>
          <w:kern w:val="2"/>
          <w:sz w:val="21"/>
          <w:szCs w:val="21"/>
          <w:lang w:val="en-US" w:eastAsia="zh-CN" w:bidi="ar-SA"/>
        </w:rPr>
        <w:t>.</w:t>
      </w:r>
      <w:r>
        <w:rPr>
          <w:rFonts w:hint="eastAsia" w:cs="Times New Roman"/>
          <w:bCs w:val="0"/>
          <w:i w:val="0"/>
          <w:iCs w:val="0"/>
          <w:color w:val="auto"/>
          <w:kern w:val="2"/>
          <w:sz w:val="21"/>
          <w:szCs w:val="21"/>
          <w:lang w:val="en-US" w:eastAsia="zh-CN" w:bidi="ar-SA"/>
        </w:rPr>
        <w:t xml:space="preserve">6 </w:t>
      </w:r>
      <w:r>
        <w:rPr>
          <w:rFonts w:hint="eastAsia" w:ascii="Times New Roman" w:hAnsi="Times New Roman" w:eastAsia="宋体" w:cs="Times New Roman"/>
          <w:bCs w:val="0"/>
          <w:i w:val="0"/>
          <w:iCs w:val="0"/>
          <w:color w:val="000000"/>
          <w:kern w:val="2"/>
          <w:sz w:val="21"/>
          <w:szCs w:val="21"/>
          <w:lang w:val="en-US" w:eastAsia="zh-CN" w:bidi="ar-SA"/>
        </w:rPr>
        <w:t>需要由数据汇聚设备方提供数据访问、传输的技术手段，并符合CIM基础平台的技术规范。</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2147483648" w:line="360" w:lineRule="auto"/>
        <w:ind w:firstLine="0" w:firstLineChars="0"/>
        <w:jc w:val="both"/>
        <w:textAlignment w:val="auto"/>
        <w:outlineLvl w:val="9"/>
        <w:rPr>
          <w:rFonts w:hint="eastAsia" w:ascii="Times New Roman" w:hAnsi="Times New Roman" w:eastAsia="宋体" w:cs="Times New Roman"/>
          <w:i w:val="0"/>
          <w:iCs w:val="0"/>
          <w:color w:val="auto"/>
          <w:kern w:val="2"/>
          <w:sz w:val="21"/>
          <w:szCs w:val="21"/>
          <w:lang w:val="en-US" w:eastAsia="zh-CN" w:bidi="ar-SA"/>
        </w:rPr>
      </w:pPr>
      <w:r>
        <w:rPr>
          <w:rFonts w:hint="eastAsia" w:cs="Times New Roman"/>
          <w:bCs w:val="0"/>
          <w:i w:val="0"/>
          <w:iCs w:val="0"/>
          <w:color w:val="auto"/>
          <w:kern w:val="2"/>
          <w:sz w:val="21"/>
          <w:szCs w:val="21"/>
          <w:lang w:val="en-US" w:eastAsia="zh-CN" w:bidi="ar-SA"/>
        </w:rPr>
        <w:t>7</w:t>
      </w:r>
      <w:r>
        <w:rPr>
          <w:rFonts w:hint="eastAsia" w:ascii="Times New Roman" w:hAnsi="Times New Roman" w:eastAsia="宋体" w:cs="Times New Roman"/>
          <w:bCs w:val="0"/>
          <w:i w:val="0"/>
          <w:iCs w:val="0"/>
          <w:color w:val="auto"/>
          <w:kern w:val="2"/>
          <w:sz w:val="21"/>
          <w:szCs w:val="21"/>
          <w:lang w:val="en-US" w:eastAsia="zh-CN" w:bidi="ar-SA"/>
        </w:rPr>
        <w:t>.</w:t>
      </w:r>
      <w:r>
        <w:rPr>
          <w:rFonts w:hint="eastAsia" w:cs="Times New Roman"/>
          <w:bCs w:val="0"/>
          <w:i w:val="0"/>
          <w:iCs w:val="0"/>
          <w:color w:val="auto"/>
          <w:kern w:val="2"/>
          <w:sz w:val="21"/>
          <w:szCs w:val="21"/>
          <w:lang w:val="en-US" w:eastAsia="zh-CN" w:bidi="ar-SA"/>
        </w:rPr>
        <w:t>3</w:t>
      </w:r>
      <w:r>
        <w:rPr>
          <w:rFonts w:hint="eastAsia" w:ascii="Times New Roman" w:hAnsi="Times New Roman" w:eastAsia="宋体" w:cs="Times New Roman"/>
          <w:bCs w:val="0"/>
          <w:i w:val="0"/>
          <w:iCs w:val="0"/>
          <w:color w:val="auto"/>
          <w:kern w:val="2"/>
          <w:sz w:val="21"/>
          <w:szCs w:val="21"/>
          <w:lang w:val="en-US" w:eastAsia="zh-CN" w:bidi="ar-SA"/>
        </w:rPr>
        <w:t>.</w:t>
      </w:r>
      <w:r>
        <w:rPr>
          <w:rFonts w:hint="eastAsia" w:cs="Times New Roman"/>
          <w:bCs w:val="0"/>
          <w:i w:val="0"/>
          <w:iCs w:val="0"/>
          <w:color w:val="auto"/>
          <w:kern w:val="2"/>
          <w:sz w:val="21"/>
          <w:szCs w:val="21"/>
          <w:lang w:val="en-US" w:eastAsia="zh-CN" w:bidi="ar-SA"/>
        </w:rPr>
        <w:t xml:space="preserve">7 </w:t>
      </w:r>
      <w:r>
        <w:rPr>
          <w:rFonts w:hint="eastAsia" w:ascii="Times New Roman" w:hAnsi="Times New Roman" w:eastAsia="宋体" w:cs="Times New Roman"/>
          <w:bCs w:val="0"/>
          <w:i w:val="0"/>
          <w:iCs w:val="0"/>
          <w:color w:val="auto"/>
          <w:kern w:val="2"/>
          <w:sz w:val="21"/>
          <w:szCs w:val="21"/>
          <w:lang w:val="en-US" w:eastAsia="zh-CN" w:bidi="ar-SA"/>
        </w:rPr>
        <w:t>数据汇聚设备上传给CIM基础平台的数据组成为：数据标签（ID）、数据分类及编目、元数据和主数据，</w:t>
      </w:r>
      <w:r>
        <w:rPr>
          <w:rFonts w:hint="eastAsia" w:cs="Times New Roman"/>
          <w:bCs w:val="0"/>
          <w:i w:val="0"/>
          <w:iCs w:val="0"/>
          <w:color w:val="auto"/>
          <w:kern w:val="2"/>
          <w:sz w:val="21"/>
          <w:szCs w:val="21"/>
          <w:lang w:val="en-US" w:eastAsia="zh-CN" w:bidi="ar-SA"/>
        </w:rPr>
        <w:t>其中主数据</w:t>
      </w:r>
      <w:r>
        <w:rPr>
          <w:rFonts w:hint="eastAsia" w:ascii="Times New Roman" w:hAnsi="Times New Roman" w:eastAsia="宋体" w:cs="Times New Roman"/>
          <w:bCs w:val="0"/>
          <w:i w:val="0"/>
          <w:iCs w:val="0"/>
          <w:color w:val="auto"/>
          <w:kern w:val="2"/>
          <w:sz w:val="21"/>
          <w:szCs w:val="21"/>
          <w:lang w:val="en-US" w:eastAsia="zh-CN" w:bidi="ar-SA"/>
        </w:rPr>
        <w:t>指CIM统一标准中CIM基础平台</w:t>
      </w:r>
      <w:r>
        <w:rPr>
          <w:rFonts w:hint="eastAsia" w:cs="Times New Roman"/>
          <w:bCs w:val="0"/>
          <w:i w:val="0"/>
          <w:iCs w:val="0"/>
          <w:color w:val="auto"/>
          <w:kern w:val="2"/>
          <w:sz w:val="21"/>
          <w:szCs w:val="21"/>
          <w:lang w:val="en-US" w:eastAsia="zh-CN" w:bidi="ar-SA"/>
        </w:rPr>
        <w:t>收集与加工</w:t>
      </w:r>
      <w:r>
        <w:rPr>
          <w:rFonts w:hint="eastAsia" w:ascii="Times New Roman" w:hAnsi="Times New Roman" w:eastAsia="宋体" w:cs="Times New Roman"/>
          <w:bCs w:val="0"/>
          <w:i w:val="0"/>
          <w:iCs w:val="0"/>
          <w:color w:val="auto"/>
          <w:kern w:val="2"/>
          <w:sz w:val="21"/>
          <w:szCs w:val="21"/>
          <w:lang w:val="en-US" w:eastAsia="zh-CN" w:bidi="ar-SA"/>
        </w:rPr>
        <w:t>的</w:t>
      </w:r>
      <w:r>
        <w:rPr>
          <w:rFonts w:hint="eastAsia" w:cs="Times New Roman"/>
          <w:bCs w:val="0"/>
          <w:i w:val="0"/>
          <w:iCs w:val="0"/>
          <w:color w:val="auto"/>
          <w:kern w:val="2"/>
          <w:sz w:val="21"/>
          <w:szCs w:val="21"/>
          <w:lang w:val="en-US" w:eastAsia="zh-CN" w:bidi="ar-SA"/>
        </w:rPr>
        <w:t>目标</w:t>
      </w:r>
      <w:r>
        <w:rPr>
          <w:rFonts w:hint="eastAsia" w:ascii="Times New Roman" w:hAnsi="Times New Roman" w:eastAsia="宋体" w:cs="Times New Roman"/>
          <w:bCs w:val="0"/>
          <w:i w:val="0"/>
          <w:iCs w:val="0"/>
          <w:color w:val="auto"/>
          <w:kern w:val="2"/>
          <w:sz w:val="21"/>
          <w:szCs w:val="21"/>
          <w:lang w:val="en-US" w:eastAsia="zh-CN" w:bidi="ar-SA"/>
        </w:rPr>
        <w:t>数据（包括：源数据、成果数据、数据关联关系）</w:t>
      </w:r>
      <w:r>
        <w:rPr>
          <w:rFonts w:hint="eastAsia" w:ascii="Times New Roman" w:hAnsi="Times New Roman" w:cs="Times New Roman"/>
          <w:bCs w:val="0"/>
          <w:i w:val="0"/>
          <w:iCs w:val="0"/>
          <w:color w:val="auto"/>
          <w:kern w:val="2"/>
          <w:sz w:val="21"/>
          <w:szCs w:val="21"/>
          <w:lang w:val="en-US" w:eastAsia="zh-CN" w:bidi="ar-SA"/>
        </w:rPr>
        <w:t>。</w:t>
      </w:r>
      <w:r>
        <w:rPr>
          <w:rFonts w:hint="eastAsia" w:ascii="Times New Roman" w:hAnsi="Times New Roman" w:eastAsia="宋体" w:cs="Times New Roman"/>
          <w:bCs w:val="0"/>
          <w:i w:val="0"/>
          <w:iCs w:val="0"/>
          <w:color w:val="auto"/>
          <w:kern w:val="2"/>
          <w:sz w:val="21"/>
          <w:szCs w:val="21"/>
          <w:lang w:val="en-US" w:eastAsia="zh-CN" w:bidi="ar-SA"/>
        </w:rPr>
        <w:t>除主数据外</w:t>
      </w:r>
      <w:r>
        <w:rPr>
          <w:rFonts w:hint="eastAsia" w:cs="Times New Roman"/>
          <w:bCs w:val="0"/>
          <w:i w:val="0"/>
          <w:iCs w:val="0"/>
          <w:color w:val="auto"/>
          <w:kern w:val="2"/>
          <w:sz w:val="21"/>
          <w:szCs w:val="21"/>
          <w:lang w:val="en-US" w:eastAsia="zh-CN" w:bidi="ar-SA"/>
        </w:rPr>
        <w:t>的</w:t>
      </w:r>
      <w:r>
        <w:rPr>
          <w:rFonts w:hint="eastAsia" w:ascii="Times New Roman" w:hAnsi="Times New Roman" w:eastAsia="宋体" w:cs="Times New Roman"/>
          <w:bCs w:val="0"/>
          <w:i w:val="0"/>
          <w:iCs w:val="0"/>
          <w:color w:val="auto"/>
          <w:kern w:val="2"/>
          <w:sz w:val="21"/>
          <w:szCs w:val="21"/>
          <w:lang w:val="en-US" w:eastAsia="zh-CN" w:bidi="ar-SA"/>
        </w:rPr>
        <w:t>其他数据主要为CIM平台</w:t>
      </w:r>
      <w:r>
        <w:rPr>
          <w:rFonts w:hint="eastAsia" w:cs="Times New Roman"/>
          <w:bCs w:val="0"/>
          <w:i w:val="0"/>
          <w:iCs w:val="0"/>
          <w:color w:val="auto"/>
          <w:kern w:val="2"/>
          <w:sz w:val="21"/>
          <w:szCs w:val="21"/>
          <w:lang w:val="en-US" w:eastAsia="zh-CN" w:bidi="ar-SA"/>
        </w:rPr>
        <w:t>自身</w:t>
      </w:r>
      <w:r>
        <w:rPr>
          <w:rFonts w:hint="eastAsia" w:ascii="Times New Roman" w:hAnsi="Times New Roman" w:eastAsia="宋体" w:cs="Times New Roman"/>
          <w:bCs w:val="0"/>
          <w:i w:val="0"/>
          <w:iCs w:val="0"/>
          <w:color w:val="auto"/>
          <w:kern w:val="2"/>
          <w:sz w:val="21"/>
          <w:szCs w:val="21"/>
          <w:lang w:val="en-US" w:eastAsia="zh-CN" w:bidi="ar-SA"/>
        </w:rPr>
        <w:t>管理需要，以实现CIM平台上目录管理、数据索引等功能。</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2147483648" w:line="360" w:lineRule="auto"/>
        <w:ind w:firstLine="0" w:firstLineChars="0"/>
        <w:jc w:val="both"/>
        <w:textAlignment w:val="auto"/>
        <w:outlineLvl w:val="9"/>
        <w:rPr>
          <w:rFonts w:hint="eastAsia" w:ascii="Times New Roman" w:hAnsi="Times New Roman" w:eastAsia="宋体" w:cs="Times New Roman"/>
          <w:i w:val="0"/>
          <w:iCs w:val="0"/>
          <w:color w:val="auto"/>
          <w:kern w:val="2"/>
          <w:sz w:val="21"/>
          <w:szCs w:val="21"/>
          <w:lang w:val="en-US" w:eastAsia="zh-CN" w:bidi="ar-SA"/>
        </w:rPr>
      </w:pPr>
      <w:r>
        <w:rPr>
          <w:rFonts w:hint="eastAsia" w:cs="Times New Roman"/>
          <w:bCs w:val="0"/>
          <w:i w:val="0"/>
          <w:iCs w:val="0"/>
          <w:color w:val="auto"/>
          <w:kern w:val="2"/>
          <w:sz w:val="21"/>
          <w:szCs w:val="21"/>
          <w:lang w:val="en-US" w:eastAsia="zh-CN" w:bidi="ar-SA"/>
        </w:rPr>
        <w:t>7</w:t>
      </w:r>
      <w:r>
        <w:rPr>
          <w:rFonts w:hint="eastAsia" w:ascii="Times New Roman" w:hAnsi="Times New Roman" w:eastAsia="宋体" w:cs="Times New Roman"/>
          <w:bCs w:val="0"/>
          <w:i w:val="0"/>
          <w:iCs w:val="0"/>
          <w:color w:val="auto"/>
          <w:kern w:val="2"/>
          <w:sz w:val="21"/>
          <w:szCs w:val="21"/>
          <w:lang w:val="en-US" w:eastAsia="zh-CN" w:bidi="ar-SA"/>
        </w:rPr>
        <w:t>.</w:t>
      </w:r>
      <w:r>
        <w:rPr>
          <w:rFonts w:hint="eastAsia" w:cs="Times New Roman"/>
          <w:bCs w:val="0"/>
          <w:i w:val="0"/>
          <w:iCs w:val="0"/>
          <w:color w:val="auto"/>
          <w:kern w:val="2"/>
          <w:sz w:val="21"/>
          <w:szCs w:val="21"/>
          <w:lang w:val="en-US" w:eastAsia="zh-CN" w:bidi="ar-SA"/>
        </w:rPr>
        <w:t>3</w:t>
      </w:r>
      <w:r>
        <w:rPr>
          <w:rFonts w:hint="eastAsia" w:ascii="Times New Roman" w:hAnsi="Times New Roman" w:eastAsia="宋体" w:cs="Times New Roman"/>
          <w:bCs w:val="0"/>
          <w:i w:val="0"/>
          <w:iCs w:val="0"/>
          <w:color w:val="auto"/>
          <w:kern w:val="2"/>
          <w:sz w:val="21"/>
          <w:szCs w:val="21"/>
          <w:lang w:val="en-US" w:eastAsia="zh-CN" w:bidi="ar-SA"/>
        </w:rPr>
        <w:t>.</w:t>
      </w:r>
      <w:r>
        <w:rPr>
          <w:rFonts w:hint="eastAsia" w:cs="Times New Roman"/>
          <w:bCs w:val="0"/>
          <w:i w:val="0"/>
          <w:iCs w:val="0"/>
          <w:color w:val="auto"/>
          <w:kern w:val="2"/>
          <w:sz w:val="21"/>
          <w:szCs w:val="21"/>
          <w:lang w:val="en-US" w:eastAsia="zh-CN" w:bidi="ar-SA"/>
        </w:rPr>
        <w:t xml:space="preserve">8 </w:t>
      </w:r>
      <w:r>
        <w:rPr>
          <w:rFonts w:hint="eastAsia" w:ascii="Times New Roman" w:hAnsi="Times New Roman" w:eastAsia="宋体" w:cs="Times New Roman"/>
          <w:bCs w:val="0"/>
          <w:i w:val="0"/>
          <w:iCs w:val="0"/>
          <w:color w:val="auto"/>
          <w:kern w:val="2"/>
          <w:sz w:val="21"/>
          <w:szCs w:val="21"/>
          <w:lang w:val="en-US" w:eastAsia="zh-CN" w:bidi="ar-SA"/>
        </w:rPr>
        <w:t>由于物联网终端设施的多样性，采集层的数据传输可依据终端设备厂商提供的方式传输到汇聚设备上。对于CIM基础平台与数据汇聚设备间的传输层，数据传输应采用标准协议方式。</w:t>
      </w:r>
    </w:p>
    <w:p>
      <w:pPr>
        <w:keepNext w:val="0"/>
        <w:keepLines w:val="0"/>
        <w:pageBreakBefore w:val="0"/>
        <w:widowControl w:val="0"/>
        <w:numPr>
          <w:ilvl w:val="0"/>
          <w:numId w:val="0"/>
        </w:numPr>
        <w:kinsoku/>
        <w:wordWrap/>
        <w:overflowPunct/>
        <w:topLinePunct w:val="0"/>
        <w:autoSpaceDE/>
        <w:autoSpaceDN/>
        <w:bidi w:val="0"/>
        <w:adjustRightInd/>
        <w:snapToGrid w:val="0"/>
        <w:spacing w:before="0" w:beforeLines="-2147483648" w:line="360" w:lineRule="auto"/>
        <w:ind w:firstLine="0" w:firstLineChars="0"/>
        <w:jc w:val="both"/>
        <w:textAlignment w:val="auto"/>
        <w:outlineLvl w:val="9"/>
        <w:rPr>
          <w:rFonts w:hint="eastAsia" w:ascii="Times New Roman" w:hAnsi="Times New Roman" w:eastAsia="宋体" w:cs="Times New Roman"/>
          <w:i w:val="0"/>
          <w:iCs w:val="0"/>
          <w:color w:val="auto"/>
          <w:kern w:val="2"/>
          <w:sz w:val="21"/>
          <w:szCs w:val="21"/>
          <w:lang w:val="en-US" w:eastAsia="zh-CN" w:bidi="ar-SA"/>
        </w:rPr>
      </w:pPr>
      <w:r>
        <w:rPr>
          <w:rFonts w:hint="eastAsia" w:cs="Times New Roman"/>
          <w:bCs w:val="0"/>
          <w:i w:val="0"/>
          <w:iCs w:val="0"/>
          <w:color w:val="auto"/>
          <w:kern w:val="2"/>
          <w:sz w:val="21"/>
          <w:szCs w:val="21"/>
          <w:lang w:val="en-US" w:eastAsia="zh-CN" w:bidi="ar-SA"/>
        </w:rPr>
        <w:t>7</w:t>
      </w:r>
      <w:r>
        <w:rPr>
          <w:rFonts w:hint="eastAsia" w:ascii="Times New Roman" w:hAnsi="Times New Roman" w:eastAsia="宋体" w:cs="Times New Roman"/>
          <w:bCs w:val="0"/>
          <w:i w:val="0"/>
          <w:iCs w:val="0"/>
          <w:color w:val="auto"/>
          <w:kern w:val="2"/>
          <w:sz w:val="21"/>
          <w:szCs w:val="21"/>
          <w:lang w:val="en-US" w:eastAsia="zh-CN" w:bidi="ar-SA"/>
        </w:rPr>
        <w:t>.</w:t>
      </w:r>
      <w:r>
        <w:rPr>
          <w:rFonts w:hint="eastAsia" w:cs="Times New Roman"/>
          <w:bCs w:val="0"/>
          <w:i w:val="0"/>
          <w:iCs w:val="0"/>
          <w:color w:val="auto"/>
          <w:kern w:val="2"/>
          <w:sz w:val="21"/>
          <w:szCs w:val="21"/>
          <w:lang w:val="en-US" w:eastAsia="zh-CN" w:bidi="ar-SA"/>
        </w:rPr>
        <w:t>3</w:t>
      </w:r>
      <w:r>
        <w:rPr>
          <w:rFonts w:hint="eastAsia" w:ascii="Times New Roman" w:hAnsi="Times New Roman" w:eastAsia="宋体" w:cs="Times New Roman"/>
          <w:bCs w:val="0"/>
          <w:i w:val="0"/>
          <w:iCs w:val="0"/>
          <w:color w:val="auto"/>
          <w:kern w:val="2"/>
          <w:sz w:val="21"/>
          <w:szCs w:val="21"/>
          <w:lang w:val="en-US" w:eastAsia="zh-CN" w:bidi="ar-SA"/>
        </w:rPr>
        <w:t>.</w:t>
      </w:r>
      <w:r>
        <w:rPr>
          <w:rFonts w:hint="eastAsia" w:cs="Times New Roman"/>
          <w:bCs w:val="0"/>
          <w:i w:val="0"/>
          <w:iCs w:val="0"/>
          <w:color w:val="auto"/>
          <w:kern w:val="2"/>
          <w:sz w:val="21"/>
          <w:szCs w:val="21"/>
          <w:lang w:val="en-US" w:eastAsia="zh-CN" w:bidi="ar-SA"/>
        </w:rPr>
        <w:t xml:space="preserve">9 </w:t>
      </w:r>
      <w:r>
        <w:rPr>
          <w:rFonts w:hint="eastAsia" w:ascii="Times New Roman" w:hAnsi="Times New Roman" w:eastAsia="宋体" w:cs="Times New Roman"/>
          <w:bCs w:val="0"/>
          <w:i w:val="0"/>
          <w:iCs w:val="0"/>
          <w:color w:val="auto"/>
          <w:kern w:val="2"/>
          <w:sz w:val="21"/>
          <w:szCs w:val="21"/>
          <w:lang w:val="en-US" w:eastAsia="zh-CN" w:bidi="ar-SA"/>
        </w:rPr>
        <w:t>在这里列出了一些常用的数据质量管理方法。数据汇聚设备的主要作用不只是数据的汇聚收集，更重要的是数据的质量控制管理工作，特别是对采集数据中的异常数据、缺失数据的甄别与处理方法，会影响到整体数据的有效性。</w:t>
      </w:r>
    </w:p>
    <w:p>
      <w:pPr>
        <w:numPr>
          <w:ilvl w:val="0"/>
          <w:numId w:val="0"/>
        </w:numPr>
        <w:spacing w:line="360" w:lineRule="auto"/>
        <w:ind w:leftChars="0" w:firstLine="0" w:firstLineChars="0"/>
        <w:rPr>
          <w:rFonts w:hint="eastAsia" w:ascii="Calibri" w:hAnsi="Calibri" w:eastAsia="仿宋_GB2312" w:cs="Times New Roman"/>
          <w:bCs/>
          <w:color w:val="000000"/>
          <w:sz w:val="21"/>
          <w:szCs w:val="21"/>
          <w:lang w:val="en-US" w:eastAsia="zh-CN"/>
        </w:rPr>
      </w:pPr>
      <w:r>
        <w:rPr>
          <w:rFonts w:hint="eastAsia" w:ascii="Calibri" w:hAnsi="Calibri" w:eastAsia="仿宋_GB2312" w:cs="Times New Roman"/>
          <w:bCs/>
          <w:color w:val="000000"/>
          <w:sz w:val="21"/>
          <w:szCs w:val="21"/>
          <w:lang w:val="en-US" w:eastAsia="zh-CN"/>
        </w:rPr>
        <w:br w:type="page"/>
      </w:r>
    </w:p>
    <w:p>
      <w:pPr>
        <w:keepNext/>
        <w:keepLines/>
        <w:numPr>
          <w:ilvl w:val="0"/>
          <w:numId w:val="40"/>
        </w:numPr>
        <w:overflowPunct w:val="0"/>
        <w:autoSpaceDE w:val="0"/>
        <w:autoSpaceDN w:val="0"/>
        <w:adjustRightInd w:val="0"/>
        <w:spacing w:before="312" w:beforeLines="100" w:after="312" w:afterLines="100" w:line="360" w:lineRule="auto"/>
        <w:ind w:left="432" w:leftChars="0" w:hanging="432" w:firstLineChars="0"/>
        <w:jc w:val="center"/>
        <w:textAlignment w:val="baseline"/>
        <w:outlineLvl w:val="0"/>
        <w:rPr>
          <w:rFonts w:hint="default" w:ascii="Times New Roman" w:hAnsi="Times New Roman" w:eastAsia="黑体" w:cs="Times New Roman"/>
          <w:b/>
          <w:bCs/>
          <w:color w:val="auto"/>
          <w:kern w:val="44"/>
          <w:sz w:val="28"/>
          <w:szCs w:val="28"/>
          <w:lang w:val="en-US" w:eastAsia="zh-CN"/>
        </w:rPr>
      </w:pPr>
      <w:bookmarkStart w:id="722" w:name="_Toc9614"/>
      <w:bookmarkStart w:id="723" w:name="_Toc7038"/>
      <w:bookmarkStart w:id="724" w:name="_Toc31177"/>
      <w:r>
        <w:rPr>
          <w:rFonts w:hint="eastAsia" w:ascii="Times New Roman" w:hAnsi="Times New Roman" w:eastAsia="黑体" w:cs="Times New Roman"/>
          <w:b/>
          <w:bCs/>
          <w:color w:val="auto"/>
          <w:kern w:val="44"/>
          <w:sz w:val="28"/>
          <w:szCs w:val="28"/>
          <w:lang w:val="en-US" w:eastAsia="zh-CN"/>
        </w:rPr>
        <w:t>平台运维</w:t>
      </w:r>
      <w:bookmarkEnd w:id="701"/>
      <w:bookmarkEnd w:id="702"/>
      <w:bookmarkEnd w:id="703"/>
      <w:bookmarkEnd w:id="704"/>
      <w:bookmarkEnd w:id="705"/>
      <w:bookmarkEnd w:id="706"/>
      <w:bookmarkEnd w:id="707"/>
      <w:bookmarkEnd w:id="708"/>
      <w:bookmarkEnd w:id="709"/>
      <w:bookmarkEnd w:id="710"/>
      <w:bookmarkEnd w:id="711"/>
      <w:bookmarkEnd w:id="712"/>
      <w:bookmarkEnd w:id="722"/>
      <w:bookmarkEnd w:id="723"/>
      <w:bookmarkEnd w:id="724"/>
    </w:p>
    <w:p>
      <w:pPr>
        <w:numPr>
          <w:ilvl w:val="1"/>
          <w:numId w:val="40"/>
        </w:numPr>
        <w:bidi w:val="0"/>
        <w:spacing w:line="360" w:lineRule="auto"/>
        <w:ind w:left="576" w:leftChars="0" w:hanging="576" w:firstLineChars="0"/>
        <w:jc w:val="center"/>
        <w:outlineLvl w:val="1"/>
        <w:rPr>
          <w:rFonts w:hint="default" w:ascii="Times New Roman" w:hAnsi="Times New Roman" w:eastAsia="黑体" w:cs="Times New Roman"/>
          <w:bCs w:val="0"/>
          <w:i w:val="0"/>
          <w:iCs w:val="0"/>
          <w:color w:val="auto"/>
          <w:sz w:val="21"/>
          <w:szCs w:val="21"/>
          <w:lang w:val="en-US" w:eastAsia="zh-CN"/>
        </w:rPr>
      </w:pPr>
      <w:bookmarkStart w:id="725" w:name="_Toc32077"/>
      <w:bookmarkStart w:id="726" w:name="_Toc19042"/>
      <w:bookmarkStart w:id="727" w:name="_Toc26581"/>
      <w:bookmarkStart w:id="728" w:name="_Toc16114"/>
      <w:bookmarkStart w:id="729" w:name="_Toc26199"/>
      <w:bookmarkStart w:id="730" w:name="_Toc26044"/>
      <w:bookmarkStart w:id="731" w:name="_Toc17530"/>
      <w:bookmarkStart w:id="732" w:name="_Toc10293"/>
      <w:bookmarkStart w:id="733" w:name="_Toc17916"/>
      <w:bookmarkStart w:id="734" w:name="_Toc15777"/>
      <w:bookmarkStart w:id="735" w:name="_Toc16894"/>
      <w:bookmarkStart w:id="736" w:name="_Toc21365"/>
      <w:bookmarkStart w:id="737" w:name="_Toc8407"/>
      <w:bookmarkStart w:id="738" w:name="_Toc4034"/>
      <w:bookmarkStart w:id="739" w:name="_Toc28682"/>
      <w:r>
        <w:rPr>
          <w:rFonts w:hint="eastAsia" w:ascii="Times New Roman" w:hAnsi="Times New Roman" w:eastAsia="黑体" w:cs="Times New Roman"/>
          <w:bCs w:val="0"/>
          <w:i w:val="0"/>
          <w:iCs w:val="0"/>
          <w:color w:val="auto"/>
          <w:sz w:val="21"/>
          <w:szCs w:val="21"/>
          <w:lang w:val="en-US" w:eastAsia="zh-CN"/>
        </w:rPr>
        <w:t>运行环境</w:t>
      </w:r>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p>
    <w:p>
      <w:pPr>
        <w:widowControl w:val="0"/>
        <w:numPr>
          <w:ilvl w:val="0"/>
          <w:numId w:val="0"/>
        </w:numPr>
        <w:snapToGrid w:val="0"/>
        <w:spacing w:line="360" w:lineRule="auto"/>
        <w:ind w:leftChars="0" w:firstLine="0" w:firstLineChars="0"/>
        <w:jc w:val="both"/>
        <w:rPr>
          <w:rFonts w:hint="default" w:ascii="Times New Roman" w:hAnsi="Times New Roman" w:eastAsia="宋体" w:cs="Times New Roman"/>
          <w:color w:val="auto"/>
          <w:kern w:val="2"/>
          <w:sz w:val="21"/>
          <w:szCs w:val="21"/>
          <w:lang w:val="en-US" w:eastAsia="zh-CN" w:bidi="ar-SA"/>
        </w:rPr>
      </w:pPr>
      <w:r>
        <w:rPr>
          <w:rFonts w:hint="eastAsia" w:cs="Times New Roman"/>
          <w:bCs w:val="0"/>
          <w:i w:val="0"/>
          <w:iCs w:val="0"/>
          <w:color w:val="auto"/>
          <w:kern w:val="2"/>
          <w:sz w:val="21"/>
          <w:szCs w:val="21"/>
          <w:lang w:val="en-US" w:eastAsia="zh-CN" w:bidi="ar-SA"/>
        </w:rPr>
        <w:t>8</w:t>
      </w:r>
      <w:r>
        <w:rPr>
          <w:rFonts w:hint="eastAsia" w:ascii="Times New Roman" w:hAnsi="Times New Roman" w:eastAsia="宋体" w:cs="Times New Roman"/>
          <w:bCs w:val="0"/>
          <w:i w:val="0"/>
          <w:iCs w:val="0"/>
          <w:color w:val="auto"/>
          <w:kern w:val="2"/>
          <w:sz w:val="21"/>
          <w:szCs w:val="21"/>
          <w:lang w:val="en-US" w:eastAsia="zh-CN" w:bidi="ar-SA"/>
        </w:rPr>
        <w:t>.1.1</w:t>
      </w:r>
      <w:r>
        <w:rPr>
          <w:rFonts w:hint="eastAsia" w:cs="Times New Roman"/>
          <w:bCs w:val="0"/>
          <w:i w:val="0"/>
          <w:iCs w:val="0"/>
          <w:color w:val="auto"/>
          <w:kern w:val="2"/>
          <w:sz w:val="21"/>
          <w:szCs w:val="21"/>
          <w:lang w:val="en-US" w:eastAsia="zh-CN" w:bidi="ar-SA"/>
        </w:rPr>
        <w:t xml:space="preserve"> </w:t>
      </w:r>
      <w:r>
        <w:rPr>
          <w:rFonts w:hint="eastAsia" w:ascii="Times New Roman" w:hAnsi="Times New Roman" w:eastAsia="宋体" w:cs="Times New Roman"/>
          <w:color w:val="auto"/>
          <w:kern w:val="2"/>
          <w:sz w:val="21"/>
          <w:szCs w:val="21"/>
          <w:lang w:val="en-US" w:eastAsia="zh-CN" w:bidi="ar-SA"/>
        </w:rPr>
        <w:t>投入运行的平台，在满足需求的前提下，应适配国产化环境。平台的“并发用户数”是指在同一时刻向数据库提交数据访问请求的用户数量，为了保证系统的扩展空间，测试时的并发用户数量应增大5%~10%。</w:t>
      </w:r>
    </w:p>
    <w:p>
      <w:pPr>
        <w:numPr>
          <w:ilvl w:val="1"/>
          <w:numId w:val="45"/>
        </w:numPr>
        <w:bidi w:val="0"/>
        <w:spacing w:line="360" w:lineRule="auto"/>
        <w:ind w:left="576" w:leftChars="0" w:hanging="576" w:firstLineChars="0"/>
        <w:jc w:val="center"/>
        <w:outlineLvl w:val="1"/>
        <w:rPr>
          <w:rFonts w:hint="eastAsia" w:ascii="Times New Roman" w:hAnsi="Times New Roman" w:eastAsia="黑体" w:cs="Times New Roman"/>
          <w:color w:val="auto"/>
          <w:sz w:val="21"/>
          <w:szCs w:val="21"/>
          <w:lang w:val="en-US" w:eastAsia="zh-CN"/>
        </w:rPr>
      </w:pPr>
      <w:bookmarkStart w:id="740" w:name="_Toc32039"/>
      <w:bookmarkStart w:id="741" w:name="_Toc2079"/>
      <w:bookmarkStart w:id="742" w:name="_Toc22332"/>
      <w:bookmarkStart w:id="743" w:name="_Toc1522"/>
      <w:bookmarkStart w:id="744" w:name="_Toc30638"/>
      <w:bookmarkStart w:id="745" w:name="_Toc17671"/>
      <w:bookmarkStart w:id="746" w:name="_Toc7465"/>
      <w:bookmarkStart w:id="747" w:name="_Toc21730"/>
      <w:bookmarkStart w:id="748" w:name="_Toc6923"/>
      <w:bookmarkStart w:id="749" w:name="_Toc25059"/>
      <w:bookmarkStart w:id="750" w:name="_Toc2691"/>
      <w:bookmarkStart w:id="751" w:name="_Toc661"/>
      <w:bookmarkStart w:id="752" w:name="_Toc31784"/>
      <w:bookmarkStart w:id="753" w:name="_Toc28164"/>
      <w:bookmarkStart w:id="754" w:name="_Toc4973"/>
      <w:r>
        <w:rPr>
          <w:rFonts w:hint="eastAsia" w:ascii="Times New Roman" w:hAnsi="Times New Roman" w:eastAsia="黑体" w:cs="Times New Roman"/>
          <w:color w:val="auto"/>
          <w:sz w:val="21"/>
          <w:szCs w:val="21"/>
          <w:lang w:val="en-US" w:eastAsia="zh-CN"/>
        </w:rPr>
        <w:t>维护管理</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p>
    <w:p>
      <w:pPr>
        <w:widowControl w:val="0"/>
        <w:numPr>
          <w:ilvl w:val="0"/>
          <w:numId w:val="0"/>
        </w:numPr>
        <w:snapToGrid w:val="0"/>
        <w:spacing w:line="360" w:lineRule="auto"/>
        <w:ind w:leftChars="0" w:firstLine="0" w:firstLineChars="0"/>
        <w:jc w:val="both"/>
        <w:rPr>
          <w:rFonts w:hint="default" w:ascii="Times New Roman" w:hAnsi="Times New Roman" w:eastAsia="宋体" w:cs="Times New Roman"/>
          <w:color w:val="auto"/>
          <w:kern w:val="2"/>
          <w:sz w:val="21"/>
          <w:szCs w:val="21"/>
          <w:lang w:val="en-US" w:eastAsia="zh-CN" w:bidi="ar-SA"/>
        </w:rPr>
      </w:pPr>
      <w:r>
        <w:rPr>
          <w:rFonts w:hint="eastAsia" w:cs="Times New Roman"/>
          <w:color w:val="auto"/>
          <w:kern w:val="2"/>
          <w:sz w:val="21"/>
          <w:szCs w:val="21"/>
          <w:lang w:val="en-US" w:eastAsia="zh-CN" w:bidi="ar-SA"/>
        </w:rPr>
        <w:t>8</w:t>
      </w:r>
      <w:r>
        <w:rPr>
          <w:rFonts w:hint="eastAsia" w:ascii="Times New Roman" w:hAnsi="Times New Roman" w:eastAsia="宋体" w:cs="Times New Roman"/>
          <w:color w:val="auto"/>
          <w:kern w:val="2"/>
          <w:sz w:val="21"/>
          <w:szCs w:val="21"/>
          <w:lang w:val="en-US" w:eastAsia="zh-CN" w:bidi="ar-SA"/>
        </w:rPr>
        <w:t>.3.2~</w:t>
      </w:r>
      <w:r>
        <w:rPr>
          <w:rFonts w:hint="eastAsia" w:cs="Times New Roman"/>
          <w:color w:val="auto"/>
          <w:kern w:val="2"/>
          <w:sz w:val="21"/>
          <w:szCs w:val="21"/>
          <w:lang w:val="en-US" w:eastAsia="zh-CN" w:bidi="ar-SA"/>
        </w:rPr>
        <w:t>8</w:t>
      </w:r>
      <w:r>
        <w:rPr>
          <w:rFonts w:hint="eastAsia" w:ascii="Times New Roman" w:hAnsi="Times New Roman" w:eastAsia="宋体" w:cs="Times New Roman"/>
          <w:color w:val="auto"/>
          <w:kern w:val="2"/>
          <w:sz w:val="21"/>
          <w:szCs w:val="21"/>
          <w:lang w:val="en-US" w:eastAsia="zh-CN" w:bidi="ar-SA"/>
        </w:rPr>
        <w:t>.3.3</w:t>
      </w:r>
      <w:r>
        <w:rPr>
          <w:rFonts w:hint="eastAsia" w:cs="Times New Roman"/>
          <w:color w:val="auto"/>
          <w:kern w:val="2"/>
          <w:sz w:val="21"/>
          <w:szCs w:val="21"/>
          <w:lang w:val="en-US" w:eastAsia="zh-CN" w:bidi="ar-SA"/>
        </w:rPr>
        <w:t xml:space="preserve"> </w:t>
      </w:r>
      <w:r>
        <w:rPr>
          <w:rFonts w:hint="eastAsia" w:ascii="Times New Roman" w:hAnsi="Times New Roman" w:eastAsia="宋体" w:cs="Times New Roman"/>
          <w:color w:val="auto"/>
          <w:kern w:val="2"/>
          <w:sz w:val="21"/>
          <w:szCs w:val="21"/>
          <w:lang w:val="en-US" w:eastAsia="zh-CN" w:bidi="ar-SA"/>
        </w:rPr>
        <w:t>应明确平台运行维护机制和建立专业、稳定的技术支持团队，保障CIM基础平台安全稳定运行。</w:t>
      </w:r>
    </w:p>
    <w:p>
      <w:pPr>
        <w:spacing w:line="360" w:lineRule="auto"/>
        <w:rPr>
          <w:rFonts w:hint="default" w:ascii="Times New Roman" w:hAnsi="Times New Roman"/>
          <w:highlight w:val="none"/>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00007A87" w:usb1="80000000" w:usb2="00000008" w:usb3="00000000" w:csb0="400001FF" w:csb1="FFFF0000"/>
  </w:font>
  <w:font w:name="宋体">
    <w:altName w:val="CESI宋体-GB2312"/>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CESI黑体-GB2312"/>
    <w:panose1 w:val="02010609060101010101"/>
    <w:charset w:val="86"/>
    <w:family w:val="auto"/>
    <w:pitch w:val="default"/>
    <w:sig w:usb0="800002BF" w:usb1="38CF7CFA" w:usb2="00000016" w:usb3="00000000" w:csb0="00040001" w:csb1="00000000"/>
  </w:font>
  <w:font w:name="Courier New">
    <w:altName w:val="Times New Roman"/>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Arial Unicode MS">
    <w:altName w:val="Times New Roman"/>
    <w:panose1 w:val="020B0604020202020204"/>
    <w:charset w:val="86"/>
    <w:family w:val="swiss"/>
    <w:pitch w:val="default"/>
    <w:sig w:usb0="00000000" w:usb1="00000000" w:usb2="0000003F" w:usb3="00000000" w:csb0="603F01FF" w:csb1="FFFF0000"/>
  </w:font>
  <w:font w:name="等线">
    <w:altName w:val="方正小标宋简体"/>
    <w:panose1 w:val="02010600030101010101"/>
    <w:charset w:val="86"/>
    <w:family w:val="auto"/>
    <w:pitch w:val="default"/>
    <w:sig w:usb0="00000000" w:usb1="00000000" w:usb2="00000016" w:usb3="00000000" w:csb0="0004000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Microsoft JhengHei">
    <w:altName w:val="CESI宋体-GB2312"/>
    <w:panose1 w:val="020B0604030504040204"/>
    <w:charset w:val="88"/>
    <w:family w:val="swiss"/>
    <w:pitch w:val="default"/>
    <w:sig w:usb0="00000000" w:usb1="00000000" w:usb2="00000016" w:usb3="00000000" w:csb0="00100009" w:csb1="00000000"/>
  </w:font>
  <w:font w:name="仿宋">
    <w:altName w:val="文泉驿微米黑"/>
    <w:panose1 w:val="02010609060101010101"/>
    <w:charset w:val="86"/>
    <w:family w:val="auto"/>
    <w:pitch w:val="default"/>
    <w:sig w:usb0="00000000" w:usb1="00000000" w:usb2="00000016" w:usb3="00000000" w:csb0="00040001" w:csb1="00000000"/>
  </w:font>
  <w:font w:name="宋体-简">
    <w:altName w:val="文泉驿微米黑"/>
    <w:panose1 w:val="00000000000000000000"/>
    <w:charset w:val="86"/>
    <w:family w:val="auto"/>
    <w:pitch w:val="default"/>
    <w:sig w:usb0="00000000" w:usb1="00000000" w:usb2="00000000" w:usb3="00000000" w:csb0="00040000" w:csb1="00000000"/>
  </w:font>
  <w:font w:name="黑体-简">
    <w:altName w:val="文泉驿微米黑"/>
    <w:panose1 w:val="02000000000000000000"/>
    <w:charset w:val="80"/>
    <w:family w:val="auto"/>
    <w:pitch w:val="default"/>
    <w:sig w:usb0="00000000" w:usb1="00000000" w:usb2="00000000" w:usb3="00000000" w:csb0="203E0000" w:csb1="00000000"/>
  </w:font>
  <w:font w:name="华文中宋">
    <w:altName w:val="文泉驿微米黑"/>
    <w:panose1 w:val="02010600040101010101"/>
    <w:charset w:val="86"/>
    <w:family w:val="auto"/>
    <w:pitch w:val="default"/>
    <w:sig w:usb0="00000000" w:usb1="00000000" w:usb2="00000000" w:usb3="00000000" w:csb0="0004009F" w:csb1="DFD70000"/>
  </w:font>
  <w:font w:name="CESI宋体-GB2312">
    <w:panose1 w:val="02000500000000000000"/>
    <w:charset w:val="86"/>
    <w:family w:val="auto"/>
    <w:pitch w:val="default"/>
    <w:sig w:usb0="800002AF" w:usb1="08476CF8" w:usb2="00000010" w:usb3="00000000" w:csb0="0004000F" w:csb1="00000000"/>
  </w:font>
  <w:font w:name="CESI黑体-GB2312">
    <w:panose1 w:val="02000500000000000000"/>
    <w:charset w:val="86"/>
    <w:family w:val="auto"/>
    <w:pitch w:val="default"/>
    <w:sig w:usb0="800002BF" w:usb1="184F6CF8" w:usb2="00000012" w:usb3="00000000" w:csb0="0004000F" w:csb1="00000000"/>
  </w:font>
  <w:font w:name="Microsoft YaHei">
    <w:altName w:val="文泉驿微米黑"/>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 w:name="方正小标宋简体">
    <w:panose1 w:val="02010601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210" w:rightChars="100" w:firstLine="360"/>
      <w:jc w:val="right"/>
    </w:pPr>
  </w:p>
  <w:p>
    <w:pPr>
      <w:pStyle w:val="18"/>
      <w:ind w:right="360" w:firstLine="360"/>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360" w:lineRule="auto"/>
      <w:ind w:firstLine="0" w:firstLineChars="0"/>
      <w:jc w:val="both"/>
      <w:rPr>
        <w:rFonts w:ascii="Times New Roman" w:hAnsi="Times New Roman" w:eastAsia="仿宋_GB2312" w:cs="Times New Roman"/>
        <w:kern w:val="2"/>
        <w:sz w:val="18"/>
        <w:szCs w:val="18"/>
        <w:lang w:val="en-US" w:eastAsia="zh-CN" w:bidi="ar-SA"/>
      </w:rPr>
    </w:pPr>
    <w:r>
      <w:rPr>
        <w:rFonts w:ascii="Times New Roman" w:hAnsi="Times New Roman" w:eastAsia="仿宋_GB2312" w:cs="Times New Roman"/>
        <w:kern w:val="2"/>
        <w:sz w:val="18"/>
        <w:szCs w:val="18"/>
        <w:lang w:val="en-US" w:eastAsia="zh-CN" w:bidi="ar-SA"/>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widowControl w:val="0"/>
                            <w:tabs>
                              <w:tab w:val="center" w:pos="4153"/>
                              <w:tab w:val="right" w:pos="8306"/>
                            </w:tabs>
                            <w:snapToGrid w:val="0"/>
                            <w:spacing w:line="360" w:lineRule="auto"/>
                            <w:ind w:firstLine="0" w:firstLineChars="0"/>
                            <w:jc w:val="both"/>
                            <w:rPr>
                              <w:rFonts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fldChar w:fldCharType="begin"/>
                          </w:r>
                          <w:r>
                            <w:rPr>
                              <w:rFonts w:hint="eastAsia" w:ascii="Times New Roman" w:hAnsi="Times New Roman" w:eastAsia="仿宋_GB2312" w:cs="Times New Roman"/>
                              <w:kern w:val="2"/>
                              <w:sz w:val="18"/>
                              <w:szCs w:val="18"/>
                              <w:lang w:val="en-US" w:eastAsia="zh-CN" w:bidi="ar-SA"/>
                            </w:rPr>
                            <w:instrText xml:space="preserve"> PAGE  \* MERGEFORMAT </w:instrText>
                          </w:r>
                          <w:r>
                            <w:rPr>
                              <w:rFonts w:hint="eastAsia" w:ascii="Times New Roman" w:hAnsi="Times New Roman" w:eastAsia="仿宋_GB2312" w:cs="Times New Roman"/>
                              <w:kern w:val="2"/>
                              <w:sz w:val="18"/>
                              <w:szCs w:val="18"/>
                              <w:lang w:val="en-US" w:eastAsia="zh-CN" w:bidi="ar-SA"/>
                            </w:rPr>
                            <w:fldChar w:fldCharType="separate"/>
                          </w:r>
                          <w:r>
                            <w:rPr>
                              <w:rFonts w:hint="eastAsia" w:ascii="Times New Roman" w:hAnsi="Times New Roman" w:eastAsia="仿宋_GB2312" w:cs="Times New Roman"/>
                              <w:kern w:val="2"/>
                              <w:sz w:val="18"/>
                              <w:szCs w:val="18"/>
                              <w:lang w:val="en-US" w:eastAsia="zh-CN" w:bidi="ar-SA"/>
                            </w:rPr>
                            <w:t>7</w:t>
                          </w:r>
                          <w:r>
                            <w:rPr>
                              <w:rFonts w:hint="eastAsia" w:ascii="Times New Roman" w:hAnsi="Times New Roman" w:eastAsia="仿宋_GB2312"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RPXYSGwIAACkEAAAOAAAAZHJz&#10;L2Uyb0RvYy54bWytU8uO0zAU3SPxD5b3NGmBUV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RPXYSGwIAACkEAAAOAAAAAAAAAAEAIAAAADUBAABkcnMvZTJvRG9jLnhtbFBLBQYA&#10;AAAABgAGAFkBAADCBQAAAAA=&#10;">
              <v:fill on="f" focussize="0,0"/>
              <v:stroke on="f" weight="0.5pt"/>
              <v:imagedata o:title=""/>
              <o:lock v:ext="edit" aspectratio="f"/>
              <v:textbox inset="0mm,0mm,0mm,0mm" style="mso-fit-shape-to-text:t;">
                <w:txbxContent>
                  <w:p>
                    <w:pPr>
                      <w:widowControl w:val="0"/>
                      <w:tabs>
                        <w:tab w:val="center" w:pos="4153"/>
                        <w:tab w:val="right" w:pos="8306"/>
                      </w:tabs>
                      <w:snapToGrid w:val="0"/>
                      <w:spacing w:line="360" w:lineRule="auto"/>
                      <w:ind w:firstLine="0" w:firstLineChars="0"/>
                      <w:jc w:val="both"/>
                      <w:rPr>
                        <w:rFonts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fldChar w:fldCharType="begin"/>
                    </w:r>
                    <w:r>
                      <w:rPr>
                        <w:rFonts w:hint="eastAsia" w:ascii="Times New Roman" w:hAnsi="Times New Roman" w:eastAsia="仿宋_GB2312" w:cs="Times New Roman"/>
                        <w:kern w:val="2"/>
                        <w:sz w:val="18"/>
                        <w:szCs w:val="18"/>
                        <w:lang w:val="en-US" w:eastAsia="zh-CN" w:bidi="ar-SA"/>
                      </w:rPr>
                      <w:instrText xml:space="preserve"> PAGE  \* MERGEFORMAT </w:instrText>
                    </w:r>
                    <w:r>
                      <w:rPr>
                        <w:rFonts w:hint="eastAsia" w:ascii="Times New Roman" w:hAnsi="Times New Roman" w:eastAsia="仿宋_GB2312" w:cs="Times New Roman"/>
                        <w:kern w:val="2"/>
                        <w:sz w:val="18"/>
                        <w:szCs w:val="18"/>
                        <w:lang w:val="en-US" w:eastAsia="zh-CN" w:bidi="ar-SA"/>
                      </w:rPr>
                      <w:fldChar w:fldCharType="separate"/>
                    </w:r>
                    <w:r>
                      <w:rPr>
                        <w:rFonts w:hint="eastAsia" w:ascii="Times New Roman" w:hAnsi="Times New Roman" w:eastAsia="仿宋_GB2312" w:cs="Times New Roman"/>
                        <w:kern w:val="2"/>
                        <w:sz w:val="18"/>
                        <w:szCs w:val="18"/>
                        <w:lang w:val="en-US" w:eastAsia="zh-CN" w:bidi="ar-SA"/>
                      </w:rPr>
                      <w:t>7</w:t>
                    </w:r>
                    <w:r>
                      <w:rPr>
                        <w:rFonts w:hint="eastAsia" w:ascii="Times New Roman" w:hAnsi="Times New Roman" w:eastAsia="仿宋_GB2312" w:cs="Times New Roman"/>
                        <w:kern w:val="2"/>
                        <w:sz w:val="18"/>
                        <w:szCs w:val="18"/>
                        <w:lang w:val="en-US" w:eastAsia="zh-CN" w:bidi="ar-SA"/>
                      </w:rPr>
                      <w:fldChar w:fldCharType="end"/>
                    </w:r>
                  </w:p>
                </w:txbxContent>
              </v:textbox>
            </v:shape>
          </w:pict>
        </mc:Fallback>
      </mc:AlternateContent>
    </w:r>
    <w:r>
      <w:rPr>
        <w:rFonts w:ascii="Times New Roman" w:hAnsi="Times New Roman" w:eastAsia="仿宋_GB2312"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-24130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snapToGrid w:val="0"/>
                            <w:spacing w:line="360" w:lineRule="auto"/>
                            <w:ind w:firstLine="0" w:firstLineChars="0"/>
                            <w:rPr>
                              <w:rFonts w:ascii="Calibri" w:hAnsi="Calibri" w:eastAsia="仿宋_GB2312" w:cs="Times New Roman"/>
                              <w:sz w:val="18"/>
                              <w:szCs w:val="24"/>
                            </w:rPr>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1.9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CaXoVa1AAAAAcBAAAPAAAAAAAAAAEAIAAAADgAAABkcnMvZG93bnJldi54bWxQSwEC&#10;FAAUAAAACACHTuJABEd5NhsCAAApBAAADgAAAAAAAAABACAAAAA5AQAAZHJzL2Uyb0RvYy54bWxQ&#10;SwUGAAAAAAYABgBZAQAAxgUAAAAA&#10;">
              <v:fill on="f" focussize="0,0"/>
              <v:stroke on="f" weight="0.5pt"/>
              <v:imagedata o:title=""/>
              <o:lock v:ext="edit" aspectratio="f"/>
              <v:textbox inset="0mm,0mm,0mm,0mm" style="mso-fit-shape-to-text:t;">
                <w:txbxContent>
                  <w:p>
                    <w:pPr>
                      <w:snapToGrid w:val="0"/>
                      <w:spacing w:line="360" w:lineRule="auto"/>
                      <w:ind w:firstLine="0" w:firstLineChars="0"/>
                      <w:rPr>
                        <w:rFonts w:ascii="Calibri" w:hAnsi="Calibri" w:eastAsia="仿宋_GB2312" w:cs="Times New Roman"/>
                        <w:sz w:val="18"/>
                        <w:szCs w:val="24"/>
                      </w:rPr>
                    </w:pP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360" w:lineRule="auto"/>
      <w:ind w:firstLine="0" w:firstLineChars="0"/>
      <w:jc w:val="both"/>
      <w:rPr>
        <w:rFonts w:ascii="Times New Roman" w:hAnsi="Times New Roman" w:eastAsia="仿宋_GB2312" w:cs="Times New Roman"/>
        <w:kern w:val="2"/>
        <w:sz w:val="18"/>
        <w:szCs w:val="18"/>
        <w:lang w:val="en-US" w:eastAsia="zh-CN" w:bidi="ar-SA"/>
      </w:rPr>
    </w:pPr>
    <w:r>
      <w:rPr>
        <w:rFonts w:ascii="Times New Roman" w:hAnsi="Times New Roman" w:eastAsia="仿宋_GB2312" w:cs="Times New Roman"/>
        <w:kern w:val="2"/>
        <w:sz w:val="18"/>
        <w:szCs w:val="18"/>
        <w:lang w:val="en-US" w:eastAsia="zh-CN" w:bidi="ar-SA"/>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widowControl w:val="0"/>
                            <w:tabs>
                              <w:tab w:val="center" w:pos="4153"/>
                              <w:tab w:val="right" w:pos="8306"/>
                            </w:tabs>
                            <w:snapToGrid w:val="0"/>
                            <w:spacing w:line="360" w:lineRule="auto"/>
                            <w:ind w:firstLine="0" w:firstLineChars="0"/>
                            <w:jc w:val="both"/>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fldChar w:fldCharType="begin"/>
                          </w:r>
                          <w:r>
                            <w:rPr>
                              <w:rFonts w:hint="eastAsia" w:ascii="Times New Roman" w:hAnsi="Times New Roman" w:eastAsia="仿宋_GB2312" w:cs="Times New Roman"/>
                              <w:kern w:val="2"/>
                              <w:sz w:val="18"/>
                              <w:szCs w:val="18"/>
                              <w:lang w:val="en-US" w:eastAsia="zh-CN" w:bidi="ar-SA"/>
                            </w:rPr>
                            <w:instrText xml:space="preserve"> PAGE  \* MERGEFORMAT </w:instrText>
                          </w:r>
                          <w:r>
                            <w:rPr>
                              <w:rFonts w:hint="eastAsia" w:ascii="Times New Roman" w:hAnsi="Times New Roman" w:eastAsia="仿宋_GB2312" w:cs="Times New Roman"/>
                              <w:kern w:val="2"/>
                              <w:sz w:val="18"/>
                              <w:szCs w:val="18"/>
                              <w:lang w:val="en-US" w:eastAsia="zh-CN" w:bidi="ar-SA"/>
                            </w:rPr>
                            <w:fldChar w:fldCharType="separate"/>
                          </w:r>
                          <w:r>
                            <w:rPr>
                              <w:rFonts w:hint="eastAsia" w:ascii="Times New Roman" w:hAnsi="Times New Roman" w:eastAsia="仿宋_GB2312" w:cs="Times New Roman"/>
                              <w:kern w:val="2"/>
                              <w:sz w:val="18"/>
                              <w:szCs w:val="18"/>
                              <w:lang w:val="en-US" w:eastAsia="zh-CN" w:bidi="ar-SA"/>
                            </w:rPr>
                            <w:t>7</w:t>
                          </w:r>
                          <w:r>
                            <w:rPr>
                              <w:rFonts w:hint="eastAsia" w:ascii="Times New Roman" w:hAnsi="Times New Roman" w:eastAsia="仿宋_GB2312"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wVYpIgIAADcEAAAOAAAAZHJz&#10;L2Uyb0RvYy54bWytU82O0zAQviPxDpbvNGnRrkr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kMFWKSICAAA3BAAADgAAAAAAAAABACAAAAA1AQAAZHJzL2Uyb0RvYy54&#10;bWxQSwUGAAAAAAYABgBZAQAAyQUAAAAA&#10;">
              <v:fill on="f" focussize="0,0"/>
              <v:stroke on="f" weight="0.5pt"/>
              <v:imagedata o:title=""/>
              <o:lock v:ext="edit" aspectratio="f"/>
              <v:textbox inset="0mm,0mm,0mm,0mm" style="mso-fit-shape-to-text:t;">
                <w:txbxContent>
                  <w:p>
                    <w:pPr>
                      <w:widowControl w:val="0"/>
                      <w:tabs>
                        <w:tab w:val="center" w:pos="4153"/>
                        <w:tab w:val="right" w:pos="8306"/>
                      </w:tabs>
                      <w:snapToGrid w:val="0"/>
                      <w:spacing w:line="360" w:lineRule="auto"/>
                      <w:ind w:firstLine="0" w:firstLineChars="0"/>
                      <w:jc w:val="both"/>
                      <w:rPr>
                        <w:rFonts w:hint="eastAsia"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fldChar w:fldCharType="begin"/>
                    </w:r>
                    <w:r>
                      <w:rPr>
                        <w:rFonts w:hint="eastAsia" w:ascii="Times New Roman" w:hAnsi="Times New Roman" w:eastAsia="仿宋_GB2312" w:cs="Times New Roman"/>
                        <w:kern w:val="2"/>
                        <w:sz w:val="18"/>
                        <w:szCs w:val="18"/>
                        <w:lang w:val="en-US" w:eastAsia="zh-CN" w:bidi="ar-SA"/>
                      </w:rPr>
                      <w:instrText xml:space="preserve"> PAGE  \* MERGEFORMAT </w:instrText>
                    </w:r>
                    <w:r>
                      <w:rPr>
                        <w:rFonts w:hint="eastAsia" w:ascii="Times New Roman" w:hAnsi="Times New Roman" w:eastAsia="仿宋_GB2312" w:cs="Times New Roman"/>
                        <w:kern w:val="2"/>
                        <w:sz w:val="18"/>
                        <w:szCs w:val="18"/>
                        <w:lang w:val="en-US" w:eastAsia="zh-CN" w:bidi="ar-SA"/>
                      </w:rPr>
                      <w:fldChar w:fldCharType="separate"/>
                    </w:r>
                    <w:r>
                      <w:rPr>
                        <w:rFonts w:hint="eastAsia" w:ascii="Times New Roman" w:hAnsi="Times New Roman" w:eastAsia="仿宋_GB2312" w:cs="Times New Roman"/>
                        <w:kern w:val="2"/>
                        <w:sz w:val="18"/>
                        <w:szCs w:val="18"/>
                        <w:lang w:val="en-US" w:eastAsia="zh-CN" w:bidi="ar-SA"/>
                      </w:rPr>
                      <w:t>7</w:t>
                    </w:r>
                    <w:r>
                      <w:rPr>
                        <w:rFonts w:hint="eastAsia" w:ascii="Times New Roman" w:hAnsi="Times New Roman" w:eastAsia="仿宋_GB2312" w:cs="Times New Roman"/>
                        <w:kern w:val="2"/>
                        <w:sz w:val="18"/>
                        <w:szCs w:val="18"/>
                        <w:lang w:val="en-US" w:eastAsia="zh-CN" w:bidi="ar-SA"/>
                      </w:rPr>
                      <w:fldChar w:fldCharType="end"/>
                    </w:r>
                  </w:p>
                </w:txbxContent>
              </v:textbox>
            </v:shape>
          </w:pict>
        </mc:Fallback>
      </mc:AlternateContent>
    </w:r>
    <w:r>
      <w:rPr>
        <w:rFonts w:ascii="Times New Roman" w:hAnsi="Times New Roman" w:eastAsia="仿宋_GB2312"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-24130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snapToGrid w:val="0"/>
                            <w:spacing w:line="360" w:lineRule="auto"/>
                            <w:ind w:firstLine="0" w:firstLineChars="0"/>
                            <w:rPr>
                              <w:rFonts w:ascii="Calibri" w:hAnsi="Calibri" w:eastAsia="仿宋_GB2312" w:cs="Times New Roman"/>
                              <w:sz w:val="18"/>
                              <w:szCs w:val="24"/>
                            </w:rPr>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1.9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JpehVrUAAAABwEAAA8AAAAAAAAAAQAgAAAAOAAAAGRycy9kb3ducmV2LnhtbFBLAQIU&#10;ABQAAAAIAIdO4kAsBUF5GgIAACkEAAAOAAAAAAAAAAEAIAAAADkBAABkcnMvZTJvRG9jLnhtbFBL&#10;BQYAAAAABgAGAFkBAADFBQAAAAA=&#10;">
              <v:fill on="f" focussize="0,0"/>
              <v:stroke on="f" weight="0.5pt"/>
              <v:imagedata o:title=""/>
              <o:lock v:ext="edit" aspectratio="f"/>
              <v:textbox inset="0mm,0mm,0mm,0mm" style="mso-fit-shape-to-text:t;">
                <w:txbxContent>
                  <w:p>
                    <w:pPr>
                      <w:snapToGrid w:val="0"/>
                      <w:spacing w:line="360" w:lineRule="auto"/>
                      <w:ind w:firstLine="0" w:firstLineChars="0"/>
                      <w:rPr>
                        <w:rFonts w:ascii="Calibri" w:hAnsi="Calibri" w:eastAsia="仿宋_GB2312" w:cs="Times New Roman"/>
                        <w:sz w:val="18"/>
                        <w:szCs w:val="24"/>
                      </w:rPr>
                    </w:pP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360" w:lineRule="auto"/>
      <w:ind w:firstLine="360" w:firstLineChars="0"/>
      <w:jc w:val="both"/>
      <w:rPr>
        <w:rFonts w:ascii="Times New Roman" w:hAnsi="Times New Roman" w:eastAsia="仿宋_GB2312" w:cs="Times New Roman"/>
        <w:kern w:val="2"/>
        <w:sz w:val="18"/>
        <w:szCs w:val="18"/>
        <w:lang w:val="en-US" w:eastAsia="zh-CN" w:bidi="ar-SA"/>
      </w:rPr>
    </w:pPr>
    <w:r>
      <w:rPr>
        <w:rFonts w:ascii="Times New Roman" w:hAnsi="Times New Roman" w:eastAsia="仿宋_GB2312"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widowControl w:val="0"/>
                            <w:tabs>
                              <w:tab w:val="center" w:pos="4153"/>
                              <w:tab w:val="right" w:pos="8306"/>
                            </w:tabs>
                            <w:snapToGrid w:val="0"/>
                            <w:spacing w:line="360" w:lineRule="auto"/>
                            <w:ind w:firstLine="0" w:firstLineChars="0"/>
                            <w:jc w:val="both"/>
                            <w:rPr>
                              <w:rFonts w:ascii="Times New Roman" w:hAnsi="Times New Roman" w:eastAsia="宋体"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fldChar w:fldCharType="begin"/>
                          </w:r>
                          <w:r>
                            <w:rPr>
                              <w:rFonts w:hint="eastAsia" w:ascii="Times New Roman" w:hAnsi="Times New Roman" w:eastAsia="仿宋_GB2312" w:cs="Times New Roman"/>
                              <w:kern w:val="2"/>
                              <w:sz w:val="18"/>
                              <w:szCs w:val="18"/>
                              <w:lang w:val="en-US" w:eastAsia="zh-CN" w:bidi="ar-SA"/>
                            </w:rPr>
                            <w:instrText xml:space="preserve"> PAGE  \* MERGEFORMAT </w:instrText>
                          </w:r>
                          <w:r>
                            <w:rPr>
                              <w:rFonts w:hint="eastAsia" w:ascii="Times New Roman" w:hAnsi="Times New Roman" w:eastAsia="仿宋_GB2312" w:cs="Times New Roman"/>
                              <w:kern w:val="2"/>
                              <w:sz w:val="18"/>
                              <w:szCs w:val="18"/>
                              <w:lang w:val="en-US" w:eastAsia="zh-CN" w:bidi="ar-SA"/>
                            </w:rPr>
                            <w:fldChar w:fldCharType="separate"/>
                          </w:r>
                          <w:r>
                            <w:rPr>
                              <w:rFonts w:hint="eastAsia" w:ascii="Times New Roman" w:hAnsi="Times New Roman" w:eastAsia="仿宋_GB2312" w:cs="Times New Roman"/>
                              <w:kern w:val="2"/>
                              <w:sz w:val="18"/>
                              <w:szCs w:val="18"/>
                              <w:lang w:val="en-US" w:eastAsia="zh-CN" w:bidi="ar-SA"/>
                            </w:rPr>
                            <w:t>I</w:t>
                          </w:r>
                          <w:r>
                            <w:rPr>
                              <w:rFonts w:hint="eastAsia" w:ascii="Times New Roman" w:hAnsi="Times New Roman" w:eastAsia="仿宋_GB2312" w:cs="Times New Roman"/>
                              <w:kern w:val="2"/>
                              <w:sz w:val="18"/>
                              <w:szCs w:val="18"/>
                              <w:lang w:val="en-US" w:eastAsia="zh-CN" w:bidi="ar-SA"/>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ODfk9swEAAFMDAAAOAAAAAAAAAAEAIAAAADQBAABkcnMvZTJvRG9j&#10;LnhtbFBLBQYAAAAABgAGAFkBAABZBQAAAAA=&#10;">
              <v:fill on="f" focussize="0,0"/>
              <v:stroke on="f"/>
              <v:imagedata o:title=""/>
              <o:lock v:ext="edit" aspectratio="f"/>
              <v:textbox inset="0mm,0mm,0mm,0mm" style="mso-fit-shape-to-text:t;">
                <w:txbxContent>
                  <w:p>
                    <w:pPr>
                      <w:widowControl w:val="0"/>
                      <w:tabs>
                        <w:tab w:val="center" w:pos="4153"/>
                        <w:tab w:val="right" w:pos="8306"/>
                      </w:tabs>
                      <w:snapToGrid w:val="0"/>
                      <w:spacing w:line="360" w:lineRule="auto"/>
                      <w:ind w:firstLine="0" w:firstLineChars="0"/>
                      <w:jc w:val="both"/>
                      <w:rPr>
                        <w:rFonts w:ascii="Times New Roman" w:hAnsi="Times New Roman" w:eastAsia="宋体"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fldChar w:fldCharType="begin"/>
                    </w:r>
                    <w:r>
                      <w:rPr>
                        <w:rFonts w:hint="eastAsia" w:ascii="Times New Roman" w:hAnsi="Times New Roman" w:eastAsia="仿宋_GB2312" w:cs="Times New Roman"/>
                        <w:kern w:val="2"/>
                        <w:sz w:val="18"/>
                        <w:szCs w:val="18"/>
                        <w:lang w:val="en-US" w:eastAsia="zh-CN" w:bidi="ar-SA"/>
                      </w:rPr>
                      <w:instrText xml:space="preserve"> PAGE  \* MERGEFORMAT </w:instrText>
                    </w:r>
                    <w:r>
                      <w:rPr>
                        <w:rFonts w:hint="eastAsia" w:ascii="Times New Roman" w:hAnsi="Times New Roman" w:eastAsia="仿宋_GB2312" w:cs="Times New Roman"/>
                        <w:kern w:val="2"/>
                        <w:sz w:val="18"/>
                        <w:szCs w:val="18"/>
                        <w:lang w:val="en-US" w:eastAsia="zh-CN" w:bidi="ar-SA"/>
                      </w:rPr>
                      <w:fldChar w:fldCharType="separate"/>
                    </w:r>
                    <w:r>
                      <w:rPr>
                        <w:rFonts w:hint="eastAsia" w:ascii="Times New Roman" w:hAnsi="Times New Roman" w:eastAsia="仿宋_GB2312" w:cs="Times New Roman"/>
                        <w:kern w:val="2"/>
                        <w:sz w:val="18"/>
                        <w:szCs w:val="18"/>
                        <w:lang w:val="en-US" w:eastAsia="zh-CN" w:bidi="ar-SA"/>
                      </w:rPr>
                      <w:t>I</w:t>
                    </w:r>
                    <w:r>
                      <w:rPr>
                        <w:rFonts w:hint="eastAsia" w:ascii="Times New Roman" w:hAnsi="Times New Roman" w:eastAsia="仿宋_GB2312" w:cs="Times New Roman"/>
                        <w:kern w:val="2"/>
                        <w:sz w:val="18"/>
                        <w:szCs w:val="18"/>
                        <w:lang w:val="en-US" w:eastAsia="zh-CN" w:bidi="ar-S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360" w:lineRule="auto"/>
      <w:ind w:firstLine="360" w:firstLineChars="0"/>
      <w:jc w:val="both"/>
      <w:rPr>
        <w:rFonts w:ascii="Times New Roman" w:hAnsi="Times New Roman" w:eastAsia="仿宋_GB2312" w:cs="Times New Roman"/>
        <w:kern w:val="2"/>
        <w:sz w:val="18"/>
        <w:szCs w:val="18"/>
        <w:lang w:val="en-US" w:eastAsia="zh-CN" w:bidi="ar-SA"/>
      </w:rPr>
    </w:pPr>
    <w:r>
      <w:rPr>
        <w:rFonts w:ascii="Times New Roman" w:hAnsi="Times New Roman" w:eastAsia="仿宋_GB2312"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widowControl w:val="0"/>
                            <w:tabs>
                              <w:tab w:val="center" w:pos="4153"/>
                              <w:tab w:val="right" w:pos="8306"/>
                            </w:tabs>
                            <w:snapToGrid w:val="0"/>
                            <w:spacing w:line="360" w:lineRule="auto"/>
                            <w:ind w:firstLine="0" w:firstLineChars="0"/>
                            <w:jc w:val="both"/>
                            <w:rPr>
                              <w:rFonts w:hint="eastAsia" w:ascii="Times New Roman" w:hAnsi="Times New Roman" w:eastAsia="宋体"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fldChar w:fldCharType="begin"/>
                          </w:r>
                          <w:r>
                            <w:rPr>
                              <w:rFonts w:hint="eastAsia" w:ascii="Times New Roman" w:hAnsi="Times New Roman" w:eastAsia="仿宋_GB2312" w:cs="Times New Roman"/>
                              <w:kern w:val="2"/>
                              <w:sz w:val="18"/>
                              <w:szCs w:val="18"/>
                              <w:lang w:val="en-US" w:eastAsia="zh-CN" w:bidi="ar-SA"/>
                            </w:rPr>
                            <w:instrText xml:space="preserve"> PAGE  \* MERGEFORMAT </w:instrText>
                          </w:r>
                          <w:r>
                            <w:rPr>
                              <w:rFonts w:hint="eastAsia" w:ascii="Times New Roman" w:hAnsi="Times New Roman" w:eastAsia="仿宋_GB2312" w:cs="Times New Roman"/>
                              <w:kern w:val="2"/>
                              <w:sz w:val="18"/>
                              <w:szCs w:val="18"/>
                              <w:lang w:val="en-US" w:eastAsia="zh-CN" w:bidi="ar-SA"/>
                            </w:rPr>
                            <w:fldChar w:fldCharType="separate"/>
                          </w:r>
                          <w:r>
                            <w:rPr>
                              <w:rFonts w:hint="eastAsia" w:ascii="Times New Roman" w:hAnsi="Times New Roman" w:eastAsia="仿宋_GB2312" w:cs="Times New Roman"/>
                              <w:kern w:val="2"/>
                              <w:sz w:val="18"/>
                              <w:szCs w:val="18"/>
                              <w:lang w:val="en-US" w:eastAsia="zh-CN" w:bidi="ar-SA"/>
                            </w:rPr>
                            <w:t>I</w:t>
                          </w:r>
                          <w:r>
                            <w:rPr>
                              <w:rFonts w:hint="eastAsia" w:ascii="Times New Roman" w:hAnsi="Times New Roman" w:eastAsia="仿宋_GB2312"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HGqGCyICAAA5BAAADgAAAAAAAAABACAAAAA1AQAAZHJzL2Uyb0RvYy54&#10;bWxQSwUGAAAAAAYABgBZAQAAyQUAAAAA&#10;">
              <v:fill on="f" focussize="0,0"/>
              <v:stroke on="f" weight="0.5pt"/>
              <v:imagedata o:title=""/>
              <o:lock v:ext="edit" aspectratio="f"/>
              <v:textbox inset="0mm,0mm,0mm,0mm" style="mso-fit-shape-to-text:t;">
                <w:txbxContent>
                  <w:p>
                    <w:pPr>
                      <w:widowControl w:val="0"/>
                      <w:tabs>
                        <w:tab w:val="center" w:pos="4153"/>
                        <w:tab w:val="right" w:pos="8306"/>
                      </w:tabs>
                      <w:snapToGrid w:val="0"/>
                      <w:spacing w:line="360" w:lineRule="auto"/>
                      <w:ind w:firstLine="0" w:firstLineChars="0"/>
                      <w:jc w:val="both"/>
                      <w:rPr>
                        <w:rFonts w:hint="eastAsia" w:ascii="Times New Roman" w:hAnsi="Times New Roman" w:eastAsia="宋体"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fldChar w:fldCharType="begin"/>
                    </w:r>
                    <w:r>
                      <w:rPr>
                        <w:rFonts w:hint="eastAsia" w:ascii="Times New Roman" w:hAnsi="Times New Roman" w:eastAsia="仿宋_GB2312" w:cs="Times New Roman"/>
                        <w:kern w:val="2"/>
                        <w:sz w:val="18"/>
                        <w:szCs w:val="18"/>
                        <w:lang w:val="en-US" w:eastAsia="zh-CN" w:bidi="ar-SA"/>
                      </w:rPr>
                      <w:instrText xml:space="preserve"> PAGE  \* MERGEFORMAT </w:instrText>
                    </w:r>
                    <w:r>
                      <w:rPr>
                        <w:rFonts w:hint="eastAsia" w:ascii="Times New Roman" w:hAnsi="Times New Roman" w:eastAsia="仿宋_GB2312" w:cs="Times New Roman"/>
                        <w:kern w:val="2"/>
                        <w:sz w:val="18"/>
                        <w:szCs w:val="18"/>
                        <w:lang w:val="en-US" w:eastAsia="zh-CN" w:bidi="ar-SA"/>
                      </w:rPr>
                      <w:fldChar w:fldCharType="separate"/>
                    </w:r>
                    <w:r>
                      <w:rPr>
                        <w:rFonts w:hint="eastAsia" w:ascii="Times New Roman" w:hAnsi="Times New Roman" w:eastAsia="仿宋_GB2312" w:cs="Times New Roman"/>
                        <w:kern w:val="2"/>
                        <w:sz w:val="18"/>
                        <w:szCs w:val="18"/>
                        <w:lang w:val="en-US" w:eastAsia="zh-CN" w:bidi="ar-SA"/>
                      </w:rPr>
                      <w:t>I</w:t>
                    </w:r>
                    <w:r>
                      <w:rPr>
                        <w:rFonts w:hint="eastAsia" w:ascii="Times New Roman" w:hAnsi="Times New Roman" w:eastAsia="仿宋_GB2312" w:cs="Times New Roman"/>
                        <w:kern w:val="2"/>
                        <w:sz w:val="18"/>
                        <w:szCs w:val="1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rPr>
        <w:i/>
      </w:rPr>
    </w:pPr>
    <w:r>
      <w:rPr>
        <w:i/>
      </w:rPr>
      <w:fldChar w:fldCharType="begin"/>
    </w:r>
    <w:r>
      <w:rPr>
        <w:i/>
      </w:rPr>
      <w:instrText xml:space="preserve">PAGE   \* MERGEFORMAT</w:instrText>
    </w:r>
    <w:r>
      <w:rPr>
        <w:i/>
      </w:rPr>
      <w:fldChar w:fldCharType="separate"/>
    </w:r>
    <w:r>
      <w:rPr>
        <w:i/>
        <w:lang w:val="zh-CN"/>
      </w:rPr>
      <w:t>2</w:t>
    </w:r>
    <w:r>
      <w:rPr>
        <w: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p>
    <w:pPr>
      <w:pStyle w:val="18"/>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rFonts w:hint="eastAsia"/>
        <w:color w:val="FFFFFF"/>
      </w:rPr>
      <w:t>4444</w:t>
    </w:r>
    <w:r>
      <w:fldChar w:fldCharType="begin"/>
    </w:r>
    <w:r>
      <w:instrText xml:space="preserve"> PAGE   \* MERGEFORMAT </w:instrText>
    </w:r>
    <w:r>
      <w:fldChar w:fldCharType="separate"/>
    </w:r>
    <w:r>
      <w:rPr>
        <w:lang w:val="zh-CN"/>
      </w:rPr>
      <w:t>-</w:t>
    </w:r>
    <w:r>
      <w:t xml:space="preserve"> 1 -</w:t>
    </w:r>
    <w:r>
      <w:fldChar w:fldCharType="end"/>
    </w:r>
  </w:p>
  <w:p>
    <w:pPr>
      <w:pStyle w:val="18"/>
      <w:jc w:val="center"/>
      <w:rPr>
        <w:color w:val="FFFFFF"/>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rFonts w:hint="eastAsia"/>
        <w:color w:val="FFFFFF"/>
      </w:rPr>
      <w:t>4444</w:t>
    </w:r>
    <w:r>
      <w:fldChar w:fldCharType="begin"/>
    </w:r>
    <w:r>
      <w:instrText xml:space="preserve"> PAGE   \* MERGEFORMAT </w:instrText>
    </w:r>
    <w:r>
      <w:fldChar w:fldCharType="separate"/>
    </w:r>
    <w:r>
      <w:rPr>
        <w:lang w:val="zh-CN"/>
      </w:rPr>
      <w:t>-</w:t>
    </w:r>
    <w:r>
      <w:t xml:space="preserve"> 1 -</w:t>
    </w:r>
    <w:r>
      <w:fldChar w:fldCharType="end"/>
    </w:r>
  </w:p>
  <w:p>
    <w:pPr>
      <w:pStyle w:val="18"/>
      <w:jc w:val="center"/>
      <w:rPr>
        <w:color w:val="FFFFFF"/>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Ca/cNOGwIAACkEAAAOAAAAAAAAAAEAIAAAADUBAABkcnMvZTJvRG9jLnhtbFBLBQYA&#10;AAAABgAGAFkBAADC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360" w:lineRule="auto"/>
      <w:ind w:firstLine="0" w:firstLineChars="0"/>
      <w:jc w:val="both"/>
      <w:rPr>
        <w:rFonts w:ascii="Times New Roman" w:hAnsi="Times New Roman" w:eastAsia="仿宋_GB2312" w:cs="Times New Roman"/>
        <w:kern w:val="2"/>
        <w:sz w:val="18"/>
        <w:szCs w:val="18"/>
        <w:lang w:val="en-US" w:eastAsia="zh-CN" w:bidi="ar-SA"/>
      </w:rPr>
    </w:pPr>
    <w:r>
      <w:rPr>
        <w:rFonts w:ascii="Times New Roman" w:hAnsi="Times New Roman" w:eastAsia="仿宋_GB2312" w:cs="Times New Roman"/>
        <w:kern w:val="2"/>
        <w:sz w:val="18"/>
        <w:szCs w:val="18"/>
        <w:lang w:val="en-US" w:eastAsia="zh-CN" w:bidi="ar-SA"/>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widowControl w:val="0"/>
                            <w:tabs>
                              <w:tab w:val="center" w:pos="4153"/>
                              <w:tab w:val="right" w:pos="8306"/>
                            </w:tabs>
                            <w:snapToGrid w:val="0"/>
                            <w:spacing w:line="360" w:lineRule="auto"/>
                            <w:ind w:firstLine="0" w:firstLineChars="0"/>
                            <w:jc w:val="both"/>
                            <w:rPr>
                              <w:rFonts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fldChar w:fldCharType="begin"/>
                          </w:r>
                          <w:r>
                            <w:rPr>
                              <w:rFonts w:hint="eastAsia" w:ascii="Times New Roman" w:hAnsi="Times New Roman" w:eastAsia="仿宋_GB2312" w:cs="Times New Roman"/>
                              <w:kern w:val="2"/>
                              <w:sz w:val="18"/>
                              <w:szCs w:val="18"/>
                              <w:lang w:val="en-US" w:eastAsia="zh-CN" w:bidi="ar-SA"/>
                            </w:rPr>
                            <w:instrText xml:space="preserve"> PAGE  \* MERGEFORMAT </w:instrText>
                          </w:r>
                          <w:r>
                            <w:rPr>
                              <w:rFonts w:hint="eastAsia" w:ascii="Times New Roman" w:hAnsi="Times New Roman" w:eastAsia="仿宋_GB2312" w:cs="Times New Roman"/>
                              <w:kern w:val="2"/>
                              <w:sz w:val="18"/>
                              <w:szCs w:val="18"/>
                              <w:lang w:val="en-US" w:eastAsia="zh-CN" w:bidi="ar-SA"/>
                            </w:rPr>
                            <w:fldChar w:fldCharType="separate"/>
                          </w:r>
                          <w:r>
                            <w:rPr>
                              <w:rFonts w:hint="eastAsia" w:ascii="Times New Roman" w:hAnsi="Times New Roman" w:eastAsia="仿宋_GB2312" w:cs="Times New Roman"/>
                              <w:kern w:val="2"/>
                              <w:sz w:val="18"/>
                              <w:szCs w:val="18"/>
                              <w:lang w:val="en-US" w:eastAsia="zh-CN" w:bidi="ar-SA"/>
                            </w:rPr>
                            <w:t>1</w:t>
                          </w:r>
                          <w:r>
                            <w:rPr>
                              <w:rFonts w:hint="eastAsia" w:ascii="Times New Roman" w:hAnsi="Times New Roman" w:eastAsia="仿宋_GB2312" w:cs="Times New Roman"/>
                              <w:kern w:val="2"/>
                              <w:sz w:val="18"/>
                              <w:szCs w:val="18"/>
                              <w:lang w:val="en-US" w:eastAsia="zh-CN" w:bidi="ar-S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MXXS4IaAgAAKQQAAA4AAAAAAAAAAQAgAAAANQEAAGRycy9lMm9Eb2MueG1sUEsFBgAA&#10;AAAGAAYAWQEAAMEFAAAAAA==&#10;">
              <v:fill on="f" focussize="0,0"/>
              <v:stroke on="f" weight="0.5pt"/>
              <v:imagedata o:title=""/>
              <o:lock v:ext="edit" aspectratio="f"/>
              <v:textbox inset="0mm,0mm,0mm,0mm" style="mso-fit-shape-to-text:t;">
                <w:txbxContent>
                  <w:p>
                    <w:pPr>
                      <w:widowControl w:val="0"/>
                      <w:tabs>
                        <w:tab w:val="center" w:pos="4153"/>
                        <w:tab w:val="right" w:pos="8306"/>
                      </w:tabs>
                      <w:snapToGrid w:val="0"/>
                      <w:spacing w:line="360" w:lineRule="auto"/>
                      <w:ind w:firstLine="0" w:firstLineChars="0"/>
                      <w:jc w:val="both"/>
                      <w:rPr>
                        <w:rFonts w:ascii="Times New Roman" w:hAnsi="Times New Roman" w:eastAsia="仿宋_GB2312" w:cs="Times New Roman"/>
                        <w:kern w:val="2"/>
                        <w:sz w:val="18"/>
                        <w:szCs w:val="18"/>
                        <w:lang w:val="en-US" w:eastAsia="zh-CN" w:bidi="ar-SA"/>
                      </w:rPr>
                    </w:pPr>
                    <w:r>
                      <w:rPr>
                        <w:rFonts w:hint="eastAsia" w:ascii="Times New Roman" w:hAnsi="Times New Roman" w:eastAsia="仿宋_GB2312" w:cs="Times New Roman"/>
                        <w:kern w:val="2"/>
                        <w:sz w:val="18"/>
                        <w:szCs w:val="18"/>
                        <w:lang w:val="en-US" w:eastAsia="zh-CN" w:bidi="ar-SA"/>
                      </w:rPr>
                      <w:fldChar w:fldCharType="begin"/>
                    </w:r>
                    <w:r>
                      <w:rPr>
                        <w:rFonts w:hint="eastAsia" w:ascii="Times New Roman" w:hAnsi="Times New Roman" w:eastAsia="仿宋_GB2312" w:cs="Times New Roman"/>
                        <w:kern w:val="2"/>
                        <w:sz w:val="18"/>
                        <w:szCs w:val="18"/>
                        <w:lang w:val="en-US" w:eastAsia="zh-CN" w:bidi="ar-SA"/>
                      </w:rPr>
                      <w:instrText xml:space="preserve"> PAGE  \* MERGEFORMAT </w:instrText>
                    </w:r>
                    <w:r>
                      <w:rPr>
                        <w:rFonts w:hint="eastAsia" w:ascii="Times New Roman" w:hAnsi="Times New Roman" w:eastAsia="仿宋_GB2312" w:cs="Times New Roman"/>
                        <w:kern w:val="2"/>
                        <w:sz w:val="18"/>
                        <w:szCs w:val="18"/>
                        <w:lang w:val="en-US" w:eastAsia="zh-CN" w:bidi="ar-SA"/>
                      </w:rPr>
                      <w:fldChar w:fldCharType="separate"/>
                    </w:r>
                    <w:r>
                      <w:rPr>
                        <w:rFonts w:hint="eastAsia" w:ascii="Times New Roman" w:hAnsi="Times New Roman" w:eastAsia="仿宋_GB2312" w:cs="Times New Roman"/>
                        <w:kern w:val="2"/>
                        <w:sz w:val="18"/>
                        <w:szCs w:val="18"/>
                        <w:lang w:val="en-US" w:eastAsia="zh-CN" w:bidi="ar-SA"/>
                      </w:rPr>
                      <w:t>1</w:t>
                    </w:r>
                    <w:r>
                      <w:rPr>
                        <w:rFonts w:hint="eastAsia" w:ascii="Times New Roman" w:hAnsi="Times New Roman" w:eastAsia="仿宋_GB2312" w:cs="Times New Roman"/>
                        <w:kern w:val="2"/>
                        <w:sz w:val="18"/>
                        <w:szCs w:val="1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ind w:firstLine="360"/>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2087E"/>
    <w:multiLevelType w:val="multilevel"/>
    <w:tmpl w:val="8232087E"/>
    <w:lvl w:ilvl="0" w:tentative="0">
      <w:start w:val="6"/>
      <w:numFmt w:val="decimal"/>
      <w:lvlText w:val="%1"/>
      <w:lvlJc w:val="left"/>
      <w:pPr>
        <w:ind w:left="432" w:hanging="432"/>
      </w:pPr>
      <w:rPr>
        <w:rFonts w:hint="default" w:ascii="宋体" w:hAnsi="宋体" w:eastAsia="宋体" w:cs="宋体"/>
      </w:rPr>
    </w:lvl>
    <w:lvl w:ilvl="1" w:tentative="0">
      <w:start w:val="0"/>
      <w:numFmt w:val="decimal"/>
      <w:lvlText w:val="%1.%2"/>
      <w:lvlJc w:val="left"/>
      <w:pPr>
        <w:ind w:left="575" w:hanging="575"/>
      </w:pPr>
      <w:rPr>
        <w:rFonts w:hint="default" w:ascii="宋体" w:hAnsi="宋体" w:eastAsia="宋体" w:cs="宋体"/>
        <w:b/>
      </w:rPr>
    </w:lvl>
    <w:lvl w:ilvl="2" w:tentative="0">
      <w:start w:val="1"/>
      <w:numFmt w:val="decimal"/>
      <w:lvlText w:val="%1.%2.%3"/>
      <w:lvlJc w:val="left"/>
      <w:pPr>
        <w:tabs>
          <w:tab w:val="left" w:pos="567"/>
        </w:tabs>
        <w:ind w:left="0" w:leftChars="0" w:firstLine="0" w:firstLineChars="0"/>
      </w:pPr>
      <w:rPr>
        <w:rFonts w:hint="default" w:ascii="Times New Roman" w:hAnsi="Times New Roman" w:eastAsia="宋体" w:cs="宋体"/>
        <w:b/>
      </w:rPr>
    </w:lvl>
    <w:lvl w:ilvl="3" w:tentative="0">
      <w:start w:val="1"/>
      <w:numFmt w:val="decimal"/>
      <w:lvlText w:val="%1.%2.%3.%4"/>
      <w:lvlJc w:val="left"/>
      <w:pPr>
        <w:ind w:left="864" w:hanging="864"/>
      </w:pPr>
      <w:rPr>
        <w:rFonts w:hint="default" w:ascii="Times New Roman" w:hAnsi="Times New Roman" w:eastAsia="宋体" w:cs="宋体"/>
        <w:b/>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85F23E35"/>
    <w:multiLevelType w:val="singleLevel"/>
    <w:tmpl w:val="85F23E35"/>
    <w:lvl w:ilvl="0" w:tentative="0">
      <w:start w:val="1"/>
      <w:numFmt w:val="decimal"/>
      <w:lvlText w:val="%1"/>
      <w:lvlJc w:val="left"/>
      <w:pPr>
        <w:tabs>
          <w:tab w:val="left" w:pos="210"/>
        </w:tabs>
        <w:ind w:left="0" w:firstLine="403"/>
      </w:pPr>
      <w:rPr>
        <w:rFonts w:hint="default"/>
        <w:b/>
        <w:bCs/>
      </w:rPr>
    </w:lvl>
  </w:abstractNum>
  <w:abstractNum w:abstractNumId="2">
    <w:nsid w:val="8C8D85B0"/>
    <w:multiLevelType w:val="singleLevel"/>
    <w:tmpl w:val="8C8D85B0"/>
    <w:lvl w:ilvl="0" w:tentative="0">
      <w:start w:val="1"/>
      <w:numFmt w:val="decimal"/>
      <w:lvlText w:val="%1"/>
      <w:lvlJc w:val="left"/>
      <w:pPr>
        <w:tabs>
          <w:tab w:val="left" w:pos="210"/>
        </w:tabs>
        <w:ind w:left="0" w:firstLine="403"/>
      </w:pPr>
      <w:rPr>
        <w:rFonts w:hint="default"/>
        <w:b/>
        <w:bCs/>
      </w:rPr>
    </w:lvl>
  </w:abstractNum>
  <w:abstractNum w:abstractNumId="3">
    <w:nsid w:val="94976BB0"/>
    <w:multiLevelType w:val="singleLevel"/>
    <w:tmpl w:val="94976BB0"/>
    <w:lvl w:ilvl="0" w:tentative="0">
      <w:start w:val="1"/>
      <w:numFmt w:val="decimal"/>
      <w:lvlText w:val="%1"/>
      <w:lvlJc w:val="left"/>
      <w:pPr>
        <w:tabs>
          <w:tab w:val="left" w:pos="210"/>
        </w:tabs>
        <w:ind w:left="0" w:firstLine="403"/>
      </w:pPr>
      <w:rPr>
        <w:rFonts w:hint="default"/>
        <w:b/>
        <w:bCs/>
      </w:rPr>
    </w:lvl>
  </w:abstractNum>
  <w:abstractNum w:abstractNumId="4">
    <w:nsid w:val="988EABF7"/>
    <w:multiLevelType w:val="singleLevel"/>
    <w:tmpl w:val="988EABF7"/>
    <w:lvl w:ilvl="0" w:tentative="0">
      <w:start w:val="1"/>
      <w:numFmt w:val="decimal"/>
      <w:lvlText w:val="%1"/>
      <w:lvlJc w:val="left"/>
      <w:pPr>
        <w:tabs>
          <w:tab w:val="left" w:pos="210"/>
        </w:tabs>
        <w:ind w:left="0" w:firstLine="403"/>
      </w:pPr>
      <w:rPr>
        <w:rFonts w:hint="default"/>
        <w:b/>
        <w:bCs/>
      </w:rPr>
    </w:lvl>
  </w:abstractNum>
  <w:abstractNum w:abstractNumId="5">
    <w:nsid w:val="9BD36334"/>
    <w:multiLevelType w:val="singleLevel"/>
    <w:tmpl w:val="9BD36334"/>
    <w:lvl w:ilvl="0" w:tentative="0">
      <w:start w:val="1"/>
      <w:numFmt w:val="decimal"/>
      <w:lvlText w:val="%1"/>
      <w:lvlJc w:val="left"/>
      <w:pPr>
        <w:tabs>
          <w:tab w:val="left" w:pos="210"/>
        </w:tabs>
        <w:ind w:left="0" w:firstLine="403"/>
      </w:pPr>
      <w:rPr>
        <w:rFonts w:hint="default"/>
        <w:b/>
        <w:bCs/>
      </w:rPr>
    </w:lvl>
  </w:abstractNum>
  <w:abstractNum w:abstractNumId="6">
    <w:nsid w:val="A0FB2503"/>
    <w:multiLevelType w:val="singleLevel"/>
    <w:tmpl w:val="A0FB2503"/>
    <w:lvl w:ilvl="0" w:tentative="0">
      <w:start w:val="1"/>
      <w:numFmt w:val="decimal"/>
      <w:lvlText w:val="%1"/>
      <w:lvlJc w:val="left"/>
      <w:pPr>
        <w:tabs>
          <w:tab w:val="left" w:pos="210"/>
        </w:tabs>
        <w:ind w:left="0" w:firstLine="403"/>
      </w:pPr>
      <w:rPr>
        <w:rFonts w:hint="default"/>
        <w:b/>
        <w:bCs/>
      </w:rPr>
    </w:lvl>
  </w:abstractNum>
  <w:abstractNum w:abstractNumId="7">
    <w:nsid w:val="A5ACC1F0"/>
    <w:multiLevelType w:val="multilevel"/>
    <w:tmpl w:val="A5ACC1F0"/>
    <w:lvl w:ilvl="0" w:tentative="0">
      <w:start w:val="1"/>
      <w:numFmt w:val="decimal"/>
      <w:lvlText w:val="%1"/>
      <w:lvlJc w:val="left"/>
      <w:pPr>
        <w:ind w:left="425" w:hanging="425"/>
      </w:pPr>
      <w:rPr>
        <w:rFonts w:hint="default" w:ascii="Times New Roman" w:hAnsi="Times New Roman" w:eastAsia="宋体" w:cs="宋体"/>
      </w:rPr>
    </w:lvl>
    <w:lvl w:ilvl="1" w:tentative="0">
      <w:start w:val="1"/>
      <w:numFmt w:val="decimal"/>
      <w:lvlText w:val="2.%2"/>
      <w:lvlJc w:val="left"/>
      <w:pPr>
        <w:ind w:left="567" w:hanging="567"/>
      </w:pPr>
      <w:rPr>
        <w:rFonts w:hint="default" w:ascii="Times New Roman" w:hAnsi="Times New Roman" w:eastAsia="宋体" w:cs="Times New Roman"/>
      </w:rPr>
    </w:lvl>
    <w:lvl w:ilvl="2" w:tentative="0">
      <w:start w:val="1"/>
      <w:numFmt w:val="decimal"/>
      <w:lvlText w:val="%1.%2.%3"/>
      <w:lvlJc w:val="left"/>
      <w:pPr>
        <w:ind w:left="709" w:hanging="709"/>
      </w:pPr>
      <w:rPr>
        <w:rFonts w:hint="default" w:ascii="Times New Roman" w:hAnsi="Times New Roman" w:eastAsia="宋体" w:cs="Times New Roman"/>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AD01703D"/>
    <w:multiLevelType w:val="multilevel"/>
    <w:tmpl w:val="AD01703D"/>
    <w:lvl w:ilvl="0" w:tentative="0">
      <w:start w:val="8"/>
      <w:numFmt w:val="decimal"/>
      <w:lvlText w:val="%1"/>
      <w:lvlJc w:val="left"/>
      <w:pPr>
        <w:ind w:left="432" w:hanging="432"/>
      </w:pPr>
      <w:rPr>
        <w:rFonts w:hint="default" w:ascii="宋体" w:hAnsi="宋体" w:eastAsia="宋体" w:cs="宋体"/>
      </w:rPr>
    </w:lvl>
    <w:lvl w:ilvl="1" w:tentative="0">
      <w:start w:val="1"/>
      <w:numFmt w:val="decimal"/>
      <w:lvlText w:val="%1.%2"/>
      <w:lvlJc w:val="left"/>
      <w:pPr>
        <w:ind w:left="575" w:hanging="575"/>
      </w:pPr>
      <w:rPr>
        <w:rFonts w:hint="default" w:ascii="Times New Roman" w:hAnsi="Times New Roman" w:eastAsia="宋体" w:cs="宋体"/>
        <w:b/>
      </w:rPr>
    </w:lvl>
    <w:lvl w:ilvl="2" w:tentative="0">
      <w:start w:val="1"/>
      <w:numFmt w:val="decimal"/>
      <w:lvlText w:val="%1.%2.%3"/>
      <w:lvlJc w:val="left"/>
      <w:pPr>
        <w:tabs>
          <w:tab w:val="left" w:pos="567"/>
        </w:tabs>
        <w:ind w:left="0" w:leftChars="0" w:firstLine="0" w:firstLineChars="0"/>
      </w:pPr>
      <w:rPr>
        <w:rFonts w:hint="default" w:ascii="Times New Roman" w:hAnsi="Times New Roman" w:eastAsia="宋体" w:cs="Times New Roman"/>
        <w:b/>
      </w:rPr>
    </w:lvl>
    <w:lvl w:ilvl="3" w:tentative="0">
      <w:start w:val="1"/>
      <w:numFmt w:val="decimal"/>
      <w:lvlText w:val="%1.%2.%3.%4"/>
      <w:lvlJc w:val="left"/>
      <w:pPr>
        <w:ind w:left="864" w:hanging="864"/>
      </w:pPr>
      <w:rPr>
        <w:rFonts w:hint="default" w:ascii="Times New Roman" w:hAnsi="Times New Roman" w:eastAsia="宋体" w:cs="宋体"/>
        <w:b/>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9">
    <w:nsid w:val="B12539F2"/>
    <w:multiLevelType w:val="singleLevel"/>
    <w:tmpl w:val="B12539F2"/>
    <w:lvl w:ilvl="0" w:tentative="0">
      <w:start w:val="1"/>
      <w:numFmt w:val="decimal"/>
      <w:lvlText w:val="%1"/>
      <w:lvlJc w:val="left"/>
      <w:pPr>
        <w:tabs>
          <w:tab w:val="left" w:pos="210"/>
        </w:tabs>
        <w:ind w:left="0" w:firstLine="403"/>
      </w:pPr>
      <w:rPr>
        <w:rFonts w:hint="default"/>
        <w:b/>
        <w:bCs/>
      </w:rPr>
    </w:lvl>
  </w:abstractNum>
  <w:abstractNum w:abstractNumId="10">
    <w:nsid w:val="B449690D"/>
    <w:multiLevelType w:val="singleLevel"/>
    <w:tmpl w:val="B449690D"/>
    <w:lvl w:ilvl="0" w:tentative="0">
      <w:start w:val="1"/>
      <w:numFmt w:val="decimal"/>
      <w:lvlText w:val="%1"/>
      <w:lvlJc w:val="left"/>
      <w:pPr>
        <w:tabs>
          <w:tab w:val="left" w:pos="210"/>
        </w:tabs>
        <w:ind w:left="0" w:firstLine="403"/>
      </w:pPr>
      <w:rPr>
        <w:rFonts w:hint="default"/>
        <w:b/>
        <w:bCs/>
      </w:rPr>
    </w:lvl>
  </w:abstractNum>
  <w:abstractNum w:abstractNumId="11">
    <w:nsid w:val="C1BC575F"/>
    <w:multiLevelType w:val="singleLevel"/>
    <w:tmpl w:val="C1BC575F"/>
    <w:lvl w:ilvl="0" w:tentative="0">
      <w:start w:val="1"/>
      <w:numFmt w:val="decimal"/>
      <w:lvlText w:val="%1"/>
      <w:lvlJc w:val="left"/>
      <w:pPr>
        <w:tabs>
          <w:tab w:val="left" w:pos="210"/>
        </w:tabs>
        <w:ind w:left="0" w:firstLine="403"/>
      </w:pPr>
      <w:rPr>
        <w:rFonts w:hint="default"/>
        <w:b/>
        <w:bCs/>
      </w:rPr>
    </w:lvl>
  </w:abstractNum>
  <w:abstractNum w:abstractNumId="12">
    <w:nsid w:val="C5D8B85A"/>
    <w:multiLevelType w:val="multilevel"/>
    <w:tmpl w:val="C5D8B85A"/>
    <w:lvl w:ilvl="0" w:tentative="0">
      <w:start w:val="1"/>
      <w:numFmt w:val="decimal"/>
      <w:lvlText w:val="%1."/>
      <w:lvlJc w:val="left"/>
      <w:pPr>
        <w:ind w:left="425" w:hanging="425"/>
      </w:pPr>
      <w:rPr>
        <w:rFonts w:hint="default"/>
      </w:rPr>
    </w:lvl>
    <w:lvl w:ilvl="1" w:tentative="0">
      <w:start w:val="0"/>
      <w:numFmt w:val="decimal"/>
      <w:lvlText w:val="%1.%2."/>
      <w:lvlJc w:val="left"/>
      <w:pPr>
        <w:ind w:left="567" w:hanging="567"/>
      </w:pPr>
      <w:rPr>
        <w:rFonts w:hint="default" w:ascii="宋体" w:hAnsi="宋体" w:eastAsia="宋体" w:cs="宋体"/>
      </w:rPr>
    </w:lvl>
    <w:lvl w:ilvl="2" w:tentative="0">
      <w:start w:val="1"/>
      <w:numFmt w:val="decimal"/>
      <w:lvlText w:val="%1.%2.%3"/>
      <w:lvlJc w:val="left"/>
      <w:pPr>
        <w:tabs>
          <w:tab w:val="left" w:pos="567"/>
        </w:tabs>
        <w:ind w:left="0" w:leftChars="0" w:firstLine="0" w:firstLineChars="0"/>
      </w:pPr>
      <w:rPr>
        <w:rFonts w:hint="default" w:ascii="Times New Roman" w:hAnsi="Times New Roman" w:eastAsia="宋体" w:cs="Times New Roman"/>
        <w:b/>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3">
    <w:nsid w:val="DCC2B306"/>
    <w:multiLevelType w:val="singleLevel"/>
    <w:tmpl w:val="DCC2B306"/>
    <w:lvl w:ilvl="0" w:tentative="0">
      <w:start w:val="1"/>
      <w:numFmt w:val="decimal"/>
      <w:lvlText w:val="%1"/>
      <w:lvlJc w:val="left"/>
      <w:pPr>
        <w:tabs>
          <w:tab w:val="left" w:pos="210"/>
        </w:tabs>
        <w:ind w:left="0" w:firstLine="403"/>
      </w:pPr>
      <w:rPr>
        <w:rFonts w:hint="default"/>
        <w:b/>
        <w:bCs/>
      </w:rPr>
    </w:lvl>
  </w:abstractNum>
  <w:abstractNum w:abstractNumId="14">
    <w:nsid w:val="E6D20C3F"/>
    <w:multiLevelType w:val="multilevel"/>
    <w:tmpl w:val="E6D20C3F"/>
    <w:lvl w:ilvl="0" w:tentative="0">
      <w:start w:val="4"/>
      <w:numFmt w:val="decimal"/>
      <w:lvlText w:val="%1"/>
      <w:lvlJc w:val="left"/>
      <w:pPr>
        <w:ind w:left="425" w:hanging="425"/>
      </w:pPr>
      <w:rPr>
        <w:rFonts w:hint="default" w:ascii="Times New Roman" w:hAnsi="Times New Roman" w:eastAsia="宋体" w:cs="宋体"/>
      </w:rPr>
    </w:lvl>
    <w:lvl w:ilvl="1" w:tentative="0">
      <w:start w:val="1"/>
      <w:numFmt w:val="decimal"/>
      <w:lvlText w:val="7.%2"/>
      <w:lvlJc w:val="left"/>
      <w:pPr>
        <w:ind w:left="567" w:hanging="567"/>
      </w:pPr>
      <w:rPr>
        <w:rFonts w:hint="default" w:ascii="Times New Roman" w:hAnsi="Times New Roman" w:eastAsia="宋体" w:cs="Times New Roman"/>
      </w:rPr>
    </w:lvl>
    <w:lvl w:ilvl="2" w:tentative="0">
      <w:start w:val="1"/>
      <w:numFmt w:val="decimal"/>
      <w:lvlText w:val="%1.%2.%3"/>
      <w:lvlJc w:val="left"/>
      <w:pPr>
        <w:ind w:left="709" w:hanging="709"/>
      </w:pPr>
      <w:rPr>
        <w:rFonts w:hint="default" w:ascii="Times New Roman" w:hAnsi="Times New Roman"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5">
    <w:nsid w:val="E6DF7D22"/>
    <w:multiLevelType w:val="singleLevel"/>
    <w:tmpl w:val="E6DF7D22"/>
    <w:lvl w:ilvl="0" w:tentative="0">
      <w:start w:val="1"/>
      <w:numFmt w:val="decimal"/>
      <w:lvlText w:val="%1"/>
      <w:lvlJc w:val="left"/>
      <w:pPr>
        <w:tabs>
          <w:tab w:val="left" w:pos="210"/>
        </w:tabs>
        <w:ind w:left="0" w:firstLine="403"/>
      </w:pPr>
      <w:rPr>
        <w:rFonts w:hint="default"/>
        <w:b/>
        <w:bCs/>
      </w:rPr>
    </w:lvl>
  </w:abstractNum>
  <w:abstractNum w:abstractNumId="16">
    <w:nsid w:val="ECAF73C3"/>
    <w:multiLevelType w:val="singleLevel"/>
    <w:tmpl w:val="ECAF73C3"/>
    <w:lvl w:ilvl="0" w:tentative="0">
      <w:start w:val="1"/>
      <w:numFmt w:val="decimal"/>
      <w:lvlText w:val="%1"/>
      <w:lvlJc w:val="left"/>
      <w:pPr>
        <w:tabs>
          <w:tab w:val="left" w:pos="210"/>
        </w:tabs>
        <w:ind w:left="0" w:firstLine="403"/>
      </w:pPr>
      <w:rPr>
        <w:rFonts w:hint="default"/>
        <w:b/>
        <w:bCs/>
      </w:rPr>
    </w:lvl>
  </w:abstractNum>
  <w:abstractNum w:abstractNumId="17">
    <w:nsid w:val="EF85368A"/>
    <w:multiLevelType w:val="singleLevel"/>
    <w:tmpl w:val="EF85368A"/>
    <w:lvl w:ilvl="0" w:tentative="0">
      <w:start w:val="1"/>
      <w:numFmt w:val="decimal"/>
      <w:lvlText w:val="%1"/>
      <w:lvlJc w:val="left"/>
      <w:pPr>
        <w:tabs>
          <w:tab w:val="left" w:pos="210"/>
        </w:tabs>
        <w:ind w:left="0" w:firstLine="403"/>
      </w:pPr>
      <w:rPr>
        <w:rFonts w:hint="default"/>
        <w:b/>
        <w:bCs/>
      </w:rPr>
    </w:lvl>
  </w:abstractNum>
  <w:abstractNum w:abstractNumId="18">
    <w:nsid w:val="F04AE17A"/>
    <w:multiLevelType w:val="singleLevel"/>
    <w:tmpl w:val="F04AE17A"/>
    <w:lvl w:ilvl="0" w:tentative="0">
      <w:start w:val="1"/>
      <w:numFmt w:val="decimal"/>
      <w:lvlText w:val="%1"/>
      <w:lvlJc w:val="left"/>
      <w:pPr>
        <w:tabs>
          <w:tab w:val="left" w:pos="210"/>
        </w:tabs>
        <w:ind w:left="0" w:firstLine="403"/>
      </w:pPr>
      <w:rPr>
        <w:rFonts w:hint="default"/>
        <w:b/>
        <w:bCs/>
      </w:rPr>
    </w:lvl>
  </w:abstractNum>
  <w:abstractNum w:abstractNumId="19">
    <w:nsid w:val="F5D27479"/>
    <w:multiLevelType w:val="singleLevel"/>
    <w:tmpl w:val="F5D27479"/>
    <w:lvl w:ilvl="0" w:tentative="0">
      <w:start w:val="1"/>
      <w:numFmt w:val="decimal"/>
      <w:lvlText w:val="%1"/>
      <w:lvlJc w:val="left"/>
      <w:pPr>
        <w:tabs>
          <w:tab w:val="left" w:pos="210"/>
        </w:tabs>
        <w:ind w:left="0" w:firstLine="403"/>
      </w:pPr>
      <w:rPr>
        <w:rFonts w:hint="default"/>
        <w:b/>
        <w:bCs/>
        <w:color w:val="auto"/>
      </w:rPr>
    </w:lvl>
  </w:abstractNum>
  <w:abstractNum w:abstractNumId="20">
    <w:nsid w:val="F68D9CEE"/>
    <w:multiLevelType w:val="singleLevel"/>
    <w:tmpl w:val="F68D9CEE"/>
    <w:lvl w:ilvl="0" w:tentative="0">
      <w:start w:val="1"/>
      <w:numFmt w:val="decimal"/>
      <w:lvlText w:val="%1"/>
      <w:lvlJc w:val="left"/>
      <w:pPr>
        <w:tabs>
          <w:tab w:val="left" w:pos="210"/>
        </w:tabs>
        <w:ind w:left="0" w:firstLine="403"/>
      </w:pPr>
      <w:rPr>
        <w:rFonts w:hint="default"/>
        <w:b/>
        <w:bCs/>
        <w:color w:val="auto"/>
      </w:rPr>
    </w:lvl>
  </w:abstractNum>
  <w:abstractNum w:abstractNumId="21">
    <w:nsid w:val="FEB73191"/>
    <w:multiLevelType w:val="singleLevel"/>
    <w:tmpl w:val="FEB73191"/>
    <w:lvl w:ilvl="0" w:tentative="0">
      <w:start w:val="1"/>
      <w:numFmt w:val="decimal"/>
      <w:lvlText w:val="%1"/>
      <w:lvlJc w:val="left"/>
      <w:pPr>
        <w:tabs>
          <w:tab w:val="left" w:pos="210"/>
        </w:tabs>
        <w:ind w:left="0" w:firstLine="403"/>
      </w:pPr>
      <w:rPr>
        <w:rFonts w:hint="default"/>
        <w:b/>
        <w:bCs/>
      </w:rPr>
    </w:lvl>
  </w:abstractNum>
  <w:abstractNum w:abstractNumId="22">
    <w:nsid w:val="FF9BB446"/>
    <w:multiLevelType w:val="singleLevel"/>
    <w:tmpl w:val="FF9BB446"/>
    <w:lvl w:ilvl="0" w:tentative="0">
      <w:start w:val="1"/>
      <w:numFmt w:val="decimal"/>
      <w:lvlText w:val="%1"/>
      <w:lvlJc w:val="left"/>
      <w:pPr>
        <w:tabs>
          <w:tab w:val="left" w:pos="210"/>
        </w:tabs>
        <w:ind w:left="0" w:firstLine="403"/>
      </w:pPr>
      <w:rPr>
        <w:rFonts w:hint="default"/>
        <w:b/>
        <w:bCs/>
      </w:rPr>
    </w:lvl>
  </w:abstractNum>
  <w:abstractNum w:abstractNumId="23">
    <w:nsid w:val="007EEA2A"/>
    <w:multiLevelType w:val="singleLevel"/>
    <w:tmpl w:val="007EEA2A"/>
    <w:lvl w:ilvl="0" w:tentative="0">
      <w:start w:val="1"/>
      <w:numFmt w:val="decimal"/>
      <w:lvlText w:val="%1"/>
      <w:lvlJc w:val="left"/>
      <w:pPr>
        <w:tabs>
          <w:tab w:val="left" w:pos="210"/>
        </w:tabs>
        <w:ind w:left="0" w:firstLine="403"/>
      </w:pPr>
      <w:rPr>
        <w:rFonts w:hint="default"/>
        <w:b/>
        <w:bCs/>
      </w:rPr>
    </w:lvl>
  </w:abstractNum>
  <w:abstractNum w:abstractNumId="24">
    <w:nsid w:val="02F8F726"/>
    <w:multiLevelType w:val="singleLevel"/>
    <w:tmpl w:val="02F8F726"/>
    <w:lvl w:ilvl="0" w:tentative="0">
      <w:start w:val="1"/>
      <w:numFmt w:val="decimal"/>
      <w:lvlText w:val="%1"/>
      <w:lvlJc w:val="left"/>
      <w:pPr>
        <w:tabs>
          <w:tab w:val="left" w:pos="210"/>
        </w:tabs>
        <w:ind w:left="0" w:firstLine="403"/>
      </w:pPr>
      <w:rPr>
        <w:rFonts w:hint="default"/>
        <w:b/>
        <w:bCs/>
      </w:rPr>
    </w:lvl>
  </w:abstractNum>
  <w:abstractNum w:abstractNumId="25">
    <w:nsid w:val="04BD8A6B"/>
    <w:multiLevelType w:val="singleLevel"/>
    <w:tmpl w:val="04BD8A6B"/>
    <w:lvl w:ilvl="0" w:tentative="0">
      <w:start w:val="1"/>
      <w:numFmt w:val="decimal"/>
      <w:lvlText w:val="%1"/>
      <w:lvlJc w:val="left"/>
      <w:pPr>
        <w:tabs>
          <w:tab w:val="left" w:pos="210"/>
        </w:tabs>
        <w:ind w:left="0" w:firstLine="403"/>
      </w:pPr>
      <w:rPr>
        <w:rFonts w:hint="default"/>
        <w:b/>
        <w:bCs/>
      </w:rPr>
    </w:lvl>
  </w:abstractNum>
  <w:abstractNum w:abstractNumId="26">
    <w:nsid w:val="08B807E1"/>
    <w:multiLevelType w:val="singleLevel"/>
    <w:tmpl w:val="08B807E1"/>
    <w:lvl w:ilvl="0" w:tentative="0">
      <w:start w:val="1"/>
      <w:numFmt w:val="decimal"/>
      <w:lvlText w:val="%1"/>
      <w:lvlJc w:val="left"/>
      <w:pPr>
        <w:tabs>
          <w:tab w:val="left" w:pos="210"/>
        </w:tabs>
        <w:ind w:left="0" w:firstLine="403"/>
      </w:pPr>
      <w:rPr>
        <w:rFonts w:hint="default"/>
        <w:b/>
        <w:bCs/>
      </w:rPr>
    </w:lvl>
  </w:abstractNum>
  <w:abstractNum w:abstractNumId="27">
    <w:nsid w:val="0C2CE2D1"/>
    <w:multiLevelType w:val="singleLevel"/>
    <w:tmpl w:val="0C2CE2D1"/>
    <w:lvl w:ilvl="0" w:tentative="0">
      <w:start w:val="1"/>
      <w:numFmt w:val="decimal"/>
      <w:lvlText w:val="%1"/>
      <w:lvlJc w:val="left"/>
      <w:pPr>
        <w:tabs>
          <w:tab w:val="left" w:pos="210"/>
        </w:tabs>
        <w:ind w:left="0" w:firstLine="403"/>
      </w:pPr>
      <w:rPr>
        <w:rFonts w:hint="default"/>
        <w:b/>
        <w:bCs/>
      </w:rPr>
    </w:lvl>
  </w:abstractNum>
  <w:abstractNum w:abstractNumId="28">
    <w:nsid w:val="15CBDA1A"/>
    <w:multiLevelType w:val="singleLevel"/>
    <w:tmpl w:val="15CBDA1A"/>
    <w:lvl w:ilvl="0" w:tentative="0">
      <w:start w:val="1"/>
      <w:numFmt w:val="decimal"/>
      <w:lvlText w:val="%1"/>
      <w:lvlJc w:val="left"/>
      <w:pPr>
        <w:tabs>
          <w:tab w:val="left" w:pos="210"/>
        </w:tabs>
        <w:ind w:left="0" w:firstLine="403"/>
      </w:pPr>
      <w:rPr>
        <w:rFonts w:hint="default"/>
        <w:b/>
        <w:bCs/>
      </w:rPr>
    </w:lvl>
  </w:abstractNum>
  <w:abstractNum w:abstractNumId="29">
    <w:nsid w:val="255F303D"/>
    <w:multiLevelType w:val="multilevel"/>
    <w:tmpl w:val="255F303D"/>
    <w:lvl w:ilvl="0" w:tentative="0">
      <w:start w:val="1"/>
      <w:numFmt w:val="decimal"/>
      <w:lvlText w:val="%1"/>
      <w:lvlJc w:val="left"/>
      <w:pPr>
        <w:ind w:left="432" w:hanging="432"/>
      </w:pPr>
      <w:rPr>
        <w:rFonts w:hint="default" w:ascii="宋体" w:hAnsi="宋体" w:eastAsia="宋体" w:cs="宋体"/>
      </w:rPr>
    </w:lvl>
    <w:lvl w:ilvl="1" w:tentative="0">
      <w:start w:val="3"/>
      <w:numFmt w:val="decimal"/>
      <w:lvlText w:val="8.%2"/>
      <w:lvlJc w:val="left"/>
      <w:pPr>
        <w:ind w:left="576" w:hanging="576"/>
      </w:pPr>
      <w:rPr>
        <w:rFonts w:hint="default" w:ascii="Times New Roman" w:hAnsi="Times New Roman" w:eastAsia="宋体" w:cs="Times New Roman"/>
      </w:rPr>
    </w:lvl>
    <w:lvl w:ilvl="2" w:tentative="0">
      <w:start w:val="1"/>
      <w:numFmt w:val="decimal"/>
      <w:lvlText w:val="%1.%2.%3"/>
      <w:lvlJc w:val="left"/>
      <w:pPr>
        <w:ind w:left="720" w:hanging="720"/>
      </w:pPr>
      <w:rPr>
        <w:rFonts w:hint="default" w:ascii="宋体" w:hAnsi="宋体" w:eastAsia="宋体" w:cs="宋体"/>
      </w:r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30">
    <w:nsid w:val="293BE07E"/>
    <w:multiLevelType w:val="multilevel"/>
    <w:tmpl w:val="293BE07E"/>
    <w:lvl w:ilvl="0" w:tentative="0">
      <w:start w:val="1"/>
      <w:numFmt w:val="decimal"/>
      <w:lvlText w:val="%1"/>
      <w:lvlJc w:val="left"/>
      <w:pPr>
        <w:ind w:left="432" w:hanging="432"/>
      </w:pPr>
      <w:rPr>
        <w:rFonts w:hint="default" w:ascii="Times New Roman" w:hAnsi="Times New Roman" w:eastAsia="宋体" w:cs="宋体"/>
      </w:rPr>
    </w:lvl>
    <w:lvl w:ilvl="1" w:tentative="0">
      <w:start w:val="1"/>
      <w:numFmt w:val="decimal"/>
      <w:lvlText w:val="%1.%2"/>
      <w:lvlJc w:val="left"/>
      <w:pPr>
        <w:ind w:left="575" w:hanging="575"/>
      </w:pPr>
      <w:rPr>
        <w:rFonts w:hint="default" w:ascii="Times New Roman" w:hAnsi="Times New Roman" w:eastAsia="宋体" w:cs="宋体"/>
        <w:b/>
      </w:rPr>
    </w:lvl>
    <w:lvl w:ilvl="2" w:tentative="0">
      <w:start w:val="1"/>
      <w:numFmt w:val="decimal"/>
      <w:lvlText w:val="%1.%2.%3"/>
      <w:lvlJc w:val="left"/>
      <w:pPr>
        <w:tabs>
          <w:tab w:val="left" w:pos="567"/>
        </w:tabs>
        <w:ind w:left="0" w:leftChars="0" w:firstLine="0" w:firstLineChars="0"/>
      </w:pPr>
      <w:rPr>
        <w:rFonts w:hint="default" w:ascii="Times New Roman" w:hAnsi="Times New Roman" w:eastAsia="宋体" w:cs="宋体"/>
        <w:b/>
      </w:rPr>
    </w:lvl>
    <w:lvl w:ilvl="3" w:tentative="0">
      <w:start w:val="1"/>
      <w:numFmt w:val="decimal"/>
      <w:lvlText w:val="%1.%2.%3.%4"/>
      <w:lvlJc w:val="left"/>
      <w:pPr>
        <w:ind w:left="864" w:hanging="864"/>
      </w:pPr>
      <w:rPr>
        <w:rFonts w:hint="default" w:ascii="Times New Roman" w:hAnsi="Times New Roman" w:eastAsia="宋体" w:cs="宋体"/>
        <w:b/>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1">
    <w:nsid w:val="2BA81653"/>
    <w:multiLevelType w:val="singleLevel"/>
    <w:tmpl w:val="2BA81653"/>
    <w:lvl w:ilvl="0" w:tentative="0">
      <w:start w:val="1"/>
      <w:numFmt w:val="decimal"/>
      <w:lvlText w:val="%1"/>
      <w:lvlJc w:val="left"/>
      <w:pPr>
        <w:tabs>
          <w:tab w:val="left" w:pos="210"/>
        </w:tabs>
        <w:ind w:left="0" w:firstLine="403"/>
      </w:pPr>
      <w:rPr>
        <w:rFonts w:hint="default"/>
        <w:b/>
        <w:bCs/>
      </w:rPr>
    </w:lvl>
  </w:abstractNum>
  <w:abstractNum w:abstractNumId="32">
    <w:nsid w:val="32389E5D"/>
    <w:multiLevelType w:val="singleLevel"/>
    <w:tmpl w:val="32389E5D"/>
    <w:lvl w:ilvl="0" w:tentative="0">
      <w:start w:val="1"/>
      <w:numFmt w:val="decimal"/>
      <w:lvlText w:val="%1"/>
      <w:lvlJc w:val="left"/>
      <w:pPr>
        <w:tabs>
          <w:tab w:val="left" w:pos="210"/>
        </w:tabs>
        <w:ind w:left="0" w:firstLine="403"/>
      </w:pPr>
      <w:rPr>
        <w:rFonts w:hint="default"/>
        <w:b/>
        <w:bCs/>
      </w:rPr>
    </w:lvl>
  </w:abstractNum>
  <w:abstractNum w:abstractNumId="33">
    <w:nsid w:val="34E44785"/>
    <w:multiLevelType w:val="multilevel"/>
    <w:tmpl w:val="34E44785"/>
    <w:lvl w:ilvl="0" w:tentative="0">
      <w:start w:val="1"/>
      <w:numFmt w:val="decimal"/>
      <w:lvlText w:val="%1"/>
      <w:lvlJc w:val="left"/>
      <w:pPr>
        <w:ind w:left="432" w:hanging="432"/>
      </w:pPr>
      <w:rPr>
        <w:rFonts w:hint="default" w:ascii="Times New Roman" w:hAnsi="Times New Roman" w:eastAsia="宋体" w:cs="宋体"/>
        <w:sz w:val="28"/>
      </w:rPr>
    </w:lvl>
    <w:lvl w:ilvl="1" w:tentative="0">
      <w:start w:val="1"/>
      <w:numFmt w:val="decimal"/>
      <w:lvlText w:val="%1.%2"/>
      <w:lvlJc w:val="left"/>
      <w:pPr>
        <w:ind w:left="575" w:hanging="575"/>
      </w:pPr>
      <w:rPr>
        <w:rFonts w:hint="default" w:ascii="Times New Roman" w:hAnsi="Times New Roman" w:eastAsia="宋体" w:cs="宋体"/>
        <w:b/>
      </w:rPr>
    </w:lvl>
    <w:lvl w:ilvl="2" w:tentative="0">
      <w:start w:val="1"/>
      <w:numFmt w:val="decimal"/>
      <w:suff w:val="space"/>
      <w:lvlText w:val="%1.%2.%3"/>
      <w:lvlJc w:val="left"/>
      <w:pPr>
        <w:tabs>
          <w:tab w:val="left" w:pos="567"/>
        </w:tabs>
        <w:ind w:left="0" w:leftChars="0" w:firstLine="0" w:firstLineChars="0"/>
      </w:pPr>
      <w:rPr>
        <w:rFonts w:hint="default" w:ascii="Times New Roman" w:hAnsi="Times New Roman" w:eastAsia="宋体" w:cs="宋体"/>
        <w:b/>
      </w:rPr>
    </w:lvl>
    <w:lvl w:ilvl="3" w:tentative="0">
      <w:start w:val="1"/>
      <w:numFmt w:val="decimal"/>
      <w:lvlText w:val="%1.%2.%3.%4"/>
      <w:lvlJc w:val="left"/>
      <w:pPr>
        <w:ind w:left="864" w:hanging="864"/>
      </w:pPr>
      <w:rPr>
        <w:rFonts w:hint="default" w:ascii="Times New Roman" w:hAnsi="Times New Roman" w:eastAsia="宋体" w:cs="宋体"/>
        <w:b/>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34">
    <w:nsid w:val="3F45BF36"/>
    <w:multiLevelType w:val="multilevel"/>
    <w:tmpl w:val="3F45BF36"/>
    <w:lvl w:ilvl="0" w:tentative="0">
      <w:start w:val="1"/>
      <w:numFmt w:val="decimal"/>
      <w:lvlText w:val="%1."/>
      <w:lvlJc w:val="left"/>
      <w:pPr>
        <w:ind w:left="425" w:hanging="425"/>
      </w:pPr>
      <w:rPr>
        <w:rFonts w:hint="default"/>
      </w:rPr>
    </w:lvl>
    <w:lvl w:ilvl="1" w:tentative="0">
      <w:start w:val="1"/>
      <w:numFmt w:val="decimal"/>
      <w:lvlText w:val="5.%2"/>
      <w:lvlJc w:val="left"/>
      <w:pPr>
        <w:ind w:left="567" w:hanging="567"/>
      </w:pPr>
      <w:rPr>
        <w:rFonts w:hint="default" w:ascii="Times New Roman" w:hAnsi="Times New Roman" w:eastAsia="宋体" w:cs="Times New Roman"/>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5">
    <w:nsid w:val="41FBEDA1"/>
    <w:multiLevelType w:val="multilevel"/>
    <w:tmpl w:val="41FBEDA1"/>
    <w:lvl w:ilvl="0" w:tentative="0">
      <w:start w:val="3"/>
      <w:numFmt w:val="decimal"/>
      <w:lvlText w:val="%1."/>
      <w:lvlJc w:val="left"/>
      <w:pPr>
        <w:ind w:left="425" w:hanging="425"/>
      </w:pPr>
      <w:rPr>
        <w:rFonts w:hint="default"/>
      </w:rPr>
    </w:lvl>
    <w:lvl w:ilvl="1" w:tentative="0">
      <w:start w:val="0"/>
      <w:numFmt w:val="decimal"/>
      <w:lvlText w:val="%1.%2."/>
      <w:lvlJc w:val="left"/>
      <w:pPr>
        <w:ind w:left="567" w:hanging="567"/>
      </w:pPr>
      <w:rPr>
        <w:rFonts w:hint="default" w:ascii="宋体" w:hAnsi="宋体" w:eastAsia="宋体" w:cs="宋体"/>
      </w:rPr>
    </w:lvl>
    <w:lvl w:ilvl="2" w:tentative="0">
      <w:start w:val="1"/>
      <w:numFmt w:val="decimal"/>
      <w:lvlText w:val="%1.%2.%3"/>
      <w:lvlJc w:val="left"/>
      <w:pPr>
        <w:tabs>
          <w:tab w:val="left" w:pos="567"/>
        </w:tabs>
        <w:ind w:left="0" w:leftChars="0" w:firstLine="0" w:firstLineChars="0"/>
      </w:pPr>
      <w:rPr>
        <w:rFonts w:hint="default" w:ascii="Times New Roman" w:hAnsi="Times New Roman" w:eastAsia="宋体" w:cs="Times New Roman"/>
        <w:b/>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6">
    <w:nsid w:val="4711936F"/>
    <w:multiLevelType w:val="singleLevel"/>
    <w:tmpl w:val="4711936F"/>
    <w:lvl w:ilvl="0" w:tentative="0">
      <w:start w:val="1"/>
      <w:numFmt w:val="decimal"/>
      <w:lvlText w:val="%1"/>
      <w:lvlJc w:val="left"/>
      <w:pPr>
        <w:tabs>
          <w:tab w:val="left" w:pos="210"/>
        </w:tabs>
        <w:ind w:left="0" w:firstLine="403"/>
      </w:pPr>
      <w:rPr>
        <w:rFonts w:hint="default"/>
        <w:b/>
        <w:bCs/>
      </w:rPr>
    </w:lvl>
  </w:abstractNum>
  <w:abstractNum w:abstractNumId="37">
    <w:nsid w:val="49737EBD"/>
    <w:multiLevelType w:val="multilevel"/>
    <w:tmpl w:val="49737EBD"/>
    <w:lvl w:ilvl="0" w:tentative="0">
      <w:start w:val="1"/>
      <w:numFmt w:val="decimal"/>
      <w:lvlText w:val="%1)"/>
      <w:lvlJc w:val="left"/>
      <w:pPr>
        <w:ind w:left="635" w:hanging="220"/>
      </w:pPr>
      <w:rPr>
        <w:rFonts w:hint="default"/>
      </w:rPr>
    </w:lvl>
    <w:lvl w:ilvl="1" w:tentative="0">
      <w:start w:val="1"/>
      <w:numFmt w:val="lowerLetter"/>
      <w:lvlText w:val="%2)"/>
      <w:lvlJc w:val="left"/>
      <w:pPr>
        <w:ind w:left="1375" w:hanging="480"/>
      </w:pPr>
    </w:lvl>
    <w:lvl w:ilvl="2" w:tentative="0">
      <w:start w:val="1"/>
      <w:numFmt w:val="lowerRoman"/>
      <w:lvlText w:val="%3."/>
      <w:lvlJc w:val="right"/>
      <w:pPr>
        <w:ind w:left="1855" w:hanging="480"/>
      </w:pPr>
    </w:lvl>
    <w:lvl w:ilvl="3" w:tentative="0">
      <w:start w:val="1"/>
      <w:numFmt w:val="decimal"/>
      <w:lvlText w:val="%4."/>
      <w:lvlJc w:val="left"/>
      <w:pPr>
        <w:ind w:left="2335" w:hanging="480"/>
      </w:pPr>
    </w:lvl>
    <w:lvl w:ilvl="4" w:tentative="0">
      <w:start w:val="1"/>
      <w:numFmt w:val="lowerLetter"/>
      <w:lvlText w:val="%5)"/>
      <w:lvlJc w:val="left"/>
      <w:pPr>
        <w:ind w:left="2815" w:hanging="480"/>
      </w:pPr>
    </w:lvl>
    <w:lvl w:ilvl="5" w:tentative="0">
      <w:start w:val="1"/>
      <w:numFmt w:val="lowerRoman"/>
      <w:lvlText w:val="%6."/>
      <w:lvlJc w:val="right"/>
      <w:pPr>
        <w:ind w:left="3295" w:hanging="480"/>
      </w:pPr>
    </w:lvl>
    <w:lvl w:ilvl="6" w:tentative="0">
      <w:start w:val="1"/>
      <w:numFmt w:val="decimal"/>
      <w:lvlText w:val="%7."/>
      <w:lvlJc w:val="left"/>
      <w:pPr>
        <w:ind w:left="3775" w:hanging="480"/>
      </w:pPr>
    </w:lvl>
    <w:lvl w:ilvl="7" w:tentative="0">
      <w:start w:val="1"/>
      <w:numFmt w:val="lowerLetter"/>
      <w:lvlText w:val="%8)"/>
      <w:lvlJc w:val="left"/>
      <w:pPr>
        <w:ind w:left="4255" w:hanging="480"/>
      </w:pPr>
    </w:lvl>
    <w:lvl w:ilvl="8" w:tentative="0">
      <w:start w:val="1"/>
      <w:numFmt w:val="lowerRoman"/>
      <w:lvlText w:val="%9."/>
      <w:lvlJc w:val="right"/>
      <w:pPr>
        <w:ind w:left="4735" w:hanging="480"/>
      </w:pPr>
    </w:lvl>
  </w:abstractNum>
  <w:abstractNum w:abstractNumId="38">
    <w:nsid w:val="51E5677D"/>
    <w:multiLevelType w:val="multilevel"/>
    <w:tmpl w:val="51E5677D"/>
    <w:lvl w:ilvl="0" w:tentative="0">
      <w:start w:val="1"/>
      <w:numFmt w:val="decimal"/>
      <w:lvlText w:val="%1"/>
      <w:lvlJc w:val="left"/>
      <w:pPr>
        <w:ind w:left="432" w:hanging="432"/>
      </w:pPr>
      <w:rPr>
        <w:rFonts w:hint="default"/>
      </w:rPr>
    </w:lvl>
    <w:lvl w:ilvl="1" w:tentative="0">
      <w:start w:val="1"/>
      <w:numFmt w:val="decimal"/>
      <w:lvlText w:val="%1.%2"/>
      <w:lvlJc w:val="left"/>
      <w:pPr>
        <w:ind w:left="576" w:hanging="576"/>
      </w:pPr>
      <w:rPr>
        <w:rFonts w:hint="default" w:ascii="Times New Roman" w:hAnsi="Times New Roman" w:eastAsia="黑体" w:cs="宋体"/>
      </w:r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39">
    <w:nsid w:val="59548E08"/>
    <w:multiLevelType w:val="singleLevel"/>
    <w:tmpl w:val="59548E08"/>
    <w:lvl w:ilvl="0" w:tentative="0">
      <w:start w:val="1"/>
      <w:numFmt w:val="decimal"/>
      <w:lvlText w:val="%1"/>
      <w:lvlJc w:val="left"/>
      <w:pPr>
        <w:tabs>
          <w:tab w:val="left" w:pos="210"/>
        </w:tabs>
        <w:ind w:left="0" w:firstLine="403"/>
      </w:pPr>
      <w:rPr>
        <w:rFonts w:hint="default"/>
        <w:b/>
        <w:bCs/>
      </w:rPr>
    </w:lvl>
  </w:abstractNum>
  <w:abstractNum w:abstractNumId="40">
    <w:nsid w:val="5FBEE586"/>
    <w:multiLevelType w:val="multilevel"/>
    <w:tmpl w:val="5FBEE586"/>
    <w:lvl w:ilvl="0" w:tentative="0">
      <w:start w:val="4"/>
      <w:numFmt w:val="decimal"/>
      <w:lvlText w:val="%1."/>
      <w:lvlJc w:val="left"/>
      <w:pPr>
        <w:ind w:left="425" w:hanging="425"/>
      </w:pPr>
      <w:rPr>
        <w:rFonts w:hint="default" w:ascii="宋体" w:hAnsi="宋体" w:eastAsia="宋体" w:cs="宋体"/>
      </w:rPr>
    </w:lvl>
    <w:lvl w:ilvl="1" w:tentative="0">
      <w:start w:val="1"/>
      <w:numFmt w:val="decimal"/>
      <w:lvlText w:val="4.%2"/>
      <w:lvlJc w:val="left"/>
      <w:pPr>
        <w:ind w:left="567" w:hanging="567"/>
      </w:pPr>
      <w:rPr>
        <w:rFonts w:hint="default" w:ascii="Times New Roman" w:hAnsi="Times New Roman" w:eastAsia="宋体" w:cs="Times New Roman"/>
      </w:rPr>
    </w:lvl>
    <w:lvl w:ilvl="2" w:tentative="0">
      <w:start w:val="1"/>
      <w:numFmt w:val="decimal"/>
      <w:lvlText w:val="%1.%2.%3."/>
      <w:lvlJc w:val="left"/>
      <w:pPr>
        <w:ind w:left="709" w:hanging="709"/>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41">
    <w:nsid w:val="603011FF"/>
    <w:multiLevelType w:val="singleLevel"/>
    <w:tmpl w:val="603011FF"/>
    <w:lvl w:ilvl="0" w:tentative="0">
      <w:start w:val="1"/>
      <w:numFmt w:val="decimal"/>
      <w:lvlText w:val="%1"/>
      <w:lvlJc w:val="left"/>
      <w:pPr>
        <w:tabs>
          <w:tab w:val="left" w:pos="817"/>
        </w:tabs>
        <w:ind w:left="874" w:leftChars="0" w:hanging="454" w:firstLineChars="0"/>
      </w:pPr>
      <w:rPr>
        <w:rFonts w:hint="default"/>
      </w:rPr>
    </w:lvl>
  </w:abstractNum>
  <w:abstractNum w:abstractNumId="42">
    <w:nsid w:val="6C852749"/>
    <w:multiLevelType w:val="singleLevel"/>
    <w:tmpl w:val="6C852749"/>
    <w:lvl w:ilvl="0" w:tentative="0">
      <w:start w:val="1"/>
      <w:numFmt w:val="decimal"/>
      <w:lvlText w:val="%1"/>
      <w:lvlJc w:val="left"/>
      <w:pPr>
        <w:tabs>
          <w:tab w:val="left" w:pos="210"/>
        </w:tabs>
        <w:ind w:left="0" w:firstLine="403"/>
      </w:pPr>
      <w:rPr>
        <w:rFonts w:hint="default"/>
        <w:b/>
        <w:bCs/>
      </w:rPr>
    </w:lvl>
  </w:abstractNum>
  <w:abstractNum w:abstractNumId="43">
    <w:nsid w:val="70FD6F4E"/>
    <w:multiLevelType w:val="singleLevel"/>
    <w:tmpl w:val="70FD6F4E"/>
    <w:lvl w:ilvl="0" w:tentative="0">
      <w:start w:val="1"/>
      <w:numFmt w:val="decimal"/>
      <w:suff w:val="space"/>
      <w:lvlText w:val="%1)"/>
      <w:lvlJc w:val="left"/>
      <w:pPr>
        <w:tabs>
          <w:tab w:val="left" w:pos="0"/>
        </w:tabs>
        <w:ind w:left="0" w:firstLine="482"/>
      </w:pPr>
      <w:rPr>
        <w:rFonts w:hint="default" w:ascii="宋体" w:hAnsi="宋体" w:eastAsia="宋体" w:cs="宋体"/>
        <w:b/>
        <w:bCs/>
      </w:rPr>
    </w:lvl>
  </w:abstractNum>
  <w:abstractNum w:abstractNumId="44">
    <w:nsid w:val="77CCE974"/>
    <w:multiLevelType w:val="singleLevel"/>
    <w:tmpl w:val="77CCE974"/>
    <w:lvl w:ilvl="0" w:tentative="0">
      <w:start w:val="1"/>
      <w:numFmt w:val="decimal"/>
      <w:suff w:val="space"/>
      <w:lvlText w:val="%1)"/>
      <w:lvlJc w:val="left"/>
      <w:pPr>
        <w:tabs>
          <w:tab w:val="left" w:pos="0"/>
        </w:tabs>
        <w:ind w:left="0" w:firstLine="480"/>
      </w:pPr>
      <w:rPr>
        <w:rFonts w:hint="default" w:ascii="宋体" w:hAnsi="宋体" w:eastAsia="宋体" w:cs="宋体"/>
        <w:b/>
        <w:bCs/>
      </w:rPr>
    </w:lvl>
  </w:abstractNum>
  <w:num w:numId="1">
    <w:abstractNumId w:val="33"/>
  </w:num>
  <w:num w:numId="2">
    <w:abstractNumId w:val="12"/>
  </w:num>
  <w:num w:numId="3">
    <w:abstractNumId w:val="35"/>
  </w:num>
  <w:num w:numId="4">
    <w:abstractNumId w:val="26"/>
  </w:num>
  <w:num w:numId="5">
    <w:abstractNumId w:val="32"/>
  </w:num>
  <w:num w:numId="6">
    <w:abstractNumId w:val="11"/>
  </w:num>
  <w:num w:numId="7">
    <w:abstractNumId w:val="21"/>
  </w:num>
  <w:num w:numId="8">
    <w:abstractNumId w:val="44"/>
  </w:num>
  <w:num w:numId="9">
    <w:abstractNumId w:val="5"/>
  </w:num>
  <w:num w:numId="10">
    <w:abstractNumId w:val="15"/>
  </w:num>
  <w:num w:numId="11">
    <w:abstractNumId w:val="24"/>
  </w:num>
  <w:num w:numId="12">
    <w:abstractNumId w:val="13"/>
  </w:num>
  <w:num w:numId="13">
    <w:abstractNumId w:val="4"/>
  </w:num>
  <w:num w:numId="14">
    <w:abstractNumId w:val="43"/>
  </w:num>
  <w:num w:numId="15">
    <w:abstractNumId w:val="22"/>
  </w:num>
  <w:num w:numId="16">
    <w:abstractNumId w:val="6"/>
  </w:num>
  <w:num w:numId="17">
    <w:abstractNumId w:val="30"/>
  </w:num>
  <w:num w:numId="18">
    <w:abstractNumId w:val="0"/>
  </w:num>
  <w:num w:numId="19">
    <w:abstractNumId w:val="23"/>
  </w:num>
  <w:num w:numId="20">
    <w:abstractNumId w:val="8"/>
  </w:num>
  <w:num w:numId="21">
    <w:abstractNumId w:val="25"/>
  </w:num>
  <w:num w:numId="22">
    <w:abstractNumId w:val="42"/>
  </w:num>
  <w:num w:numId="23">
    <w:abstractNumId w:val="16"/>
  </w:num>
  <w:num w:numId="24">
    <w:abstractNumId w:val="2"/>
  </w:num>
  <w:num w:numId="25">
    <w:abstractNumId w:val="31"/>
  </w:num>
  <w:num w:numId="26">
    <w:abstractNumId w:val="1"/>
  </w:num>
  <w:num w:numId="27">
    <w:abstractNumId w:val="10"/>
  </w:num>
  <w:num w:numId="28">
    <w:abstractNumId w:val="20"/>
  </w:num>
  <w:num w:numId="29">
    <w:abstractNumId w:val="39"/>
  </w:num>
  <w:num w:numId="30">
    <w:abstractNumId w:val="36"/>
  </w:num>
  <w:num w:numId="31">
    <w:abstractNumId w:val="18"/>
  </w:num>
  <w:num w:numId="32">
    <w:abstractNumId w:val="28"/>
  </w:num>
  <w:num w:numId="33">
    <w:abstractNumId w:val="17"/>
  </w:num>
  <w:num w:numId="34">
    <w:abstractNumId w:val="9"/>
  </w:num>
  <w:num w:numId="35">
    <w:abstractNumId w:val="3"/>
  </w:num>
  <w:num w:numId="36">
    <w:abstractNumId w:val="27"/>
  </w:num>
  <w:num w:numId="37">
    <w:abstractNumId w:val="19"/>
  </w:num>
  <w:num w:numId="38">
    <w:abstractNumId w:val="37"/>
  </w:num>
  <w:num w:numId="39">
    <w:abstractNumId w:val="41"/>
  </w:num>
  <w:num w:numId="40">
    <w:abstractNumId w:val="38"/>
  </w:num>
  <w:num w:numId="41">
    <w:abstractNumId w:val="7"/>
  </w:num>
  <w:num w:numId="42">
    <w:abstractNumId w:val="40"/>
  </w:num>
  <w:num w:numId="43">
    <w:abstractNumId w:val="34"/>
  </w:num>
  <w:num w:numId="44">
    <w:abstractNumId w:val="14"/>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5E3"/>
    <w:rsid w:val="0000413B"/>
    <w:rsid w:val="00011ACD"/>
    <w:rsid w:val="0001306E"/>
    <w:rsid w:val="00023182"/>
    <w:rsid w:val="000275BA"/>
    <w:rsid w:val="00036E3A"/>
    <w:rsid w:val="00042C9E"/>
    <w:rsid w:val="00043625"/>
    <w:rsid w:val="00043E09"/>
    <w:rsid w:val="00054348"/>
    <w:rsid w:val="00056A37"/>
    <w:rsid w:val="00064859"/>
    <w:rsid w:val="00082AC7"/>
    <w:rsid w:val="00093EF8"/>
    <w:rsid w:val="000956C8"/>
    <w:rsid w:val="000A3B9A"/>
    <w:rsid w:val="000A6FBF"/>
    <w:rsid w:val="000C5F9D"/>
    <w:rsid w:val="000E5C76"/>
    <w:rsid w:val="00100F93"/>
    <w:rsid w:val="001042B9"/>
    <w:rsid w:val="00113232"/>
    <w:rsid w:val="0012022F"/>
    <w:rsid w:val="001220A9"/>
    <w:rsid w:val="001313A6"/>
    <w:rsid w:val="00147650"/>
    <w:rsid w:val="00147743"/>
    <w:rsid w:val="00147F9B"/>
    <w:rsid w:val="00154273"/>
    <w:rsid w:val="00176098"/>
    <w:rsid w:val="00180EB8"/>
    <w:rsid w:val="0018243C"/>
    <w:rsid w:val="0018248C"/>
    <w:rsid w:val="00185BBA"/>
    <w:rsid w:val="00190A9F"/>
    <w:rsid w:val="001915E3"/>
    <w:rsid w:val="001D2C41"/>
    <w:rsid w:val="001D31DB"/>
    <w:rsid w:val="001D4086"/>
    <w:rsid w:val="001D4A72"/>
    <w:rsid w:val="001F2B1A"/>
    <w:rsid w:val="00207C51"/>
    <w:rsid w:val="0021422A"/>
    <w:rsid w:val="002162BD"/>
    <w:rsid w:val="002215CF"/>
    <w:rsid w:val="002504AC"/>
    <w:rsid w:val="00257E23"/>
    <w:rsid w:val="0026175B"/>
    <w:rsid w:val="00271D8D"/>
    <w:rsid w:val="00280E27"/>
    <w:rsid w:val="002814F7"/>
    <w:rsid w:val="0028361F"/>
    <w:rsid w:val="00293793"/>
    <w:rsid w:val="002959AA"/>
    <w:rsid w:val="00297B40"/>
    <w:rsid w:val="002A3A00"/>
    <w:rsid w:val="002A5291"/>
    <w:rsid w:val="002B211A"/>
    <w:rsid w:val="002B2694"/>
    <w:rsid w:val="002B286A"/>
    <w:rsid w:val="002B6216"/>
    <w:rsid w:val="002C58DD"/>
    <w:rsid w:val="002D49F7"/>
    <w:rsid w:val="002E2EDC"/>
    <w:rsid w:val="002E6FEA"/>
    <w:rsid w:val="002E736D"/>
    <w:rsid w:val="002F17A3"/>
    <w:rsid w:val="00303699"/>
    <w:rsid w:val="00312CFA"/>
    <w:rsid w:val="00314868"/>
    <w:rsid w:val="003232B3"/>
    <w:rsid w:val="00323F5A"/>
    <w:rsid w:val="00324B20"/>
    <w:rsid w:val="0032636A"/>
    <w:rsid w:val="00330D75"/>
    <w:rsid w:val="00332FEF"/>
    <w:rsid w:val="00333DD4"/>
    <w:rsid w:val="00340535"/>
    <w:rsid w:val="00345604"/>
    <w:rsid w:val="00350589"/>
    <w:rsid w:val="003508C3"/>
    <w:rsid w:val="00360CDC"/>
    <w:rsid w:val="00376D7E"/>
    <w:rsid w:val="003870D5"/>
    <w:rsid w:val="00394FEB"/>
    <w:rsid w:val="003A70DC"/>
    <w:rsid w:val="003B0A7A"/>
    <w:rsid w:val="003B42BF"/>
    <w:rsid w:val="003B475D"/>
    <w:rsid w:val="003B5120"/>
    <w:rsid w:val="003C251A"/>
    <w:rsid w:val="003C647B"/>
    <w:rsid w:val="00400AE9"/>
    <w:rsid w:val="00414239"/>
    <w:rsid w:val="0042621A"/>
    <w:rsid w:val="00431627"/>
    <w:rsid w:val="0043346A"/>
    <w:rsid w:val="00434C8E"/>
    <w:rsid w:val="004355E5"/>
    <w:rsid w:val="00440D1D"/>
    <w:rsid w:val="00456A7A"/>
    <w:rsid w:val="00457756"/>
    <w:rsid w:val="00471B1A"/>
    <w:rsid w:val="0047461B"/>
    <w:rsid w:val="00476A9E"/>
    <w:rsid w:val="00481A3F"/>
    <w:rsid w:val="00491A62"/>
    <w:rsid w:val="004938D1"/>
    <w:rsid w:val="004973F2"/>
    <w:rsid w:val="004A061D"/>
    <w:rsid w:val="004A3E97"/>
    <w:rsid w:val="004B2BE4"/>
    <w:rsid w:val="004E1D21"/>
    <w:rsid w:val="004F4C61"/>
    <w:rsid w:val="00506387"/>
    <w:rsid w:val="00525AAF"/>
    <w:rsid w:val="005349A1"/>
    <w:rsid w:val="00547009"/>
    <w:rsid w:val="00560FF4"/>
    <w:rsid w:val="00570BD8"/>
    <w:rsid w:val="00577BE0"/>
    <w:rsid w:val="0058052A"/>
    <w:rsid w:val="005813E8"/>
    <w:rsid w:val="00593BB2"/>
    <w:rsid w:val="005A29FB"/>
    <w:rsid w:val="005A4700"/>
    <w:rsid w:val="005A7D79"/>
    <w:rsid w:val="005B6DA1"/>
    <w:rsid w:val="005C07D0"/>
    <w:rsid w:val="005C4A25"/>
    <w:rsid w:val="005C6612"/>
    <w:rsid w:val="005D2244"/>
    <w:rsid w:val="005D29E7"/>
    <w:rsid w:val="005D597E"/>
    <w:rsid w:val="005E4B90"/>
    <w:rsid w:val="005F176E"/>
    <w:rsid w:val="005F2306"/>
    <w:rsid w:val="005F6186"/>
    <w:rsid w:val="00604736"/>
    <w:rsid w:val="0061139E"/>
    <w:rsid w:val="00613A70"/>
    <w:rsid w:val="00620D4D"/>
    <w:rsid w:val="006258FA"/>
    <w:rsid w:val="006404C9"/>
    <w:rsid w:val="00646125"/>
    <w:rsid w:val="00650109"/>
    <w:rsid w:val="00650193"/>
    <w:rsid w:val="00653903"/>
    <w:rsid w:val="00654A5E"/>
    <w:rsid w:val="00661A05"/>
    <w:rsid w:val="006656DC"/>
    <w:rsid w:val="00666AA6"/>
    <w:rsid w:val="00667BD5"/>
    <w:rsid w:val="00671023"/>
    <w:rsid w:val="00673631"/>
    <w:rsid w:val="00681B4F"/>
    <w:rsid w:val="006A1A7E"/>
    <w:rsid w:val="006A25DE"/>
    <w:rsid w:val="006A5B30"/>
    <w:rsid w:val="006B4D52"/>
    <w:rsid w:val="006F7BFF"/>
    <w:rsid w:val="00700F3A"/>
    <w:rsid w:val="0070736C"/>
    <w:rsid w:val="00716252"/>
    <w:rsid w:val="00720535"/>
    <w:rsid w:val="00734394"/>
    <w:rsid w:val="007346D0"/>
    <w:rsid w:val="00736594"/>
    <w:rsid w:val="00736EEE"/>
    <w:rsid w:val="0074224E"/>
    <w:rsid w:val="007440B1"/>
    <w:rsid w:val="0076476D"/>
    <w:rsid w:val="00774D38"/>
    <w:rsid w:val="00777C4A"/>
    <w:rsid w:val="00777C8A"/>
    <w:rsid w:val="007920C1"/>
    <w:rsid w:val="007A7CC2"/>
    <w:rsid w:val="007B1498"/>
    <w:rsid w:val="007C531D"/>
    <w:rsid w:val="007E073A"/>
    <w:rsid w:val="007E5418"/>
    <w:rsid w:val="007E5DCE"/>
    <w:rsid w:val="007F4F7A"/>
    <w:rsid w:val="007F67D7"/>
    <w:rsid w:val="0080604B"/>
    <w:rsid w:val="00813F9F"/>
    <w:rsid w:val="0082042A"/>
    <w:rsid w:val="00823579"/>
    <w:rsid w:val="0085126E"/>
    <w:rsid w:val="0087304C"/>
    <w:rsid w:val="00890DF9"/>
    <w:rsid w:val="00897D3D"/>
    <w:rsid w:val="008B0F9E"/>
    <w:rsid w:val="008B326E"/>
    <w:rsid w:val="008B67FB"/>
    <w:rsid w:val="008B718A"/>
    <w:rsid w:val="008C6E84"/>
    <w:rsid w:val="008D4597"/>
    <w:rsid w:val="008D510A"/>
    <w:rsid w:val="008E6E6B"/>
    <w:rsid w:val="008F26A6"/>
    <w:rsid w:val="008F2853"/>
    <w:rsid w:val="00907463"/>
    <w:rsid w:val="00907632"/>
    <w:rsid w:val="00932989"/>
    <w:rsid w:val="009356E6"/>
    <w:rsid w:val="00936E69"/>
    <w:rsid w:val="009519B5"/>
    <w:rsid w:val="00952280"/>
    <w:rsid w:val="0095621D"/>
    <w:rsid w:val="009612F5"/>
    <w:rsid w:val="00967CAB"/>
    <w:rsid w:val="00970396"/>
    <w:rsid w:val="0097150E"/>
    <w:rsid w:val="00981C1F"/>
    <w:rsid w:val="00992FCE"/>
    <w:rsid w:val="00995909"/>
    <w:rsid w:val="009A1A93"/>
    <w:rsid w:val="009B3C9A"/>
    <w:rsid w:val="009C0744"/>
    <w:rsid w:val="009C377B"/>
    <w:rsid w:val="009C62F9"/>
    <w:rsid w:val="00A02862"/>
    <w:rsid w:val="00A1701D"/>
    <w:rsid w:val="00A26FA4"/>
    <w:rsid w:val="00A31F62"/>
    <w:rsid w:val="00A36165"/>
    <w:rsid w:val="00A37170"/>
    <w:rsid w:val="00A45917"/>
    <w:rsid w:val="00A50BCD"/>
    <w:rsid w:val="00A52C07"/>
    <w:rsid w:val="00A535D5"/>
    <w:rsid w:val="00A53E7D"/>
    <w:rsid w:val="00A540B7"/>
    <w:rsid w:val="00A6273B"/>
    <w:rsid w:val="00A6283E"/>
    <w:rsid w:val="00A63C8F"/>
    <w:rsid w:val="00A6621A"/>
    <w:rsid w:val="00A807D2"/>
    <w:rsid w:val="00A80CF3"/>
    <w:rsid w:val="00A868D1"/>
    <w:rsid w:val="00A9105B"/>
    <w:rsid w:val="00A93F12"/>
    <w:rsid w:val="00AA14F9"/>
    <w:rsid w:val="00AB0775"/>
    <w:rsid w:val="00AB24C4"/>
    <w:rsid w:val="00AB4157"/>
    <w:rsid w:val="00AC32EC"/>
    <w:rsid w:val="00AD111A"/>
    <w:rsid w:val="00AD3B3D"/>
    <w:rsid w:val="00AD54A0"/>
    <w:rsid w:val="00AF3947"/>
    <w:rsid w:val="00AF4946"/>
    <w:rsid w:val="00AF5AB2"/>
    <w:rsid w:val="00B1316F"/>
    <w:rsid w:val="00B274AE"/>
    <w:rsid w:val="00B34561"/>
    <w:rsid w:val="00B35248"/>
    <w:rsid w:val="00B44BBB"/>
    <w:rsid w:val="00B45AD7"/>
    <w:rsid w:val="00B45B84"/>
    <w:rsid w:val="00B4794D"/>
    <w:rsid w:val="00B50DC2"/>
    <w:rsid w:val="00B55738"/>
    <w:rsid w:val="00B56365"/>
    <w:rsid w:val="00B71D32"/>
    <w:rsid w:val="00B77FD4"/>
    <w:rsid w:val="00B8285C"/>
    <w:rsid w:val="00B84FDB"/>
    <w:rsid w:val="00B8527E"/>
    <w:rsid w:val="00B9215D"/>
    <w:rsid w:val="00B933C6"/>
    <w:rsid w:val="00B9546F"/>
    <w:rsid w:val="00B96883"/>
    <w:rsid w:val="00B97C0D"/>
    <w:rsid w:val="00BB42CA"/>
    <w:rsid w:val="00BB4647"/>
    <w:rsid w:val="00BB471C"/>
    <w:rsid w:val="00BC13A0"/>
    <w:rsid w:val="00BC303A"/>
    <w:rsid w:val="00BE79B8"/>
    <w:rsid w:val="00BF3D6D"/>
    <w:rsid w:val="00C00EE4"/>
    <w:rsid w:val="00C02753"/>
    <w:rsid w:val="00C0767D"/>
    <w:rsid w:val="00C21C1F"/>
    <w:rsid w:val="00C2407E"/>
    <w:rsid w:val="00C32EA8"/>
    <w:rsid w:val="00C3534F"/>
    <w:rsid w:val="00C35958"/>
    <w:rsid w:val="00C41820"/>
    <w:rsid w:val="00C50B2B"/>
    <w:rsid w:val="00C572AA"/>
    <w:rsid w:val="00C76039"/>
    <w:rsid w:val="00C84F59"/>
    <w:rsid w:val="00C86590"/>
    <w:rsid w:val="00C924AB"/>
    <w:rsid w:val="00C9278D"/>
    <w:rsid w:val="00C93D38"/>
    <w:rsid w:val="00C95715"/>
    <w:rsid w:val="00C9773B"/>
    <w:rsid w:val="00CA575F"/>
    <w:rsid w:val="00CA5D0E"/>
    <w:rsid w:val="00CA6FAE"/>
    <w:rsid w:val="00CB012C"/>
    <w:rsid w:val="00CB23DA"/>
    <w:rsid w:val="00CB7351"/>
    <w:rsid w:val="00CF4290"/>
    <w:rsid w:val="00CF5124"/>
    <w:rsid w:val="00D0075D"/>
    <w:rsid w:val="00D04AF2"/>
    <w:rsid w:val="00D2271F"/>
    <w:rsid w:val="00D23DEE"/>
    <w:rsid w:val="00D33820"/>
    <w:rsid w:val="00D33DEE"/>
    <w:rsid w:val="00D44C1B"/>
    <w:rsid w:val="00D64DCC"/>
    <w:rsid w:val="00D746C0"/>
    <w:rsid w:val="00D758AE"/>
    <w:rsid w:val="00D777FA"/>
    <w:rsid w:val="00D8780E"/>
    <w:rsid w:val="00D96338"/>
    <w:rsid w:val="00D97A1C"/>
    <w:rsid w:val="00DA0E25"/>
    <w:rsid w:val="00DA6938"/>
    <w:rsid w:val="00DA6B7D"/>
    <w:rsid w:val="00DB1C9A"/>
    <w:rsid w:val="00DB5E33"/>
    <w:rsid w:val="00DC0FE5"/>
    <w:rsid w:val="00DD0FA6"/>
    <w:rsid w:val="00DD1DA7"/>
    <w:rsid w:val="00DD5767"/>
    <w:rsid w:val="00DE48FB"/>
    <w:rsid w:val="00DF1914"/>
    <w:rsid w:val="00DF7EB7"/>
    <w:rsid w:val="00E05AF2"/>
    <w:rsid w:val="00E25B6E"/>
    <w:rsid w:val="00E457AC"/>
    <w:rsid w:val="00E505CF"/>
    <w:rsid w:val="00E5468B"/>
    <w:rsid w:val="00E6256A"/>
    <w:rsid w:val="00E63326"/>
    <w:rsid w:val="00E67FCA"/>
    <w:rsid w:val="00E72B48"/>
    <w:rsid w:val="00E816CA"/>
    <w:rsid w:val="00E81D6C"/>
    <w:rsid w:val="00E84161"/>
    <w:rsid w:val="00E90EDF"/>
    <w:rsid w:val="00E9390D"/>
    <w:rsid w:val="00EA219F"/>
    <w:rsid w:val="00EA21E4"/>
    <w:rsid w:val="00EB5490"/>
    <w:rsid w:val="00EB79C6"/>
    <w:rsid w:val="00EC13F9"/>
    <w:rsid w:val="00EC36D2"/>
    <w:rsid w:val="00EC47D1"/>
    <w:rsid w:val="00EC655F"/>
    <w:rsid w:val="00EF4809"/>
    <w:rsid w:val="00EF77F9"/>
    <w:rsid w:val="00F06C9B"/>
    <w:rsid w:val="00F07D30"/>
    <w:rsid w:val="00F10D0F"/>
    <w:rsid w:val="00F1188A"/>
    <w:rsid w:val="00F1469C"/>
    <w:rsid w:val="00F14BC0"/>
    <w:rsid w:val="00F15923"/>
    <w:rsid w:val="00F16BA1"/>
    <w:rsid w:val="00F32A87"/>
    <w:rsid w:val="00F346CF"/>
    <w:rsid w:val="00F37750"/>
    <w:rsid w:val="00F62B23"/>
    <w:rsid w:val="00F6441A"/>
    <w:rsid w:val="00F74A9D"/>
    <w:rsid w:val="00F75D2B"/>
    <w:rsid w:val="00F77C7F"/>
    <w:rsid w:val="00FA0C01"/>
    <w:rsid w:val="00FA2C4A"/>
    <w:rsid w:val="00FB0940"/>
    <w:rsid w:val="00FB5231"/>
    <w:rsid w:val="00FB5645"/>
    <w:rsid w:val="00FC007F"/>
    <w:rsid w:val="00FC0F8E"/>
    <w:rsid w:val="00FC3B6E"/>
    <w:rsid w:val="00FC435E"/>
    <w:rsid w:val="00FE3E60"/>
    <w:rsid w:val="00FE71C6"/>
    <w:rsid w:val="00FF6330"/>
    <w:rsid w:val="01020677"/>
    <w:rsid w:val="01036217"/>
    <w:rsid w:val="0104420C"/>
    <w:rsid w:val="0104753F"/>
    <w:rsid w:val="01047BA3"/>
    <w:rsid w:val="01066F58"/>
    <w:rsid w:val="01075635"/>
    <w:rsid w:val="010C6709"/>
    <w:rsid w:val="010E616F"/>
    <w:rsid w:val="01100A35"/>
    <w:rsid w:val="0110183D"/>
    <w:rsid w:val="011463B9"/>
    <w:rsid w:val="01152D1F"/>
    <w:rsid w:val="01155595"/>
    <w:rsid w:val="0119303E"/>
    <w:rsid w:val="011A1674"/>
    <w:rsid w:val="011A201A"/>
    <w:rsid w:val="011B13F6"/>
    <w:rsid w:val="011B3263"/>
    <w:rsid w:val="011B5EFB"/>
    <w:rsid w:val="01201047"/>
    <w:rsid w:val="01230CF4"/>
    <w:rsid w:val="01282CD1"/>
    <w:rsid w:val="01294CBD"/>
    <w:rsid w:val="012A2E7F"/>
    <w:rsid w:val="012C706A"/>
    <w:rsid w:val="012F7AB5"/>
    <w:rsid w:val="01346A97"/>
    <w:rsid w:val="01346DC7"/>
    <w:rsid w:val="013559AB"/>
    <w:rsid w:val="0136486E"/>
    <w:rsid w:val="01370FBF"/>
    <w:rsid w:val="01376456"/>
    <w:rsid w:val="01383B2F"/>
    <w:rsid w:val="01383E09"/>
    <w:rsid w:val="013E60E9"/>
    <w:rsid w:val="01412394"/>
    <w:rsid w:val="01425194"/>
    <w:rsid w:val="01447D80"/>
    <w:rsid w:val="014512B7"/>
    <w:rsid w:val="0147156B"/>
    <w:rsid w:val="014739DD"/>
    <w:rsid w:val="01493530"/>
    <w:rsid w:val="01534120"/>
    <w:rsid w:val="01556D1A"/>
    <w:rsid w:val="015A0D5C"/>
    <w:rsid w:val="015A6B71"/>
    <w:rsid w:val="015E6072"/>
    <w:rsid w:val="01602E31"/>
    <w:rsid w:val="01611C98"/>
    <w:rsid w:val="01676079"/>
    <w:rsid w:val="0169756A"/>
    <w:rsid w:val="016B19D7"/>
    <w:rsid w:val="016B623F"/>
    <w:rsid w:val="016C4283"/>
    <w:rsid w:val="016E6F00"/>
    <w:rsid w:val="016F3CE2"/>
    <w:rsid w:val="01760C5F"/>
    <w:rsid w:val="017735B5"/>
    <w:rsid w:val="017C226B"/>
    <w:rsid w:val="018505F1"/>
    <w:rsid w:val="018531B1"/>
    <w:rsid w:val="01855D42"/>
    <w:rsid w:val="018C0930"/>
    <w:rsid w:val="018C2DB6"/>
    <w:rsid w:val="018C4BE4"/>
    <w:rsid w:val="018E0F9E"/>
    <w:rsid w:val="019D446A"/>
    <w:rsid w:val="01A23EBC"/>
    <w:rsid w:val="01A61FB9"/>
    <w:rsid w:val="01AE1C6D"/>
    <w:rsid w:val="01BA73B0"/>
    <w:rsid w:val="01BB2A07"/>
    <w:rsid w:val="01BD357E"/>
    <w:rsid w:val="01C103C9"/>
    <w:rsid w:val="01C11F94"/>
    <w:rsid w:val="01C734EB"/>
    <w:rsid w:val="01CF6260"/>
    <w:rsid w:val="01D4781C"/>
    <w:rsid w:val="01D65D59"/>
    <w:rsid w:val="01DA0E50"/>
    <w:rsid w:val="01DB521F"/>
    <w:rsid w:val="01DC7CC0"/>
    <w:rsid w:val="01DF0FF2"/>
    <w:rsid w:val="01E168B1"/>
    <w:rsid w:val="01E64673"/>
    <w:rsid w:val="01EC0C44"/>
    <w:rsid w:val="01EC1096"/>
    <w:rsid w:val="01EE70BF"/>
    <w:rsid w:val="01EF41F2"/>
    <w:rsid w:val="01EF664A"/>
    <w:rsid w:val="01F062FB"/>
    <w:rsid w:val="01F31B7E"/>
    <w:rsid w:val="01F43AD2"/>
    <w:rsid w:val="01F67F50"/>
    <w:rsid w:val="01FA02D2"/>
    <w:rsid w:val="01FA1C8A"/>
    <w:rsid w:val="01FB06EB"/>
    <w:rsid w:val="01FD77FC"/>
    <w:rsid w:val="01FE50FB"/>
    <w:rsid w:val="0202756F"/>
    <w:rsid w:val="02061AEC"/>
    <w:rsid w:val="020D50F5"/>
    <w:rsid w:val="020D6864"/>
    <w:rsid w:val="020E6D95"/>
    <w:rsid w:val="02103FF8"/>
    <w:rsid w:val="0210566D"/>
    <w:rsid w:val="02150FE4"/>
    <w:rsid w:val="021706EB"/>
    <w:rsid w:val="02191A16"/>
    <w:rsid w:val="021B013F"/>
    <w:rsid w:val="021C2571"/>
    <w:rsid w:val="021F552B"/>
    <w:rsid w:val="02202BB8"/>
    <w:rsid w:val="022102AF"/>
    <w:rsid w:val="02266125"/>
    <w:rsid w:val="022B06F2"/>
    <w:rsid w:val="022F49DB"/>
    <w:rsid w:val="02346D3D"/>
    <w:rsid w:val="02354451"/>
    <w:rsid w:val="02374D40"/>
    <w:rsid w:val="023E44B5"/>
    <w:rsid w:val="023F24DE"/>
    <w:rsid w:val="02404608"/>
    <w:rsid w:val="02432BC9"/>
    <w:rsid w:val="024476A8"/>
    <w:rsid w:val="024816A1"/>
    <w:rsid w:val="024D1EB9"/>
    <w:rsid w:val="02537313"/>
    <w:rsid w:val="02542C94"/>
    <w:rsid w:val="0254491C"/>
    <w:rsid w:val="02554DE6"/>
    <w:rsid w:val="02590A5E"/>
    <w:rsid w:val="02597191"/>
    <w:rsid w:val="02604E68"/>
    <w:rsid w:val="02617910"/>
    <w:rsid w:val="0269454E"/>
    <w:rsid w:val="02696E20"/>
    <w:rsid w:val="026D7403"/>
    <w:rsid w:val="02704CBD"/>
    <w:rsid w:val="02706526"/>
    <w:rsid w:val="02735DA1"/>
    <w:rsid w:val="02745715"/>
    <w:rsid w:val="02750C4B"/>
    <w:rsid w:val="027813F9"/>
    <w:rsid w:val="027C124C"/>
    <w:rsid w:val="027D048C"/>
    <w:rsid w:val="027E2BE0"/>
    <w:rsid w:val="02814FB9"/>
    <w:rsid w:val="028341FD"/>
    <w:rsid w:val="028777B0"/>
    <w:rsid w:val="028D1217"/>
    <w:rsid w:val="028E077B"/>
    <w:rsid w:val="029236AF"/>
    <w:rsid w:val="02936694"/>
    <w:rsid w:val="02941DE8"/>
    <w:rsid w:val="0296622B"/>
    <w:rsid w:val="029D771F"/>
    <w:rsid w:val="029E4B27"/>
    <w:rsid w:val="02A04732"/>
    <w:rsid w:val="02A1225D"/>
    <w:rsid w:val="02A275C2"/>
    <w:rsid w:val="02A84005"/>
    <w:rsid w:val="02AE1145"/>
    <w:rsid w:val="02B6686E"/>
    <w:rsid w:val="02B77B78"/>
    <w:rsid w:val="02B95D95"/>
    <w:rsid w:val="02BC4415"/>
    <w:rsid w:val="02C10154"/>
    <w:rsid w:val="02C23C67"/>
    <w:rsid w:val="02C262C0"/>
    <w:rsid w:val="02C70E6A"/>
    <w:rsid w:val="02C85799"/>
    <w:rsid w:val="02CD4B3B"/>
    <w:rsid w:val="02D34E0B"/>
    <w:rsid w:val="02D56173"/>
    <w:rsid w:val="02DB0395"/>
    <w:rsid w:val="02DC1E3B"/>
    <w:rsid w:val="02DC5B36"/>
    <w:rsid w:val="02DD7628"/>
    <w:rsid w:val="02E134DB"/>
    <w:rsid w:val="02E35DC2"/>
    <w:rsid w:val="02E43F61"/>
    <w:rsid w:val="02E854EA"/>
    <w:rsid w:val="02E9072B"/>
    <w:rsid w:val="02EC27C8"/>
    <w:rsid w:val="02F57E79"/>
    <w:rsid w:val="02F61271"/>
    <w:rsid w:val="02F9360F"/>
    <w:rsid w:val="030144FC"/>
    <w:rsid w:val="03055E90"/>
    <w:rsid w:val="030A4FB0"/>
    <w:rsid w:val="030F0517"/>
    <w:rsid w:val="03126807"/>
    <w:rsid w:val="03150B6D"/>
    <w:rsid w:val="0318386D"/>
    <w:rsid w:val="03184E0C"/>
    <w:rsid w:val="031872A6"/>
    <w:rsid w:val="03191082"/>
    <w:rsid w:val="031C34EC"/>
    <w:rsid w:val="031E3E6C"/>
    <w:rsid w:val="03224054"/>
    <w:rsid w:val="03224813"/>
    <w:rsid w:val="032D698C"/>
    <w:rsid w:val="03336D13"/>
    <w:rsid w:val="03352518"/>
    <w:rsid w:val="033B24DE"/>
    <w:rsid w:val="033C27CB"/>
    <w:rsid w:val="033D43C3"/>
    <w:rsid w:val="034002B3"/>
    <w:rsid w:val="034B360B"/>
    <w:rsid w:val="034B47D7"/>
    <w:rsid w:val="034D5932"/>
    <w:rsid w:val="034E1F48"/>
    <w:rsid w:val="035860A9"/>
    <w:rsid w:val="03586690"/>
    <w:rsid w:val="035B6C16"/>
    <w:rsid w:val="035D08B8"/>
    <w:rsid w:val="03627CC2"/>
    <w:rsid w:val="03641918"/>
    <w:rsid w:val="036667B1"/>
    <w:rsid w:val="0368358B"/>
    <w:rsid w:val="036A2D06"/>
    <w:rsid w:val="036E68F3"/>
    <w:rsid w:val="036F6275"/>
    <w:rsid w:val="03704020"/>
    <w:rsid w:val="037A3270"/>
    <w:rsid w:val="037B27EE"/>
    <w:rsid w:val="037B45FA"/>
    <w:rsid w:val="037C38D6"/>
    <w:rsid w:val="03814EA3"/>
    <w:rsid w:val="03820CC8"/>
    <w:rsid w:val="038570CC"/>
    <w:rsid w:val="038646A0"/>
    <w:rsid w:val="038672CC"/>
    <w:rsid w:val="03887E8D"/>
    <w:rsid w:val="03892612"/>
    <w:rsid w:val="038C0978"/>
    <w:rsid w:val="038D50B6"/>
    <w:rsid w:val="03992829"/>
    <w:rsid w:val="039A013E"/>
    <w:rsid w:val="039A68DD"/>
    <w:rsid w:val="039A74E8"/>
    <w:rsid w:val="039C5AE9"/>
    <w:rsid w:val="03A05E15"/>
    <w:rsid w:val="03A44EC6"/>
    <w:rsid w:val="03A55441"/>
    <w:rsid w:val="03A83FAF"/>
    <w:rsid w:val="03B21F0C"/>
    <w:rsid w:val="03B442A4"/>
    <w:rsid w:val="03B672F2"/>
    <w:rsid w:val="03BB48B4"/>
    <w:rsid w:val="03BB50F5"/>
    <w:rsid w:val="03BC3C79"/>
    <w:rsid w:val="03BD79A2"/>
    <w:rsid w:val="03BE5843"/>
    <w:rsid w:val="03C220DC"/>
    <w:rsid w:val="03C62346"/>
    <w:rsid w:val="03C96A29"/>
    <w:rsid w:val="03C97BB7"/>
    <w:rsid w:val="03CC366F"/>
    <w:rsid w:val="03CF37A2"/>
    <w:rsid w:val="03D0186B"/>
    <w:rsid w:val="03D44634"/>
    <w:rsid w:val="03D63736"/>
    <w:rsid w:val="03E0462D"/>
    <w:rsid w:val="03E1513F"/>
    <w:rsid w:val="03E17872"/>
    <w:rsid w:val="03E84972"/>
    <w:rsid w:val="03EB00C8"/>
    <w:rsid w:val="03EE76C8"/>
    <w:rsid w:val="03F00B5A"/>
    <w:rsid w:val="03F065EB"/>
    <w:rsid w:val="03F35BD8"/>
    <w:rsid w:val="03F4712E"/>
    <w:rsid w:val="03F5286A"/>
    <w:rsid w:val="03F56D72"/>
    <w:rsid w:val="03F85F5B"/>
    <w:rsid w:val="03FA707D"/>
    <w:rsid w:val="03FB17BC"/>
    <w:rsid w:val="03FB50E6"/>
    <w:rsid w:val="03FD40F9"/>
    <w:rsid w:val="040303B0"/>
    <w:rsid w:val="040876B8"/>
    <w:rsid w:val="040A672A"/>
    <w:rsid w:val="040C1BE4"/>
    <w:rsid w:val="040D1EB3"/>
    <w:rsid w:val="0410108A"/>
    <w:rsid w:val="04107FDD"/>
    <w:rsid w:val="04124202"/>
    <w:rsid w:val="041F45CF"/>
    <w:rsid w:val="0422136C"/>
    <w:rsid w:val="0423092C"/>
    <w:rsid w:val="0423536F"/>
    <w:rsid w:val="04280072"/>
    <w:rsid w:val="04284D7D"/>
    <w:rsid w:val="04297385"/>
    <w:rsid w:val="04297A69"/>
    <w:rsid w:val="042E043C"/>
    <w:rsid w:val="04320582"/>
    <w:rsid w:val="0434095A"/>
    <w:rsid w:val="043631F7"/>
    <w:rsid w:val="04385E90"/>
    <w:rsid w:val="04420011"/>
    <w:rsid w:val="04420D35"/>
    <w:rsid w:val="04491958"/>
    <w:rsid w:val="044C3F27"/>
    <w:rsid w:val="044C443B"/>
    <w:rsid w:val="044C7B92"/>
    <w:rsid w:val="04513220"/>
    <w:rsid w:val="04532078"/>
    <w:rsid w:val="04556084"/>
    <w:rsid w:val="04682843"/>
    <w:rsid w:val="04693B7B"/>
    <w:rsid w:val="046A3802"/>
    <w:rsid w:val="046B6CA3"/>
    <w:rsid w:val="046D0D70"/>
    <w:rsid w:val="04704D7A"/>
    <w:rsid w:val="04774ED5"/>
    <w:rsid w:val="04797A42"/>
    <w:rsid w:val="047A30C9"/>
    <w:rsid w:val="047B62D1"/>
    <w:rsid w:val="047F3EE1"/>
    <w:rsid w:val="048107F2"/>
    <w:rsid w:val="04841EBE"/>
    <w:rsid w:val="048445E6"/>
    <w:rsid w:val="048A70B9"/>
    <w:rsid w:val="048D0056"/>
    <w:rsid w:val="048E3FE4"/>
    <w:rsid w:val="048E71C7"/>
    <w:rsid w:val="048F1195"/>
    <w:rsid w:val="04903759"/>
    <w:rsid w:val="04954D10"/>
    <w:rsid w:val="049941D8"/>
    <w:rsid w:val="049E0E76"/>
    <w:rsid w:val="049F6787"/>
    <w:rsid w:val="04A35E2E"/>
    <w:rsid w:val="04A404D0"/>
    <w:rsid w:val="04AA20A4"/>
    <w:rsid w:val="04AC75CD"/>
    <w:rsid w:val="04AE6356"/>
    <w:rsid w:val="04B07542"/>
    <w:rsid w:val="04B33000"/>
    <w:rsid w:val="04B603D4"/>
    <w:rsid w:val="04B83753"/>
    <w:rsid w:val="04BC6051"/>
    <w:rsid w:val="04C076FF"/>
    <w:rsid w:val="04C33723"/>
    <w:rsid w:val="04C509C0"/>
    <w:rsid w:val="04C84390"/>
    <w:rsid w:val="04C8755A"/>
    <w:rsid w:val="04CC50C3"/>
    <w:rsid w:val="04D1644B"/>
    <w:rsid w:val="04D16964"/>
    <w:rsid w:val="04D54988"/>
    <w:rsid w:val="04DD2FDF"/>
    <w:rsid w:val="04DE52FC"/>
    <w:rsid w:val="04DE7405"/>
    <w:rsid w:val="04E07B2C"/>
    <w:rsid w:val="04E10A49"/>
    <w:rsid w:val="04E17745"/>
    <w:rsid w:val="04E62E18"/>
    <w:rsid w:val="04E64BED"/>
    <w:rsid w:val="04EA357D"/>
    <w:rsid w:val="04F061F4"/>
    <w:rsid w:val="04F359F4"/>
    <w:rsid w:val="04F677CF"/>
    <w:rsid w:val="04F7062E"/>
    <w:rsid w:val="04FC3206"/>
    <w:rsid w:val="05005089"/>
    <w:rsid w:val="05014F8F"/>
    <w:rsid w:val="05041A3A"/>
    <w:rsid w:val="05072511"/>
    <w:rsid w:val="050838A7"/>
    <w:rsid w:val="05112703"/>
    <w:rsid w:val="0511415D"/>
    <w:rsid w:val="05132AF0"/>
    <w:rsid w:val="0518560F"/>
    <w:rsid w:val="0519498A"/>
    <w:rsid w:val="052C6BAF"/>
    <w:rsid w:val="05344793"/>
    <w:rsid w:val="053C4F10"/>
    <w:rsid w:val="053C61A0"/>
    <w:rsid w:val="0545052A"/>
    <w:rsid w:val="05452D07"/>
    <w:rsid w:val="054556D1"/>
    <w:rsid w:val="054D380D"/>
    <w:rsid w:val="054D56A0"/>
    <w:rsid w:val="054D590D"/>
    <w:rsid w:val="054E4749"/>
    <w:rsid w:val="05511151"/>
    <w:rsid w:val="05535400"/>
    <w:rsid w:val="05535BF1"/>
    <w:rsid w:val="0555534A"/>
    <w:rsid w:val="055565B0"/>
    <w:rsid w:val="0556238F"/>
    <w:rsid w:val="05581FA4"/>
    <w:rsid w:val="055918BA"/>
    <w:rsid w:val="055B507F"/>
    <w:rsid w:val="055D2460"/>
    <w:rsid w:val="0562548E"/>
    <w:rsid w:val="05653AAF"/>
    <w:rsid w:val="0569023E"/>
    <w:rsid w:val="0569148D"/>
    <w:rsid w:val="056A33A4"/>
    <w:rsid w:val="056E0C27"/>
    <w:rsid w:val="056E6B69"/>
    <w:rsid w:val="056F0B40"/>
    <w:rsid w:val="05734587"/>
    <w:rsid w:val="057516EC"/>
    <w:rsid w:val="05764EC4"/>
    <w:rsid w:val="05783E61"/>
    <w:rsid w:val="057F15D2"/>
    <w:rsid w:val="057F78B4"/>
    <w:rsid w:val="058279FA"/>
    <w:rsid w:val="05891ADA"/>
    <w:rsid w:val="05906420"/>
    <w:rsid w:val="059747A1"/>
    <w:rsid w:val="05981BFE"/>
    <w:rsid w:val="059A20E6"/>
    <w:rsid w:val="059C626E"/>
    <w:rsid w:val="059F7A29"/>
    <w:rsid w:val="05A62BFB"/>
    <w:rsid w:val="05AE22FE"/>
    <w:rsid w:val="05B37A7E"/>
    <w:rsid w:val="05B61F69"/>
    <w:rsid w:val="05B665F1"/>
    <w:rsid w:val="05B900A6"/>
    <w:rsid w:val="05BE517F"/>
    <w:rsid w:val="05C223F9"/>
    <w:rsid w:val="05C24B5A"/>
    <w:rsid w:val="05C425A9"/>
    <w:rsid w:val="05C71C3B"/>
    <w:rsid w:val="05C80028"/>
    <w:rsid w:val="05C94076"/>
    <w:rsid w:val="05D06477"/>
    <w:rsid w:val="05D61ED1"/>
    <w:rsid w:val="05E61840"/>
    <w:rsid w:val="05EB3F56"/>
    <w:rsid w:val="05EF3DDB"/>
    <w:rsid w:val="05F27850"/>
    <w:rsid w:val="05F316C0"/>
    <w:rsid w:val="05F371FE"/>
    <w:rsid w:val="05F43A75"/>
    <w:rsid w:val="05F4611D"/>
    <w:rsid w:val="05F679A1"/>
    <w:rsid w:val="05FC1D44"/>
    <w:rsid w:val="05FD6738"/>
    <w:rsid w:val="05FE15F7"/>
    <w:rsid w:val="0601152F"/>
    <w:rsid w:val="0602359F"/>
    <w:rsid w:val="0603652C"/>
    <w:rsid w:val="06061D07"/>
    <w:rsid w:val="06076B39"/>
    <w:rsid w:val="06077899"/>
    <w:rsid w:val="060A7337"/>
    <w:rsid w:val="060E0B01"/>
    <w:rsid w:val="0611790D"/>
    <w:rsid w:val="0616659B"/>
    <w:rsid w:val="061B2053"/>
    <w:rsid w:val="061B598A"/>
    <w:rsid w:val="061D15A6"/>
    <w:rsid w:val="06210670"/>
    <w:rsid w:val="06223696"/>
    <w:rsid w:val="06233DF6"/>
    <w:rsid w:val="0623456A"/>
    <w:rsid w:val="06273894"/>
    <w:rsid w:val="0627789A"/>
    <w:rsid w:val="06280411"/>
    <w:rsid w:val="06290FCD"/>
    <w:rsid w:val="062C4CA2"/>
    <w:rsid w:val="06312FFD"/>
    <w:rsid w:val="06341DCD"/>
    <w:rsid w:val="06373C7A"/>
    <w:rsid w:val="06383C68"/>
    <w:rsid w:val="063B3422"/>
    <w:rsid w:val="063D418D"/>
    <w:rsid w:val="064744AA"/>
    <w:rsid w:val="06484649"/>
    <w:rsid w:val="06531627"/>
    <w:rsid w:val="0657692F"/>
    <w:rsid w:val="06593625"/>
    <w:rsid w:val="06593BD1"/>
    <w:rsid w:val="065B0D54"/>
    <w:rsid w:val="065E15D4"/>
    <w:rsid w:val="066A44F7"/>
    <w:rsid w:val="066D4CFB"/>
    <w:rsid w:val="066E6E7C"/>
    <w:rsid w:val="06703A8A"/>
    <w:rsid w:val="067452E5"/>
    <w:rsid w:val="06786F39"/>
    <w:rsid w:val="067E2905"/>
    <w:rsid w:val="067E3A12"/>
    <w:rsid w:val="068108F4"/>
    <w:rsid w:val="06815AB8"/>
    <w:rsid w:val="06815DA2"/>
    <w:rsid w:val="06856D49"/>
    <w:rsid w:val="068C2AFA"/>
    <w:rsid w:val="068C7A9F"/>
    <w:rsid w:val="068D7BB3"/>
    <w:rsid w:val="068E4AA8"/>
    <w:rsid w:val="06914C7B"/>
    <w:rsid w:val="06951D52"/>
    <w:rsid w:val="069614E2"/>
    <w:rsid w:val="069E17F6"/>
    <w:rsid w:val="069F5E87"/>
    <w:rsid w:val="06A5719B"/>
    <w:rsid w:val="06A574A4"/>
    <w:rsid w:val="06A7328A"/>
    <w:rsid w:val="06A81D3F"/>
    <w:rsid w:val="06AD5109"/>
    <w:rsid w:val="06B04D5E"/>
    <w:rsid w:val="06B05D5E"/>
    <w:rsid w:val="06B54A19"/>
    <w:rsid w:val="06B65C14"/>
    <w:rsid w:val="06B737FF"/>
    <w:rsid w:val="06B75C5A"/>
    <w:rsid w:val="06BC2E90"/>
    <w:rsid w:val="06C518B5"/>
    <w:rsid w:val="06C863C3"/>
    <w:rsid w:val="06CE33ED"/>
    <w:rsid w:val="06D05A7B"/>
    <w:rsid w:val="06DC78CD"/>
    <w:rsid w:val="06DE2C0F"/>
    <w:rsid w:val="06E01CAA"/>
    <w:rsid w:val="06E30F5B"/>
    <w:rsid w:val="06E809F6"/>
    <w:rsid w:val="06E82BE3"/>
    <w:rsid w:val="06E82D4D"/>
    <w:rsid w:val="06EC1E2F"/>
    <w:rsid w:val="06F01D8E"/>
    <w:rsid w:val="06F446ED"/>
    <w:rsid w:val="06FA7E3A"/>
    <w:rsid w:val="06FB346B"/>
    <w:rsid w:val="06FB6226"/>
    <w:rsid w:val="0703381A"/>
    <w:rsid w:val="0705579D"/>
    <w:rsid w:val="07081E00"/>
    <w:rsid w:val="070D41D8"/>
    <w:rsid w:val="070D5742"/>
    <w:rsid w:val="071503B0"/>
    <w:rsid w:val="071813C9"/>
    <w:rsid w:val="07190902"/>
    <w:rsid w:val="07210C83"/>
    <w:rsid w:val="07231079"/>
    <w:rsid w:val="07241CB9"/>
    <w:rsid w:val="07287816"/>
    <w:rsid w:val="072C2E77"/>
    <w:rsid w:val="07337B34"/>
    <w:rsid w:val="07381ADD"/>
    <w:rsid w:val="07396ECB"/>
    <w:rsid w:val="073C3AF8"/>
    <w:rsid w:val="07417844"/>
    <w:rsid w:val="07443781"/>
    <w:rsid w:val="07447EC4"/>
    <w:rsid w:val="07452616"/>
    <w:rsid w:val="07467804"/>
    <w:rsid w:val="07491AC9"/>
    <w:rsid w:val="07495B59"/>
    <w:rsid w:val="074964A5"/>
    <w:rsid w:val="074A52A2"/>
    <w:rsid w:val="074D0CC9"/>
    <w:rsid w:val="074E3613"/>
    <w:rsid w:val="074E50F1"/>
    <w:rsid w:val="074E671F"/>
    <w:rsid w:val="074F2B3D"/>
    <w:rsid w:val="075377A9"/>
    <w:rsid w:val="07551800"/>
    <w:rsid w:val="075B40B7"/>
    <w:rsid w:val="075F63B9"/>
    <w:rsid w:val="076342E5"/>
    <w:rsid w:val="0766448B"/>
    <w:rsid w:val="07692662"/>
    <w:rsid w:val="076927F4"/>
    <w:rsid w:val="077201BD"/>
    <w:rsid w:val="07742D20"/>
    <w:rsid w:val="0775023B"/>
    <w:rsid w:val="07790ED5"/>
    <w:rsid w:val="077F0A7B"/>
    <w:rsid w:val="077F7661"/>
    <w:rsid w:val="078022A7"/>
    <w:rsid w:val="07867934"/>
    <w:rsid w:val="078C09C0"/>
    <w:rsid w:val="07905038"/>
    <w:rsid w:val="07937D54"/>
    <w:rsid w:val="07952856"/>
    <w:rsid w:val="07996635"/>
    <w:rsid w:val="079D2FE0"/>
    <w:rsid w:val="07A241D9"/>
    <w:rsid w:val="07A33284"/>
    <w:rsid w:val="07A51147"/>
    <w:rsid w:val="07A64DE6"/>
    <w:rsid w:val="07AE3BFB"/>
    <w:rsid w:val="07B0073C"/>
    <w:rsid w:val="07B17174"/>
    <w:rsid w:val="07BA3C1C"/>
    <w:rsid w:val="07BA60E1"/>
    <w:rsid w:val="07BD7753"/>
    <w:rsid w:val="07C309BB"/>
    <w:rsid w:val="07C30A0D"/>
    <w:rsid w:val="07CA063E"/>
    <w:rsid w:val="07D15063"/>
    <w:rsid w:val="07D30DBC"/>
    <w:rsid w:val="07D37C97"/>
    <w:rsid w:val="07D465C4"/>
    <w:rsid w:val="07DE0D29"/>
    <w:rsid w:val="07DE129E"/>
    <w:rsid w:val="07E52396"/>
    <w:rsid w:val="07E550D0"/>
    <w:rsid w:val="07E8797D"/>
    <w:rsid w:val="07EC391E"/>
    <w:rsid w:val="07EE2341"/>
    <w:rsid w:val="07EF54CC"/>
    <w:rsid w:val="07EF5FC3"/>
    <w:rsid w:val="07F00374"/>
    <w:rsid w:val="07F25F89"/>
    <w:rsid w:val="07F95180"/>
    <w:rsid w:val="07FC7DC2"/>
    <w:rsid w:val="07FD64A9"/>
    <w:rsid w:val="080350B8"/>
    <w:rsid w:val="0807791E"/>
    <w:rsid w:val="080A3A28"/>
    <w:rsid w:val="080C3C3E"/>
    <w:rsid w:val="080E5EEA"/>
    <w:rsid w:val="080F009E"/>
    <w:rsid w:val="0811685E"/>
    <w:rsid w:val="081D28A1"/>
    <w:rsid w:val="08225FE4"/>
    <w:rsid w:val="0823197A"/>
    <w:rsid w:val="082678EB"/>
    <w:rsid w:val="08291D30"/>
    <w:rsid w:val="08361531"/>
    <w:rsid w:val="08363D00"/>
    <w:rsid w:val="08394FEA"/>
    <w:rsid w:val="083A7B42"/>
    <w:rsid w:val="08451403"/>
    <w:rsid w:val="084A39A8"/>
    <w:rsid w:val="08507C51"/>
    <w:rsid w:val="08511175"/>
    <w:rsid w:val="08511E27"/>
    <w:rsid w:val="085365AF"/>
    <w:rsid w:val="08550E39"/>
    <w:rsid w:val="08570C98"/>
    <w:rsid w:val="08591615"/>
    <w:rsid w:val="085A11D9"/>
    <w:rsid w:val="085B3846"/>
    <w:rsid w:val="085C2363"/>
    <w:rsid w:val="0861528B"/>
    <w:rsid w:val="0863694C"/>
    <w:rsid w:val="08695B95"/>
    <w:rsid w:val="087156D0"/>
    <w:rsid w:val="0871666D"/>
    <w:rsid w:val="08717FBD"/>
    <w:rsid w:val="08740D99"/>
    <w:rsid w:val="08750320"/>
    <w:rsid w:val="0875642D"/>
    <w:rsid w:val="08785F3F"/>
    <w:rsid w:val="087C768E"/>
    <w:rsid w:val="087F5F11"/>
    <w:rsid w:val="088077E4"/>
    <w:rsid w:val="08821996"/>
    <w:rsid w:val="08876992"/>
    <w:rsid w:val="0888295A"/>
    <w:rsid w:val="088E0675"/>
    <w:rsid w:val="088E4108"/>
    <w:rsid w:val="088F13C7"/>
    <w:rsid w:val="08913726"/>
    <w:rsid w:val="08913D8D"/>
    <w:rsid w:val="08973E38"/>
    <w:rsid w:val="089E2E7D"/>
    <w:rsid w:val="08A01DC2"/>
    <w:rsid w:val="08A3040D"/>
    <w:rsid w:val="08A86484"/>
    <w:rsid w:val="08A94ED9"/>
    <w:rsid w:val="08A95415"/>
    <w:rsid w:val="08AD79A1"/>
    <w:rsid w:val="08AF002D"/>
    <w:rsid w:val="08B802A2"/>
    <w:rsid w:val="08BA6AFD"/>
    <w:rsid w:val="08BD2265"/>
    <w:rsid w:val="08C04D4D"/>
    <w:rsid w:val="08C72F61"/>
    <w:rsid w:val="08C84DB4"/>
    <w:rsid w:val="08CD1936"/>
    <w:rsid w:val="08D97FA1"/>
    <w:rsid w:val="08DA1C8F"/>
    <w:rsid w:val="08DB37B1"/>
    <w:rsid w:val="08DC7AA3"/>
    <w:rsid w:val="08DF4D9A"/>
    <w:rsid w:val="08E130FE"/>
    <w:rsid w:val="08E470FB"/>
    <w:rsid w:val="08EB21B6"/>
    <w:rsid w:val="08EC2BEB"/>
    <w:rsid w:val="08F107C4"/>
    <w:rsid w:val="08F316B1"/>
    <w:rsid w:val="08F32B20"/>
    <w:rsid w:val="08F6081A"/>
    <w:rsid w:val="08F81541"/>
    <w:rsid w:val="08F845A2"/>
    <w:rsid w:val="08F87F3C"/>
    <w:rsid w:val="08FB1BF5"/>
    <w:rsid w:val="08FB5E27"/>
    <w:rsid w:val="08FF1B89"/>
    <w:rsid w:val="09000B61"/>
    <w:rsid w:val="0903052E"/>
    <w:rsid w:val="0903429A"/>
    <w:rsid w:val="09057BDD"/>
    <w:rsid w:val="09073C9B"/>
    <w:rsid w:val="090805A0"/>
    <w:rsid w:val="090812A1"/>
    <w:rsid w:val="090826FD"/>
    <w:rsid w:val="09090DE8"/>
    <w:rsid w:val="0909221A"/>
    <w:rsid w:val="090953B3"/>
    <w:rsid w:val="090C1062"/>
    <w:rsid w:val="090E41B3"/>
    <w:rsid w:val="09105668"/>
    <w:rsid w:val="091354DF"/>
    <w:rsid w:val="091506EB"/>
    <w:rsid w:val="091B0389"/>
    <w:rsid w:val="091C5553"/>
    <w:rsid w:val="092410E7"/>
    <w:rsid w:val="09245C7D"/>
    <w:rsid w:val="09264AF0"/>
    <w:rsid w:val="09266720"/>
    <w:rsid w:val="0928203E"/>
    <w:rsid w:val="09294917"/>
    <w:rsid w:val="09305B73"/>
    <w:rsid w:val="09374B87"/>
    <w:rsid w:val="09382EB9"/>
    <w:rsid w:val="093854C3"/>
    <w:rsid w:val="09387581"/>
    <w:rsid w:val="093B249F"/>
    <w:rsid w:val="093F0F29"/>
    <w:rsid w:val="093F652E"/>
    <w:rsid w:val="0940494C"/>
    <w:rsid w:val="0945652C"/>
    <w:rsid w:val="09466CC3"/>
    <w:rsid w:val="094B600A"/>
    <w:rsid w:val="09517B17"/>
    <w:rsid w:val="09561D37"/>
    <w:rsid w:val="095A4B50"/>
    <w:rsid w:val="09663B76"/>
    <w:rsid w:val="09666FB3"/>
    <w:rsid w:val="0966756F"/>
    <w:rsid w:val="09675DF0"/>
    <w:rsid w:val="096E7342"/>
    <w:rsid w:val="096F2C91"/>
    <w:rsid w:val="09702404"/>
    <w:rsid w:val="097E4E71"/>
    <w:rsid w:val="097E72F9"/>
    <w:rsid w:val="098001C8"/>
    <w:rsid w:val="09816653"/>
    <w:rsid w:val="098418E4"/>
    <w:rsid w:val="09864FCB"/>
    <w:rsid w:val="09883585"/>
    <w:rsid w:val="09894AFB"/>
    <w:rsid w:val="098A39FA"/>
    <w:rsid w:val="098B3E42"/>
    <w:rsid w:val="099377EA"/>
    <w:rsid w:val="099512AF"/>
    <w:rsid w:val="09981D9E"/>
    <w:rsid w:val="099C0D1D"/>
    <w:rsid w:val="099E296D"/>
    <w:rsid w:val="09A65085"/>
    <w:rsid w:val="09A83F90"/>
    <w:rsid w:val="09AA1F7C"/>
    <w:rsid w:val="09AE62E0"/>
    <w:rsid w:val="09B52C84"/>
    <w:rsid w:val="09B53B86"/>
    <w:rsid w:val="09B632F3"/>
    <w:rsid w:val="09B63910"/>
    <w:rsid w:val="09B7227D"/>
    <w:rsid w:val="09BA366A"/>
    <w:rsid w:val="09BB1DF1"/>
    <w:rsid w:val="09C11E5A"/>
    <w:rsid w:val="09C147F1"/>
    <w:rsid w:val="09C224CF"/>
    <w:rsid w:val="09CD599C"/>
    <w:rsid w:val="09D12077"/>
    <w:rsid w:val="09D51ABD"/>
    <w:rsid w:val="09D67D8E"/>
    <w:rsid w:val="09DB3AEC"/>
    <w:rsid w:val="09DE2A82"/>
    <w:rsid w:val="09E50EED"/>
    <w:rsid w:val="09E72113"/>
    <w:rsid w:val="09F26D5D"/>
    <w:rsid w:val="09F71E68"/>
    <w:rsid w:val="09F82778"/>
    <w:rsid w:val="09FA071D"/>
    <w:rsid w:val="0A0215BF"/>
    <w:rsid w:val="0A02439F"/>
    <w:rsid w:val="0A05393C"/>
    <w:rsid w:val="0A0820E3"/>
    <w:rsid w:val="0A0A1388"/>
    <w:rsid w:val="0A0B0840"/>
    <w:rsid w:val="0A0C2BA5"/>
    <w:rsid w:val="0A0F6675"/>
    <w:rsid w:val="0A106150"/>
    <w:rsid w:val="0A113720"/>
    <w:rsid w:val="0A1341DC"/>
    <w:rsid w:val="0A152F77"/>
    <w:rsid w:val="0A15718B"/>
    <w:rsid w:val="0A1D00D4"/>
    <w:rsid w:val="0A1D47DD"/>
    <w:rsid w:val="0A1E0980"/>
    <w:rsid w:val="0A222728"/>
    <w:rsid w:val="0A250285"/>
    <w:rsid w:val="0A253281"/>
    <w:rsid w:val="0A2634CE"/>
    <w:rsid w:val="0A3215B9"/>
    <w:rsid w:val="0A337B54"/>
    <w:rsid w:val="0A3640B5"/>
    <w:rsid w:val="0A3729D1"/>
    <w:rsid w:val="0A37318B"/>
    <w:rsid w:val="0A387027"/>
    <w:rsid w:val="0A3A2967"/>
    <w:rsid w:val="0A3F4E7B"/>
    <w:rsid w:val="0A407D19"/>
    <w:rsid w:val="0A447ED1"/>
    <w:rsid w:val="0A484E4D"/>
    <w:rsid w:val="0A4B07C5"/>
    <w:rsid w:val="0A4B16C9"/>
    <w:rsid w:val="0A4C3AB2"/>
    <w:rsid w:val="0A502A8F"/>
    <w:rsid w:val="0A543939"/>
    <w:rsid w:val="0A546EA6"/>
    <w:rsid w:val="0A551E1A"/>
    <w:rsid w:val="0A560EDD"/>
    <w:rsid w:val="0A5B185F"/>
    <w:rsid w:val="0A5F7501"/>
    <w:rsid w:val="0A6069DE"/>
    <w:rsid w:val="0A60798C"/>
    <w:rsid w:val="0A636332"/>
    <w:rsid w:val="0A66631F"/>
    <w:rsid w:val="0A691090"/>
    <w:rsid w:val="0A6F78E2"/>
    <w:rsid w:val="0A760E70"/>
    <w:rsid w:val="0A765A15"/>
    <w:rsid w:val="0A76602C"/>
    <w:rsid w:val="0A7B0530"/>
    <w:rsid w:val="0A7D2ABA"/>
    <w:rsid w:val="0A7D5FCD"/>
    <w:rsid w:val="0A7E6DD1"/>
    <w:rsid w:val="0A7E702B"/>
    <w:rsid w:val="0A807788"/>
    <w:rsid w:val="0A812050"/>
    <w:rsid w:val="0A812C0A"/>
    <w:rsid w:val="0A831149"/>
    <w:rsid w:val="0A83646F"/>
    <w:rsid w:val="0A847583"/>
    <w:rsid w:val="0A853725"/>
    <w:rsid w:val="0A893BAA"/>
    <w:rsid w:val="0A8F20BA"/>
    <w:rsid w:val="0A9153A2"/>
    <w:rsid w:val="0A917F5F"/>
    <w:rsid w:val="0A934FA1"/>
    <w:rsid w:val="0A944F53"/>
    <w:rsid w:val="0AA144DC"/>
    <w:rsid w:val="0AA24386"/>
    <w:rsid w:val="0AB07F67"/>
    <w:rsid w:val="0AB12558"/>
    <w:rsid w:val="0AB255CC"/>
    <w:rsid w:val="0ABE0AA2"/>
    <w:rsid w:val="0AC02E85"/>
    <w:rsid w:val="0AC8723D"/>
    <w:rsid w:val="0ACA7E69"/>
    <w:rsid w:val="0ACB7B4B"/>
    <w:rsid w:val="0ACD0B79"/>
    <w:rsid w:val="0ACF2B0B"/>
    <w:rsid w:val="0ACF434F"/>
    <w:rsid w:val="0AD00ACD"/>
    <w:rsid w:val="0AD30B45"/>
    <w:rsid w:val="0AD47E76"/>
    <w:rsid w:val="0AD550A2"/>
    <w:rsid w:val="0AD713F8"/>
    <w:rsid w:val="0AD73102"/>
    <w:rsid w:val="0ADA4BC4"/>
    <w:rsid w:val="0ADB4D31"/>
    <w:rsid w:val="0ADB6548"/>
    <w:rsid w:val="0ADB787F"/>
    <w:rsid w:val="0AE12AD2"/>
    <w:rsid w:val="0AE401EC"/>
    <w:rsid w:val="0AE67299"/>
    <w:rsid w:val="0AE82187"/>
    <w:rsid w:val="0AEC54F6"/>
    <w:rsid w:val="0AEC6D9B"/>
    <w:rsid w:val="0AEE7852"/>
    <w:rsid w:val="0AEF66B5"/>
    <w:rsid w:val="0AF1559A"/>
    <w:rsid w:val="0AF17E67"/>
    <w:rsid w:val="0AF2528B"/>
    <w:rsid w:val="0AF5295B"/>
    <w:rsid w:val="0AFF6786"/>
    <w:rsid w:val="0B012D57"/>
    <w:rsid w:val="0B065F07"/>
    <w:rsid w:val="0B0A606C"/>
    <w:rsid w:val="0B0B56A4"/>
    <w:rsid w:val="0B0B751B"/>
    <w:rsid w:val="0B0E2690"/>
    <w:rsid w:val="0B0F1123"/>
    <w:rsid w:val="0B116AB6"/>
    <w:rsid w:val="0B1170C7"/>
    <w:rsid w:val="0B1449B3"/>
    <w:rsid w:val="0B157D46"/>
    <w:rsid w:val="0B164FA2"/>
    <w:rsid w:val="0B196672"/>
    <w:rsid w:val="0B1B6FD1"/>
    <w:rsid w:val="0B1F3D20"/>
    <w:rsid w:val="0B1F6A6E"/>
    <w:rsid w:val="0B253844"/>
    <w:rsid w:val="0B3000E8"/>
    <w:rsid w:val="0B406CC3"/>
    <w:rsid w:val="0B413E5F"/>
    <w:rsid w:val="0B425D15"/>
    <w:rsid w:val="0B455E71"/>
    <w:rsid w:val="0B5021DC"/>
    <w:rsid w:val="0B5066A4"/>
    <w:rsid w:val="0B551CD1"/>
    <w:rsid w:val="0B5700D5"/>
    <w:rsid w:val="0B5914DF"/>
    <w:rsid w:val="0B5B25A6"/>
    <w:rsid w:val="0B611317"/>
    <w:rsid w:val="0B676976"/>
    <w:rsid w:val="0B691361"/>
    <w:rsid w:val="0B6B5C29"/>
    <w:rsid w:val="0B706C3C"/>
    <w:rsid w:val="0B75504A"/>
    <w:rsid w:val="0B760400"/>
    <w:rsid w:val="0B7C675B"/>
    <w:rsid w:val="0B7D25B7"/>
    <w:rsid w:val="0B813EC5"/>
    <w:rsid w:val="0B873A5F"/>
    <w:rsid w:val="0B886E2B"/>
    <w:rsid w:val="0B896A68"/>
    <w:rsid w:val="0B8B3464"/>
    <w:rsid w:val="0B8B4403"/>
    <w:rsid w:val="0B8D7D21"/>
    <w:rsid w:val="0B8E3E8F"/>
    <w:rsid w:val="0B9235E7"/>
    <w:rsid w:val="0B9264AC"/>
    <w:rsid w:val="0B9613B9"/>
    <w:rsid w:val="0B961BC3"/>
    <w:rsid w:val="0B9B6A5E"/>
    <w:rsid w:val="0B9D4D2B"/>
    <w:rsid w:val="0B9E2A29"/>
    <w:rsid w:val="0B9F2AA2"/>
    <w:rsid w:val="0B9F456D"/>
    <w:rsid w:val="0B9F7C52"/>
    <w:rsid w:val="0BA11DBE"/>
    <w:rsid w:val="0BA41BC8"/>
    <w:rsid w:val="0BA56B59"/>
    <w:rsid w:val="0BA6604C"/>
    <w:rsid w:val="0BA67A95"/>
    <w:rsid w:val="0BA81478"/>
    <w:rsid w:val="0BAA6AC3"/>
    <w:rsid w:val="0BB23A37"/>
    <w:rsid w:val="0BB2578E"/>
    <w:rsid w:val="0BB353C7"/>
    <w:rsid w:val="0BB36574"/>
    <w:rsid w:val="0BB4475A"/>
    <w:rsid w:val="0BB72D4F"/>
    <w:rsid w:val="0BB9527C"/>
    <w:rsid w:val="0BBE0496"/>
    <w:rsid w:val="0BC05EA1"/>
    <w:rsid w:val="0BC13CEB"/>
    <w:rsid w:val="0BCB5561"/>
    <w:rsid w:val="0BCF1CCC"/>
    <w:rsid w:val="0BD200E1"/>
    <w:rsid w:val="0BD47EA6"/>
    <w:rsid w:val="0BD959F1"/>
    <w:rsid w:val="0BE011C4"/>
    <w:rsid w:val="0BED5EAA"/>
    <w:rsid w:val="0BF03E62"/>
    <w:rsid w:val="0BF332B9"/>
    <w:rsid w:val="0BF33A44"/>
    <w:rsid w:val="0BF44913"/>
    <w:rsid w:val="0BF465E4"/>
    <w:rsid w:val="0BF55250"/>
    <w:rsid w:val="0BF66581"/>
    <w:rsid w:val="0BF922BB"/>
    <w:rsid w:val="0BFB1F74"/>
    <w:rsid w:val="0C022764"/>
    <w:rsid w:val="0C027F9E"/>
    <w:rsid w:val="0C032766"/>
    <w:rsid w:val="0C045092"/>
    <w:rsid w:val="0C0516F0"/>
    <w:rsid w:val="0C0622E3"/>
    <w:rsid w:val="0C074093"/>
    <w:rsid w:val="0C085D6A"/>
    <w:rsid w:val="0C0B6318"/>
    <w:rsid w:val="0C0E24AD"/>
    <w:rsid w:val="0C1120D3"/>
    <w:rsid w:val="0C117050"/>
    <w:rsid w:val="0C127FCA"/>
    <w:rsid w:val="0C135953"/>
    <w:rsid w:val="0C160076"/>
    <w:rsid w:val="0C1C7BE5"/>
    <w:rsid w:val="0C1D425A"/>
    <w:rsid w:val="0C1E09AC"/>
    <w:rsid w:val="0C1F20C6"/>
    <w:rsid w:val="0C224CCE"/>
    <w:rsid w:val="0C235BAE"/>
    <w:rsid w:val="0C243A40"/>
    <w:rsid w:val="0C28421A"/>
    <w:rsid w:val="0C2916BD"/>
    <w:rsid w:val="0C320306"/>
    <w:rsid w:val="0C325955"/>
    <w:rsid w:val="0C340866"/>
    <w:rsid w:val="0C374697"/>
    <w:rsid w:val="0C3953BC"/>
    <w:rsid w:val="0C3B33C1"/>
    <w:rsid w:val="0C3D3313"/>
    <w:rsid w:val="0C3D4D92"/>
    <w:rsid w:val="0C437748"/>
    <w:rsid w:val="0C442277"/>
    <w:rsid w:val="0C442E4E"/>
    <w:rsid w:val="0C4533D6"/>
    <w:rsid w:val="0C454CD5"/>
    <w:rsid w:val="0C487B2C"/>
    <w:rsid w:val="0C4A3890"/>
    <w:rsid w:val="0C4B1C7F"/>
    <w:rsid w:val="0C4F3BED"/>
    <w:rsid w:val="0C510065"/>
    <w:rsid w:val="0C510ACA"/>
    <w:rsid w:val="0C540D31"/>
    <w:rsid w:val="0C573DBA"/>
    <w:rsid w:val="0C5A0431"/>
    <w:rsid w:val="0C5A3FC4"/>
    <w:rsid w:val="0C5C75E6"/>
    <w:rsid w:val="0C5E5FC0"/>
    <w:rsid w:val="0C60462B"/>
    <w:rsid w:val="0C655E5E"/>
    <w:rsid w:val="0C6612A3"/>
    <w:rsid w:val="0C6E3EB8"/>
    <w:rsid w:val="0C78633C"/>
    <w:rsid w:val="0C7D322E"/>
    <w:rsid w:val="0C803402"/>
    <w:rsid w:val="0C8162B0"/>
    <w:rsid w:val="0C843AEF"/>
    <w:rsid w:val="0C851863"/>
    <w:rsid w:val="0C881C84"/>
    <w:rsid w:val="0C8856FA"/>
    <w:rsid w:val="0C8D6BAC"/>
    <w:rsid w:val="0C924340"/>
    <w:rsid w:val="0C9613BE"/>
    <w:rsid w:val="0C984525"/>
    <w:rsid w:val="0C991E84"/>
    <w:rsid w:val="0C9A05AB"/>
    <w:rsid w:val="0C9A5B7C"/>
    <w:rsid w:val="0C9A7949"/>
    <w:rsid w:val="0C9B1877"/>
    <w:rsid w:val="0CA012F6"/>
    <w:rsid w:val="0CA048A0"/>
    <w:rsid w:val="0CA433F5"/>
    <w:rsid w:val="0CA53E8F"/>
    <w:rsid w:val="0CA6584D"/>
    <w:rsid w:val="0CA77563"/>
    <w:rsid w:val="0CA81C02"/>
    <w:rsid w:val="0CA83EBE"/>
    <w:rsid w:val="0CAB71BD"/>
    <w:rsid w:val="0CAF18FB"/>
    <w:rsid w:val="0CB427B4"/>
    <w:rsid w:val="0CB67E7D"/>
    <w:rsid w:val="0CB83C47"/>
    <w:rsid w:val="0CBC223C"/>
    <w:rsid w:val="0CBD28F1"/>
    <w:rsid w:val="0CBE44E4"/>
    <w:rsid w:val="0CC0150E"/>
    <w:rsid w:val="0CCA3AE6"/>
    <w:rsid w:val="0CCC5BBC"/>
    <w:rsid w:val="0CCD24E3"/>
    <w:rsid w:val="0CCE6B18"/>
    <w:rsid w:val="0CD511FE"/>
    <w:rsid w:val="0CD703A7"/>
    <w:rsid w:val="0CD70799"/>
    <w:rsid w:val="0CDA2B47"/>
    <w:rsid w:val="0CDA31C0"/>
    <w:rsid w:val="0CE27007"/>
    <w:rsid w:val="0CE70B43"/>
    <w:rsid w:val="0CE80AE9"/>
    <w:rsid w:val="0CE811EB"/>
    <w:rsid w:val="0CE96B92"/>
    <w:rsid w:val="0CEA7CD9"/>
    <w:rsid w:val="0CEB758B"/>
    <w:rsid w:val="0CF75EA1"/>
    <w:rsid w:val="0CF761F4"/>
    <w:rsid w:val="0CF84EDB"/>
    <w:rsid w:val="0CF951C0"/>
    <w:rsid w:val="0CFB2A7F"/>
    <w:rsid w:val="0D0235D2"/>
    <w:rsid w:val="0D023C14"/>
    <w:rsid w:val="0D042070"/>
    <w:rsid w:val="0D096FF3"/>
    <w:rsid w:val="0D0B7E2E"/>
    <w:rsid w:val="0D0D7660"/>
    <w:rsid w:val="0D13610E"/>
    <w:rsid w:val="0D17062E"/>
    <w:rsid w:val="0D1A4505"/>
    <w:rsid w:val="0D1B12F2"/>
    <w:rsid w:val="0D1F4C9E"/>
    <w:rsid w:val="0D246AB2"/>
    <w:rsid w:val="0D250791"/>
    <w:rsid w:val="0D2A7562"/>
    <w:rsid w:val="0D301E3F"/>
    <w:rsid w:val="0D367124"/>
    <w:rsid w:val="0D3A73C2"/>
    <w:rsid w:val="0D4436B6"/>
    <w:rsid w:val="0D4E4978"/>
    <w:rsid w:val="0D4F7CBB"/>
    <w:rsid w:val="0D4F7DC0"/>
    <w:rsid w:val="0D530BC8"/>
    <w:rsid w:val="0D590E7A"/>
    <w:rsid w:val="0D5B7A02"/>
    <w:rsid w:val="0D5D74E6"/>
    <w:rsid w:val="0D604B00"/>
    <w:rsid w:val="0D6121A7"/>
    <w:rsid w:val="0D620C83"/>
    <w:rsid w:val="0D6D77F2"/>
    <w:rsid w:val="0D7048F5"/>
    <w:rsid w:val="0D757A6C"/>
    <w:rsid w:val="0D77270E"/>
    <w:rsid w:val="0D7B0317"/>
    <w:rsid w:val="0D7E3828"/>
    <w:rsid w:val="0D820190"/>
    <w:rsid w:val="0D844A66"/>
    <w:rsid w:val="0D884DA2"/>
    <w:rsid w:val="0D8B2C5B"/>
    <w:rsid w:val="0D8E0B7A"/>
    <w:rsid w:val="0D8E131B"/>
    <w:rsid w:val="0D8E49C1"/>
    <w:rsid w:val="0D8F55C1"/>
    <w:rsid w:val="0D8F6B7E"/>
    <w:rsid w:val="0D91054B"/>
    <w:rsid w:val="0D96088F"/>
    <w:rsid w:val="0D996F91"/>
    <w:rsid w:val="0D9A7BAF"/>
    <w:rsid w:val="0D9C303C"/>
    <w:rsid w:val="0D9F7422"/>
    <w:rsid w:val="0DA7138C"/>
    <w:rsid w:val="0DAF1578"/>
    <w:rsid w:val="0DAF54C2"/>
    <w:rsid w:val="0DB34478"/>
    <w:rsid w:val="0DB80DCA"/>
    <w:rsid w:val="0DBC1EB5"/>
    <w:rsid w:val="0DBC43A6"/>
    <w:rsid w:val="0DBE48A8"/>
    <w:rsid w:val="0DBF1BC2"/>
    <w:rsid w:val="0DBF7237"/>
    <w:rsid w:val="0DC0356E"/>
    <w:rsid w:val="0DC042F2"/>
    <w:rsid w:val="0DC23D66"/>
    <w:rsid w:val="0DC57E96"/>
    <w:rsid w:val="0DC82022"/>
    <w:rsid w:val="0DCB3948"/>
    <w:rsid w:val="0DCC5DF5"/>
    <w:rsid w:val="0DD12535"/>
    <w:rsid w:val="0DD2071C"/>
    <w:rsid w:val="0DD35875"/>
    <w:rsid w:val="0DD36ABD"/>
    <w:rsid w:val="0DD878D5"/>
    <w:rsid w:val="0DD91145"/>
    <w:rsid w:val="0DE144E6"/>
    <w:rsid w:val="0DE263D5"/>
    <w:rsid w:val="0DE631DD"/>
    <w:rsid w:val="0DE93B2C"/>
    <w:rsid w:val="0DF133FE"/>
    <w:rsid w:val="0DF16BA5"/>
    <w:rsid w:val="0DF35718"/>
    <w:rsid w:val="0DF54ABB"/>
    <w:rsid w:val="0DF90460"/>
    <w:rsid w:val="0DFA6195"/>
    <w:rsid w:val="0DFB7F27"/>
    <w:rsid w:val="0E0615E9"/>
    <w:rsid w:val="0E1048AE"/>
    <w:rsid w:val="0E121D25"/>
    <w:rsid w:val="0E1222E0"/>
    <w:rsid w:val="0E160B2F"/>
    <w:rsid w:val="0E18371F"/>
    <w:rsid w:val="0E195481"/>
    <w:rsid w:val="0E1954E2"/>
    <w:rsid w:val="0E27465A"/>
    <w:rsid w:val="0E2A1FC8"/>
    <w:rsid w:val="0E2A4D6C"/>
    <w:rsid w:val="0E2D29FB"/>
    <w:rsid w:val="0E32624D"/>
    <w:rsid w:val="0E327BDD"/>
    <w:rsid w:val="0E330581"/>
    <w:rsid w:val="0E374466"/>
    <w:rsid w:val="0E38269B"/>
    <w:rsid w:val="0E384818"/>
    <w:rsid w:val="0E3C0A57"/>
    <w:rsid w:val="0E3E6438"/>
    <w:rsid w:val="0E3F4AD2"/>
    <w:rsid w:val="0E431D31"/>
    <w:rsid w:val="0E435317"/>
    <w:rsid w:val="0E44396A"/>
    <w:rsid w:val="0E4561FE"/>
    <w:rsid w:val="0E4A014C"/>
    <w:rsid w:val="0E4B5DD5"/>
    <w:rsid w:val="0E4D3278"/>
    <w:rsid w:val="0E527F8D"/>
    <w:rsid w:val="0E582BBB"/>
    <w:rsid w:val="0E582EF8"/>
    <w:rsid w:val="0E5930F4"/>
    <w:rsid w:val="0E5B63B7"/>
    <w:rsid w:val="0E5C7227"/>
    <w:rsid w:val="0E606EE4"/>
    <w:rsid w:val="0E650835"/>
    <w:rsid w:val="0E67539F"/>
    <w:rsid w:val="0E715747"/>
    <w:rsid w:val="0E7363FD"/>
    <w:rsid w:val="0E790310"/>
    <w:rsid w:val="0E7A5128"/>
    <w:rsid w:val="0E7B23D4"/>
    <w:rsid w:val="0E7C732A"/>
    <w:rsid w:val="0E802A41"/>
    <w:rsid w:val="0E802E5C"/>
    <w:rsid w:val="0E863EC6"/>
    <w:rsid w:val="0E8949D3"/>
    <w:rsid w:val="0E90726C"/>
    <w:rsid w:val="0E973E14"/>
    <w:rsid w:val="0E981145"/>
    <w:rsid w:val="0E982990"/>
    <w:rsid w:val="0E9A0B8C"/>
    <w:rsid w:val="0E9B5AB9"/>
    <w:rsid w:val="0E9E1100"/>
    <w:rsid w:val="0EA2049A"/>
    <w:rsid w:val="0EA43E35"/>
    <w:rsid w:val="0EB50ACB"/>
    <w:rsid w:val="0EB66F8D"/>
    <w:rsid w:val="0EBF0D78"/>
    <w:rsid w:val="0EC26488"/>
    <w:rsid w:val="0EC42194"/>
    <w:rsid w:val="0EC61B3D"/>
    <w:rsid w:val="0EC73E38"/>
    <w:rsid w:val="0EC75059"/>
    <w:rsid w:val="0EC8564B"/>
    <w:rsid w:val="0ECA4DE1"/>
    <w:rsid w:val="0ECB59F5"/>
    <w:rsid w:val="0ECD5774"/>
    <w:rsid w:val="0ECF2F9C"/>
    <w:rsid w:val="0ECF3C64"/>
    <w:rsid w:val="0ED40530"/>
    <w:rsid w:val="0ED575E8"/>
    <w:rsid w:val="0ED57D20"/>
    <w:rsid w:val="0EDF2EBE"/>
    <w:rsid w:val="0EE20C24"/>
    <w:rsid w:val="0EE444C0"/>
    <w:rsid w:val="0EE53667"/>
    <w:rsid w:val="0EE94DF5"/>
    <w:rsid w:val="0EEB6E40"/>
    <w:rsid w:val="0EEF7477"/>
    <w:rsid w:val="0EF267A9"/>
    <w:rsid w:val="0EF6397D"/>
    <w:rsid w:val="0EF67076"/>
    <w:rsid w:val="0EF93213"/>
    <w:rsid w:val="0EFB5EB2"/>
    <w:rsid w:val="0EFC773F"/>
    <w:rsid w:val="0F0173DC"/>
    <w:rsid w:val="0F060256"/>
    <w:rsid w:val="0F0A6D25"/>
    <w:rsid w:val="0F0E2BD8"/>
    <w:rsid w:val="0F10435B"/>
    <w:rsid w:val="0F114AC1"/>
    <w:rsid w:val="0F116424"/>
    <w:rsid w:val="0F1B48BB"/>
    <w:rsid w:val="0F23629C"/>
    <w:rsid w:val="0F270413"/>
    <w:rsid w:val="0F2A7B84"/>
    <w:rsid w:val="0F2E59B6"/>
    <w:rsid w:val="0F3273C5"/>
    <w:rsid w:val="0F3355BE"/>
    <w:rsid w:val="0F337BDD"/>
    <w:rsid w:val="0F343C37"/>
    <w:rsid w:val="0F353FCB"/>
    <w:rsid w:val="0F364F16"/>
    <w:rsid w:val="0F39009B"/>
    <w:rsid w:val="0F39608C"/>
    <w:rsid w:val="0F3A146F"/>
    <w:rsid w:val="0F3B37F2"/>
    <w:rsid w:val="0F3C6E78"/>
    <w:rsid w:val="0F426320"/>
    <w:rsid w:val="0F446C9D"/>
    <w:rsid w:val="0F4F511B"/>
    <w:rsid w:val="0F50584D"/>
    <w:rsid w:val="0F5300EC"/>
    <w:rsid w:val="0F5551D9"/>
    <w:rsid w:val="0F5624F3"/>
    <w:rsid w:val="0F5626B4"/>
    <w:rsid w:val="0F5E1997"/>
    <w:rsid w:val="0F690CFD"/>
    <w:rsid w:val="0F6A7B92"/>
    <w:rsid w:val="0F726C10"/>
    <w:rsid w:val="0F805FB4"/>
    <w:rsid w:val="0F8229D0"/>
    <w:rsid w:val="0F825EAE"/>
    <w:rsid w:val="0F871E4A"/>
    <w:rsid w:val="0F8D3042"/>
    <w:rsid w:val="0F922E14"/>
    <w:rsid w:val="0F946301"/>
    <w:rsid w:val="0F960AD5"/>
    <w:rsid w:val="0F960C41"/>
    <w:rsid w:val="0F9665FA"/>
    <w:rsid w:val="0F993BA3"/>
    <w:rsid w:val="0F994EE2"/>
    <w:rsid w:val="0F9C4EFB"/>
    <w:rsid w:val="0F9E7B94"/>
    <w:rsid w:val="0F9F3785"/>
    <w:rsid w:val="0FA13EC4"/>
    <w:rsid w:val="0FA5042F"/>
    <w:rsid w:val="0FA91081"/>
    <w:rsid w:val="0FAD234D"/>
    <w:rsid w:val="0FBB4855"/>
    <w:rsid w:val="0FBE5311"/>
    <w:rsid w:val="0FC35E6C"/>
    <w:rsid w:val="0FC37C5F"/>
    <w:rsid w:val="0FC4305F"/>
    <w:rsid w:val="0FC8112C"/>
    <w:rsid w:val="0FC94B5D"/>
    <w:rsid w:val="0FCA3FC8"/>
    <w:rsid w:val="0FCC6EE6"/>
    <w:rsid w:val="0FCD10F3"/>
    <w:rsid w:val="0FCD6285"/>
    <w:rsid w:val="0FCE489A"/>
    <w:rsid w:val="0FCE5C6B"/>
    <w:rsid w:val="0FD31F86"/>
    <w:rsid w:val="0FD3546A"/>
    <w:rsid w:val="0FDD0670"/>
    <w:rsid w:val="0FE47BC1"/>
    <w:rsid w:val="0FEC44C1"/>
    <w:rsid w:val="0FF069E7"/>
    <w:rsid w:val="0FF16425"/>
    <w:rsid w:val="0FF90561"/>
    <w:rsid w:val="0FF94BDB"/>
    <w:rsid w:val="10007FC4"/>
    <w:rsid w:val="100C4261"/>
    <w:rsid w:val="100D6829"/>
    <w:rsid w:val="100E3B9D"/>
    <w:rsid w:val="10134093"/>
    <w:rsid w:val="10163FB0"/>
    <w:rsid w:val="10182AF3"/>
    <w:rsid w:val="101E5BD8"/>
    <w:rsid w:val="1023560C"/>
    <w:rsid w:val="10267A1F"/>
    <w:rsid w:val="102B5E85"/>
    <w:rsid w:val="102D635C"/>
    <w:rsid w:val="102E4179"/>
    <w:rsid w:val="10323AAC"/>
    <w:rsid w:val="10370F49"/>
    <w:rsid w:val="103C0B22"/>
    <w:rsid w:val="103D2891"/>
    <w:rsid w:val="103D40B6"/>
    <w:rsid w:val="103F074D"/>
    <w:rsid w:val="103F5575"/>
    <w:rsid w:val="10434946"/>
    <w:rsid w:val="10467F73"/>
    <w:rsid w:val="10521596"/>
    <w:rsid w:val="10565489"/>
    <w:rsid w:val="10586726"/>
    <w:rsid w:val="10592561"/>
    <w:rsid w:val="10595FDA"/>
    <w:rsid w:val="105B2DC5"/>
    <w:rsid w:val="10621065"/>
    <w:rsid w:val="106222D9"/>
    <w:rsid w:val="106320F7"/>
    <w:rsid w:val="10662675"/>
    <w:rsid w:val="10667F00"/>
    <w:rsid w:val="106B3065"/>
    <w:rsid w:val="106F0284"/>
    <w:rsid w:val="1075164B"/>
    <w:rsid w:val="10772793"/>
    <w:rsid w:val="107D7CAE"/>
    <w:rsid w:val="108614EF"/>
    <w:rsid w:val="108856B9"/>
    <w:rsid w:val="108C51BC"/>
    <w:rsid w:val="108C5F4C"/>
    <w:rsid w:val="10915FD6"/>
    <w:rsid w:val="10953F5F"/>
    <w:rsid w:val="109852F1"/>
    <w:rsid w:val="10986EB8"/>
    <w:rsid w:val="109A5D24"/>
    <w:rsid w:val="109C533C"/>
    <w:rsid w:val="10A471FE"/>
    <w:rsid w:val="10B04C3C"/>
    <w:rsid w:val="10B22844"/>
    <w:rsid w:val="10B46AB3"/>
    <w:rsid w:val="10BD49BB"/>
    <w:rsid w:val="10BD4A17"/>
    <w:rsid w:val="10BE1C1D"/>
    <w:rsid w:val="10C14EF2"/>
    <w:rsid w:val="10C26943"/>
    <w:rsid w:val="10C96540"/>
    <w:rsid w:val="10CA0558"/>
    <w:rsid w:val="10D2501F"/>
    <w:rsid w:val="10D65673"/>
    <w:rsid w:val="10D8758E"/>
    <w:rsid w:val="10D960CB"/>
    <w:rsid w:val="10DA3496"/>
    <w:rsid w:val="10DE2E3B"/>
    <w:rsid w:val="10DF165A"/>
    <w:rsid w:val="10E07D28"/>
    <w:rsid w:val="10E422C0"/>
    <w:rsid w:val="10E52B48"/>
    <w:rsid w:val="10EC3C34"/>
    <w:rsid w:val="10EC4BF4"/>
    <w:rsid w:val="10F020D3"/>
    <w:rsid w:val="10F25FAB"/>
    <w:rsid w:val="10F36736"/>
    <w:rsid w:val="10F61FC8"/>
    <w:rsid w:val="10F74CAA"/>
    <w:rsid w:val="10F966ED"/>
    <w:rsid w:val="10FF022C"/>
    <w:rsid w:val="1101739D"/>
    <w:rsid w:val="1103053E"/>
    <w:rsid w:val="11044909"/>
    <w:rsid w:val="110467AE"/>
    <w:rsid w:val="11091A93"/>
    <w:rsid w:val="110F3C6F"/>
    <w:rsid w:val="110F6D8F"/>
    <w:rsid w:val="11124432"/>
    <w:rsid w:val="11135B2E"/>
    <w:rsid w:val="111452C7"/>
    <w:rsid w:val="111948A4"/>
    <w:rsid w:val="111B0A2E"/>
    <w:rsid w:val="11240040"/>
    <w:rsid w:val="11251023"/>
    <w:rsid w:val="113111E3"/>
    <w:rsid w:val="11317477"/>
    <w:rsid w:val="11331307"/>
    <w:rsid w:val="11345E6D"/>
    <w:rsid w:val="11390656"/>
    <w:rsid w:val="11392DF6"/>
    <w:rsid w:val="113B008E"/>
    <w:rsid w:val="113C3E4A"/>
    <w:rsid w:val="113D1F7B"/>
    <w:rsid w:val="113E3251"/>
    <w:rsid w:val="114132AC"/>
    <w:rsid w:val="1141742F"/>
    <w:rsid w:val="11496FCF"/>
    <w:rsid w:val="114F058A"/>
    <w:rsid w:val="11517083"/>
    <w:rsid w:val="11533A16"/>
    <w:rsid w:val="11546767"/>
    <w:rsid w:val="1156692C"/>
    <w:rsid w:val="115854FA"/>
    <w:rsid w:val="11594CE0"/>
    <w:rsid w:val="11597ACD"/>
    <w:rsid w:val="115B6A40"/>
    <w:rsid w:val="115D4FF4"/>
    <w:rsid w:val="1164031E"/>
    <w:rsid w:val="11652BB7"/>
    <w:rsid w:val="1169263F"/>
    <w:rsid w:val="116930C8"/>
    <w:rsid w:val="116B43DE"/>
    <w:rsid w:val="116D52DC"/>
    <w:rsid w:val="116E09E5"/>
    <w:rsid w:val="116F23EA"/>
    <w:rsid w:val="11706832"/>
    <w:rsid w:val="1170719A"/>
    <w:rsid w:val="11714164"/>
    <w:rsid w:val="1179085A"/>
    <w:rsid w:val="117B2A9C"/>
    <w:rsid w:val="117C42B1"/>
    <w:rsid w:val="117F25A6"/>
    <w:rsid w:val="117F3145"/>
    <w:rsid w:val="11815F3E"/>
    <w:rsid w:val="11822331"/>
    <w:rsid w:val="11836CFC"/>
    <w:rsid w:val="11882099"/>
    <w:rsid w:val="118847F1"/>
    <w:rsid w:val="11890929"/>
    <w:rsid w:val="118B0FBA"/>
    <w:rsid w:val="118F34E0"/>
    <w:rsid w:val="119328DA"/>
    <w:rsid w:val="11937541"/>
    <w:rsid w:val="1194502C"/>
    <w:rsid w:val="119C529F"/>
    <w:rsid w:val="11A02825"/>
    <w:rsid w:val="11A214CB"/>
    <w:rsid w:val="11A23257"/>
    <w:rsid w:val="11A71505"/>
    <w:rsid w:val="11A84A0C"/>
    <w:rsid w:val="11AA1D3B"/>
    <w:rsid w:val="11AE6A8C"/>
    <w:rsid w:val="11B2146A"/>
    <w:rsid w:val="11B8616A"/>
    <w:rsid w:val="11C000F0"/>
    <w:rsid w:val="11C02B2F"/>
    <w:rsid w:val="11C07046"/>
    <w:rsid w:val="11C6395A"/>
    <w:rsid w:val="11C75824"/>
    <w:rsid w:val="11CD1967"/>
    <w:rsid w:val="11CE6CE2"/>
    <w:rsid w:val="11D17CC7"/>
    <w:rsid w:val="11D64FE4"/>
    <w:rsid w:val="11D658F6"/>
    <w:rsid w:val="11D676C0"/>
    <w:rsid w:val="11D848E1"/>
    <w:rsid w:val="11E4631D"/>
    <w:rsid w:val="11EA34A7"/>
    <w:rsid w:val="11EB0D1E"/>
    <w:rsid w:val="11ED2959"/>
    <w:rsid w:val="11EE01EE"/>
    <w:rsid w:val="11F022D8"/>
    <w:rsid w:val="11F02707"/>
    <w:rsid w:val="11F07D97"/>
    <w:rsid w:val="11F47E38"/>
    <w:rsid w:val="11FD3FDC"/>
    <w:rsid w:val="11FF49B3"/>
    <w:rsid w:val="12006FF2"/>
    <w:rsid w:val="120210AA"/>
    <w:rsid w:val="12021449"/>
    <w:rsid w:val="1202325C"/>
    <w:rsid w:val="12027695"/>
    <w:rsid w:val="12080DB0"/>
    <w:rsid w:val="120C0AE4"/>
    <w:rsid w:val="120C5334"/>
    <w:rsid w:val="120F70BD"/>
    <w:rsid w:val="12102701"/>
    <w:rsid w:val="12131F9C"/>
    <w:rsid w:val="12176C24"/>
    <w:rsid w:val="12177A25"/>
    <w:rsid w:val="1220569F"/>
    <w:rsid w:val="12283E31"/>
    <w:rsid w:val="1236126A"/>
    <w:rsid w:val="12365183"/>
    <w:rsid w:val="1237388F"/>
    <w:rsid w:val="12386465"/>
    <w:rsid w:val="12396F2E"/>
    <w:rsid w:val="123A01D6"/>
    <w:rsid w:val="123A081F"/>
    <w:rsid w:val="123A0912"/>
    <w:rsid w:val="123A3935"/>
    <w:rsid w:val="123B2513"/>
    <w:rsid w:val="123D26DF"/>
    <w:rsid w:val="123D3E39"/>
    <w:rsid w:val="12410485"/>
    <w:rsid w:val="1242289A"/>
    <w:rsid w:val="12433835"/>
    <w:rsid w:val="12444A7C"/>
    <w:rsid w:val="1245466A"/>
    <w:rsid w:val="12472D98"/>
    <w:rsid w:val="1248192C"/>
    <w:rsid w:val="125222A7"/>
    <w:rsid w:val="1252701D"/>
    <w:rsid w:val="12583FC6"/>
    <w:rsid w:val="125942E3"/>
    <w:rsid w:val="12594582"/>
    <w:rsid w:val="126331A2"/>
    <w:rsid w:val="1268383E"/>
    <w:rsid w:val="126D6F9B"/>
    <w:rsid w:val="126E0AC4"/>
    <w:rsid w:val="126E40B9"/>
    <w:rsid w:val="127225B7"/>
    <w:rsid w:val="127864FB"/>
    <w:rsid w:val="127A518B"/>
    <w:rsid w:val="127C4D5E"/>
    <w:rsid w:val="128039BC"/>
    <w:rsid w:val="1283523E"/>
    <w:rsid w:val="12851890"/>
    <w:rsid w:val="12860C55"/>
    <w:rsid w:val="128A5262"/>
    <w:rsid w:val="128C6F5D"/>
    <w:rsid w:val="128D0BF0"/>
    <w:rsid w:val="12925C30"/>
    <w:rsid w:val="12982558"/>
    <w:rsid w:val="129905CF"/>
    <w:rsid w:val="12992AE5"/>
    <w:rsid w:val="129D5D88"/>
    <w:rsid w:val="12A7684F"/>
    <w:rsid w:val="12AB7EF6"/>
    <w:rsid w:val="12AD3C50"/>
    <w:rsid w:val="12B44E90"/>
    <w:rsid w:val="12B66AB6"/>
    <w:rsid w:val="12B84AD0"/>
    <w:rsid w:val="12C06869"/>
    <w:rsid w:val="12C167B2"/>
    <w:rsid w:val="12D019E6"/>
    <w:rsid w:val="12D570B5"/>
    <w:rsid w:val="12D77864"/>
    <w:rsid w:val="12DD62FB"/>
    <w:rsid w:val="12DF1F95"/>
    <w:rsid w:val="12E30FDA"/>
    <w:rsid w:val="12E669FE"/>
    <w:rsid w:val="12EB29FA"/>
    <w:rsid w:val="12ED4F96"/>
    <w:rsid w:val="12ED7DAB"/>
    <w:rsid w:val="12EE7988"/>
    <w:rsid w:val="12F009D7"/>
    <w:rsid w:val="12F12DEF"/>
    <w:rsid w:val="12F601BE"/>
    <w:rsid w:val="12F766C5"/>
    <w:rsid w:val="12FA78E6"/>
    <w:rsid w:val="12FE1488"/>
    <w:rsid w:val="1303453F"/>
    <w:rsid w:val="13043C67"/>
    <w:rsid w:val="130A4DEC"/>
    <w:rsid w:val="130B23BD"/>
    <w:rsid w:val="13110438"/>
    <w:rsid w:val="13141A37"/>
    <w:rsid w:val="13151FE2"/>
    <w:rsid w:val="13157570"/>
    <w:rsid w:val="1316321E"/>
    <w:rsid w:val="13181DAA"/>
    <w:rsid w:val="1319587A"/>
    <w:rsid w:val="131B1D7C"/>
    <w:rsid w:val="13212B8B"/>
    <w:rsid w:val="13240DD1"/>
    <w:rsid w:val="132537EA"/>
    <w:rsid w:val="132C51C6"/>
    <w:rsid w:val="132D0E59"/>
    <w:rsid w:val="132E1E73"/>
    <w:rsid w:val="132E7358"/>
    <w:rsid w:val="132F459F"/>
    <w:rsid w:val="133061D0"/>
    <w:rsid w:val="133226BD"/>
    <w:rsid w:val="13352765"/>
    <w:rsid w:val="133729D4"/>
    <w:rsid w:val="13392CAD"/>
    <w:rsid w:val="133B6529"/>
    <w:rsid w:val="133D6AB7"/>
    <w:rsid w:val="133E461E"/>
    <w:rsid w:val="133F3E5A"/>
    <w:rsid w:val="13422AA0"/>
    <w:rsid w:val="13436081"/>
    <w:rsid w:val="13441270"/>
    <w:rsid w:val="13455A70"/>
    <w:rsid w:val="13462EAD"/>
    <w:rsid w:val="13467D9D"/>
    <w:rsid w:val="134A45C2"/>
    <w:rsid w:val="134B2870"/>
    <w:rsid w:val="135001D8"/>
    <w:rsid w:val="13575C06"/>
    <w:rsid w:val="13591DE0"/>
    <w:rsid w:val="13594472"/>
    <w:rsid w:val="13600F5A"/>
    <w:rsid w:val="13605562"/>
    <w:rsid w:val="136152C8"/>
    <w:rsid w:val="1362500A"/>
    <w:rsid w:val="13672A78"/>
    <w:rsid w:val="1367632E"/>
    <w:rsid w:val="13686757"/>
    <w:rsid w:val="136D2819"/>
    <w:rsid w:val="136E50AD"/>
    <w:rsid w:val="13784C94"/>
    <w:rsid w:val="137D5594"/>
    <w:rsid w:val="13834274"/>
    <w:rsid w:val="138836D0"/>
    <w:rsid w:val="13887A97"/>
    <w:rsid w:val="138A211B"/>
    <w:rsid w:val="138F58B5"/>
    <w:rsid w:val="13966A7D"/>
    <w:rsid w:val="13985511"/>
    <w:rsid w:val="139A1A6A"/>
    <w:rsid w:val="139E5E55"/>
    <w:rsid w:val="13AC0007"/>
    <w:rsid w:val="13AF5451"/>
    <w:rsid w:val="13B83A1E"/>
    <w:rsid w:val="13B95457"/>
    <w:rsid w:val="13BB487B"/>
    <w:rsid w:val="13C11A02"/>
    <w:rsid w:val="13C50AF9"/>
    <w:rsid w:val="13C85823"/>
    <w:rsid w:val="13CA413B"/>
    <w:rsid w:val="13D456ED"/>
    <w:rsid w:val="13D638C7"/>
    <w:rsid w:val="13D97CD6"/>
    <w:rsid w:val="13E44D7B"/>
    <w:rsid w:val="13E73275"/>
    <w:rsid w:val="13E775DF"/>
    <w:rsid w:val="13EA2207"/>
    <w:rsid w:val="13EB6EDB"/>
    <w:rsid w:val="13EF73D1"/>
    <w:rsid w:val="13F538D1"/>
    <w:rsid w:val="13F54E84"/>
    <w:rsid w:val="13FD7748"/>
    <w:rsid w:val="1404156A"/>
    <w:rsid w:val="14055145"/>
    <w:rsid w:val="14094C1D"/>
    <w:rsid w:val="140E0704"/>
    <w:rsid w:val="140F74AB"/>
    <w:rsid w:val="14112062"/>
    <w:rsid w:val="14136BDC"/>
    <w:rsid w:val="141F44E1"/>
    <w:rsid w:val="142361AD"/>
    <w:rsid w:val="142537FA"/>
    <w:rsid w:val="142A2E8F"/>
    <w:rsid w:val="14323DE8"/>
    <w:rsid w:val="14337C3C"/>
    <w:rsid w:val="14345C24"/>
    <w:rsid w:val="14392B21"/>
    <w:rsid w:val="143B66BF"/>
    <w:rsid w:val="143D6E03"/>
    <w:rsid w:val="144C4700"/>
    <w:rsid w:val="144E59A2"/>
    <w:rsid w:val="144F2474"/>
    <w:rsid w:val="1451232A"/>
    <w:rsid w:val="14531B3F"/>
    <w:rsid w:val="14584FD2"/>
    <w:rsid w:val="14587E5B"/>
    <w:rsid w:val="14603594"/>
    <w:rsid w:val="14646964"/>
    <w:rsid w:val="14666F02"/>
    <w:rsid w:val="146A49C3"/>
    <w:rsid w:val="146F67EA"/>
    <w:rsid w:val="1470615F"/>
    <w:rsid w:val="14735AF5"/>
    <w:rsid w:val="14780C6C"/>
    <w:rsid w:val="147964D6"/>
    <w:rsid w:val="14797E61"/>
    <w:rsid w:val="148064D2"/>
    <w:rsid w:val="14827094"/>
    <w:rsid w:val="1485745A"/>
    <w:rsid w:val="148864EC"/>
    <w:rsid w:val="148A573F"/>
    <w:rsid w:val="148C4C94"/>
    <w:rsid w:val="14900E15"/>
    <w:rsid w:val="14931821"/>
    <w:rsid w:val="14966BC7"/>
    <w:rsid w:val="149825E1"/>
    <w:rsid w:val="14996966"/>
    <w:rsid w:val="1499775B"/>
    <w:rsid w:val="14A34761"/>
    <w:rsid w:val="14A40C97"/>
    <w:rsid w:val="14A636B2"/>
    <w:rsid w:val="14A67B22"/>
    <w:rsid w:val="14A83938"/>
    <w:rsid w:val="14B060AD"/>
    <w:rsid w:val="14B77554"/>
    <w:rsid w:val="14B82907"/>
    <w:rsid w:val="14B84AD1"/>
    <w:rsid w:val="14BD5ED4"/>
    <w:rsid w:val="14C43457"/>
    <w:rsid w:val="14C50277"/>
    <w:rsid w:val="14C52562"/>
    <w:rsid w:val="14C9564E"/>
    <w:rsid w:val="14CA0430"/>
    <w:rsid w:val="14CE122D"/>
    <w:rsid w:val="14D253FB"/>
    <w:rsid w:val="14D50CD1"/>
    <w:rsid w:val="14D5119C"/>
    <w:rsid w:val="14D733ED"/>
    <w:rsid w:val="14DB5038"/>
    <w:rsid w:val="14DD4C5C"/>
    <w:rsid w:val="14E011CD"/>
    <w:rsid w:val="14E81286"/>
    <w:rsid w:val="14E842CA"/>
    <w:rsid w:val="14E97765"/>
    <w:rsid w:val="14EC3D8A"/>
    <w:rsid w:val="14ED164C"/>
    <w:rsid w:val="14F25664"/>
    <w:rsid w:val="14F4621D"/>
    <w:rsid w:val="14F725DE"/>
    <w:rsid w:val="14F86297"/>
    <w:rsid w:val="14F968F9"/>
    <w:rsid w:val="14FE0EBF"/>
    <w:rsid w:val="14FE153A"/>
    <w:rsid w:val="150173F1"/>
    <w:rsid w:val="1502312B"/>
    <w:rsid w:val="15065955"/>
    <w:rsid w:val="15065976"/>
    <w:rsid w:val="15073DE7"/>
    <w:rsid w:val="15084625"/>
    <w:rsid w:val="150909DD"/>
    <w:rsid w:val="150B5F37"/>
    <w:rsid w:val="150C7A90"/>
    <w:rsid w:val="151826E3"/>
    <w:rsid w:val="151E071C"/>
    <w:rsid w:val="152212A5"/>
    <w:rsid w:val="152530AD"/>
    <w:rsid w:val="1525313A"/>
    <w:rsid w:val="15282407"/>
    <w:rsid w:val="152D0758"/>
    <w:rsid w:val="152E4B82"/>
    <w:rsid w:val="15310D16"/>
    <w:rsid w:val="15326E74"/>
    <w:rsid w:val="15361F9A"/>
    <w:rsid w:val="15383835"/>
    <w:rsid w:val="153B2A35"/>
    <w:rsid w:val="153B3C35"/>
    <w:rsid w:val="153F5778"/>
    <w:rsid w:val="15410AFA"/>
    <w:rsid w:val="154204C9"/>
    <w:rsid w:val="15456DAF"/>
    <w:rsid w:val="15461974"/>
    <w:rsid w:val="154744F2"/>
    <w:rsid w:val="154B3DA3"/>
    <w:rsid w:val="154E20EE"/>
    <w:rsid w:val="154F2787"/>
    <w:rsid w:val="155006F7"/>
    <w:rsid w:val="155027C2"/>
    <w:rsid w:val="15506C0D"/>
    <w:rsid w:val="155515FD"/>
    <w:rsid w:val="1557697D"/>
    <w:rsid w:val="155A38BF"/>
    <w:rsid w:val="155B6947"/>
    <w:rsid w:val="155C52A2"/>
    <w:rsid w:val="155D0091"/>
    <w:rsid w:val="155D782F"/>
    <w:rsid w:val="15620564"/>
    <w:rsid w:val="1565377E"/>
    <w:rsid w:val="156667BC"/>
    <w:rsid w:val="15671210"/>
    <w:rsid w:val="156B383B"/>
    <w:rsid w:val="156F4488"/>
    <w:rsid w:val="15731DF2"/>
    <w:rsid w:val="157439A2"/>
    <w:rsid w:val="15776308"/>
    <w:rsid w:val="15780EE7"/>
    <w:rsid w:val="157A1DD6"/>
    <w:rsid w:val="157F3EAA"/>
    <w:rsid w:val="15804792"/>
    <w:rsid w:val="1582476C"/>
    <w:rsid w:val="158343FE"/>
    <w:rsid w:val="15850BD5"/>
    <w:rsid w:val="158E40D3"/>
    <w:rsid w:val="15941BB3"/>
    <w:rsid w:val="15974085"/>
    <w:rsid w:val="159E34D8"/>
    <w:rsid w:val="15A25583"/>
    <w:rsid w:val="15A4361E"/>
    <w:rsid w:val="15A44FB3"/>
    <w:rsid w:val="15B10C00"/>
    <w:rsid w:val="15B22558"/>
    <w:rsid w:val="15B53FE6"/>
    <w:rsid w:val="15B75518"/>
    <w:rsid w:val="15BA2309"/>
    <w:rsid w:val="15BC3856"/>
    <w:rsid w:val="15BE00B3"/>
    <w:rsid w:val="15BE0407"/>
    <w:rsid w:val="15C97B9E"/>
    <w:rsid w:val="15CA0970"/>
    <w:rsid w:val="15CD000C"/>
    <w:rsid w:val="15CD155A"/>
    <w:rsid w:val="15D75107"/>
    <w:rsid w:val="15D804BA"/>
    <w:rsid w:val="15D82123"/>
    <w:rsid w:val="15DE1FD7"/>
    <w:rsid w:val="15E043A2"/>
    <w:rsid w:val="15E11211"/>
    <w:rsid w:val="15E21FA5"/>
    <w:rsid w:val="15E5151C"/>
    <w:rsid w:val="15E60AD5"/>
    <w:rsid w:val="15EA06A9"/>
    <w:rsid w:val="15F32892"/>
    <w:rsid w:val="15F5269C"/>
    <w:rsid w:val="15F97A95"/>
    <w:rsid w:val="16003840"/>
    <w:rsid w:val="16040914"/>
    <w:rsid w:val="16071018"/>
    <w:rsid w:val="16074042"/>
    <w:rsid w:val="160A227C"/>
    <w:rsid w:val="16106EE5"/>
    <w:rsid w:val="16173723"/>
    <w:rsid w:val="161B456D"/>
    <w:rsid w:val="162024BB"/>
    <w:rsid w:val="16207E96"/>
    <w:rsid w:val="16307009"/>
    <w:rsid w:val="163319E5"/>
    <w:rsid w:val="163407FF"/>
    <w:rsid w:val="16343CCC"/>
    <w:rsid w:val="163513F2"/>
    <w:rsid w:val="16367B92"/>
    <w:rsid w:val="1638087B"/>
    <w:rsid w:val="16386E68"/>
    <w:rsid w:val="16396697"/>
    <w:rsid w:val="16396C3B"/>
    <w:rsid w:val="163F55FE"/>
    <w:rsid w:val="163F6EB4"/>
    <w:rsid w:val="164314C0"/>
    <w:rsid w:val="16441096"/>
    <w:rsid w:val="164520B3"/>
    <w:rsid w:val="164F15AB"/>
    <w:rsid w:val="16510608"/>
    <w:rsid w:val="16513699"/>
    <w:rsid w:val="165215EC"/>
    <w:rsid w:val="165222F6"/>
    <w:rsid w:val="165406E8"/>
    <w:rsid w:val="16553FA6"/>
    <w:rsid w:val="16561A4C"/>
    <w:rsid w:val="16582CE3"/>
    <w:rsid w:val="165A0278"/>
    <w:rsid w:val="165B48F6"/>
    <w:rsid w:val="16612A08"/>
    <w:rsid w:val="166474C8"/>
    <w:rsid w:val="1665639E"/>
    <w:rsid w:val="16673B4E"/>
    <w:rsid w:val="16673E8E"/>
    <w:rsid w:val="166A0E8D"/>
    <w:rsid w:val="166A423D"/>
    <w:rsid w:val="166A7B12"/>
    <w:rsid w:val="166C4432"/>
    <w:rsid w:val="16740719"/>
    <w:rsid w:val="16740810"/>
    <w:rsid w:val="16764B4B"/>
    <w:rsid w:val="167B4DA3"/>
    <w:rsid w:val="167C656B"/>
    <w:rsid w:val="167C7871"/>
    <w:rsid w:val="167D5F6E"/>
    <w:rsid w:val="167E2088"/>
    <w:rsid w:val="16855101"/>
    <w:rsid w:val="16857506"/>
    <w:rsid w:val="16881D51"/>
    <w:rsid w:val="168A3615"/>
    <w:rsid w:val="168D643A"/>
    <w:rsid w:val="1699669C"/>
    <w:rsid w:val="169C0155"/>
    <w:rsid w:val="169D592A"/>
    <w:rsid w:val="16A8757F"/>
    <w:rsid w:val="16A9392C"/>
    <w:rsid w:val="16AC54EE"/>
    <w:rsid w:val="16AD19E8"/>
    <w:rsid w:val="16AE083C"/>
    <w:rsid w:val="16B05C7E"/>
    <w:rsid w:val="16B326DB"/>
    <w:rsid w:val="16B45C0B"/>
    <w:rsid w:val="16B67879"/>
    <w:rsid w:val="16B84994"/>
    <w:rsid w:val="16BB456E"/>
    <w:rsid w:val="16BB4E36"/>
    <w:rsid w:val="16C11600"/>
    <w:rsid w:val="16C12D97"/>
    <w:rsid w:val="16C71DDD"/>
    <w:rsid w:val="16C90103"/>
    <w:rsid w:val="16C91067"/>
    <w:rsid w:val="16C92729"/>
    <w:rsid w:val="16C932FC"/>
    <w:rsid w:val="16CA0B5E"/>
    <w:rsid w:val="16D57C04"/>
    <w:rsid w:val="16D842B7"/>
    <w:rsid w:val="16DA04ED"/>
    <w:rsid w:val="16DD0A1D"/>
    <w:rsid w:val="16E118A7"/>
    <w:rsid w:val="16EA1833"/>
    <w:rsid w:val="16EC3319"/>
    <w:rsid w:val="16F07CDC"/>
    <w:rsid w:val="16F21126"/>
    <w:rsid w:val="16F258B8"/>
    <w:rsid w:val="16F56EBD"/>
    <w:rsid w:val="16FB6C50"/>
    <w:rsid w:val="16FE2A02"/>
    <w:rsid w:val="16FF1D1D"/>
    <w:rsid w:val="16FF340B"/>
    <w:rsid w:val="17010EE8"/>
    <w:rsid w:val="17045DD7"/>
    <w:rsid w:val="170A60A0"/>
    <w:rsid w:val="170B4195"/>
    <w:rsid w:val="170C7FFC"/>
    <w:rsid w:val="171276C2"/>
    <w:rsid w:val="1715329E"/>
    <w:rsid w:val="171B4009"/>
    <w:rsid w:val="171D70C5"/>
    <w:rsid w:val="172144D4"/>
    <w:rsid w:val="172C0A2E"/>
    <w:rsid w:val="172C6384"/>
    <w:rsid w:val="172D0967"/>
    <w:rsid w:val="172F2387"/>
    <w:rsid w:val="173278F3"/>
    <w:rsid w:val="173714FB"/>
    <w:rsid w:val="17373043"/>
    <w:rsid w:val="17393837"/>
    <w:rsid w:val="174421D3"/>
    <w:rsid w:val="174801F7"/>
    <w:rsid w:val="17492341"/>
    <w:rsid w:val="174A2D38"/>
    <w:rsid w:val="174B12BB"/>
    <w:rsid w:val="174C4BE3"/>
    <w:rsid w:val="17523A13"/>
    <w:rsid w:val="17536620"/>
    <w:rsid w:val="1757293E"/>
    <w:rsid w:val="175760CD"/>
    <w:rsid w:val="17676DE0"/>
    <w:rsid w:val="176B7863"/>
    <w:rsid w:val="176C687D"/>
    <w:rsid w:val="176D2E49"/>
    <w:rsid w:val="176E667E"/>
    <w:rsid w:val="177148F0"/>
    <w:rsid w:val="17782418"/>
    <w:rsid w:val="177900F7"/>
    <w:rsid w:val="177B5B31"/>
    <w:rsid w:val="177E7BA8"/>
    <w:rsid w:val="177E7E8A"/>
    <w:rsid w:val="17832AB5"/>
    <w:rsid w:val="17833A8D"/>
    <w:rsid w:val="1784649B"/>
    <w:rsid w:val="1785425B"/>
    <w:rsid w:val="1785621B"/>
    <w:rsid w:val="1787134F"/>
    <w:rsid w:val="1789246D"/>
    <w:rsid w:val="178D0E6B"/>
    <w:rsid w:val="178D7030"/>
    <w:rsid w:val="178F0162"/>
    <w:rsid w:val="179261A5"/>
    <w:rsid w:val="179474B9"/>
    <w:rsid w:val="1796774F"/>
    <w:rsid w:val="179C3875"/>
    <w:rsid w:val="17A02875"/>
    <w:rsid w:val="17A20502"/>
    <w:rsid w:val="17A26C72"/>
    <w:rsid w:val="17A312B5"/>
    <w:rsid w:val="17A66F66"/>
    <w:rsid w:val="17A94010"/>
    <w:rsid w:val="17AA32D5"/>
    <w:rsid w:val="17AE41F5"/>
    <w:rsid w:val="17AF4C40"/>
    <w:rsid w:val="17B07BD8"/>
    <w:rsid w:val="17B246C7"/>
    <w:rsid w:val="17B34479"/>
    <w:rsid w:val="17B407BD"/>
    <w:rsid w:val="17B40B66"/>
    <w:rsid w:val="17B42566"/>
    <w:rsid w:val="17B53462"/>
    <w:rsid w:val="17B73D4B"/>
    <w:rsid w:val="17B8710F"/>
    <w:rsid w:val="17B90C41"/>
    <w:rsid w:val="17BC2A03"/>
    <w:rsid w:val="17C5064F"/>
    <w:rsid w:val="17C6215F"/>
    <w:rsid w:val="17C7415D"/>
    <w:rsid w:val="17C84BFF"/>
    <w:rsid w:val="17CA7117"/>
    <w:rsid w:val="17CD4D04"/>
    <w:rsid w:val="17CF2887"/>
    <w:rsid w:val="17D84DAF"/>
    <w:rsid w:val="17D96A73"/>
    <w:rsid w:val="17DB2432"/>
    <w:rsid w:val="17DF683F"/>
    <w:rsid w:val="17E568E8"/>
    <w:rsid w:val="17E92077"/>
    <w:rsid w:val="17E96A9D"/>
    <w:rsid w:val="17ED1B71"/>
    <w:rsid w:val="17F32ABE"/>
    <w:rsid w:val="17F54D9B"/>
    <w:rsid w:val="17F746FA"/>
    <w:rsid w:val="17FA0D3C"/>
    <w:rsid w:val="1804613D"/>
    <w:rsid w:val="180753E8"/>
    <w:rsid w:val="180F0C56"/>
    <w:rsid w:val="180F21D9"/>
    <w:rsid w:val="18113854"/>
    <w:rsid w:val="181F727A"/>
    <w:rsid w:val="182031D9"/>
    <w:rsid w:val="182905D5"/>
    <w:rsid w:val="182B2059"/>
    <w:rsid w:val="182C77D6"/>
    <w:rsid w:val="18350D82"/>
    <w:rsid w:val="183A3D1F"/>
    <w:rsid w:val="183C1121"/>
    <w:rsid w:val="183D576D"/>
    <w:rsid w:val="18497ABF"/>
    <w:rsid w:val="184A50B9"/>
    <w:rsid w:val="184D6AD4"/>
    <w:rsid w:val="184F1FDE"/>
    <w:rsid w:val="18513FAA"/>
    <w:rsid w:val="185362D0"/>
    <w:rsid w:val="18542C5C"/>
    <w:rsid w:val="18597D0C"/>
    <w:rsid w:val="185C0B24"/>
    <w:rsid w:val="185C2EFC"/>
    <w:rsid w:val="18611B51"/>
    <w:rsid w:val="186148D0"/>
    <w:rsid w:val="18631FB7"/>
    <w:rsid w:val="18640D41"/>
    <w:rsid w:val="18663586"/>
    <w:rsid w:val="186B1493"/>
    <w:rsid w:val="186F4B06"/>
    <w:rsid w:val="1870092E"/>
    <w:rsid w:val="18747812"/>
    <w:rsid w:val="18751BBE"/>
    <w:rsid w:val="187A30CD"/>
    <w:rsid w:val="187B15FB"/>
    <w:rsid w:val="187D72DC"/>
    <w:rsid w:val="187E7DC9"/>
    <w:rsid w:val="188D2FD9"/>
    <w:rsid w:val="188F245E"/>
    <w:rsid w:val="189A1EDE"/>
    <w:rsid w:val="189A2990"/>
    <w:rsid w:val="189F35B2"/>
    <w:rsid w:val="18A1191E"/>
    <w:rsid w:val="18A205BE"/>
    <w:rsid w:val="18A24214"/>
    <w:rsid w:val="18A85BA9"/>
    <w:rsid w:val="18A91DA3"/>
    <w:rsid w:val="18A96B9C"/>
    <w:rsid w:val="18AC3718"/>
    <w:rsid w:val="18AD12A9"/>
    <w:rsid w:val="18AD6D4C"/>
    <w:rsid w:val="18AF17E4"/>
    <w:rsid w:val="18B231F5"/>
    <w:rsid w:val="18B45D0D"/>
    <w:rsid w:val="18B5332A"/>
    <w:rsid w:val="18B8190C"/>
    <w:rsid w:val="18B90A80"/>
    <w:rsid w:val="18C3089E"/>
    <w:rsid w:val="18C656DA"/>
    <w:rsid w:val="18C660E0"/>
    <w:rsid w:val="18C94639"/>
    <w:rsid w:val="18CB2EFA"/>
    <w:rsid w:val="18CD413A"/>
    <w:rsid w:val="18D21D49"/>
    <w:rsid w:val="18D36747"/>
    <w:rsid w:val="18D865C2"/>
    <w:rsid w:val="18DE3F4A"/>
    <w:rsid w:val="18E01A5E"/>
    <w:rsid w:val="18E22E67"/>
    <w:rsid w:val="18E31FA8"/>
    <w:rsid w:val="18E64B17"/>
    <w:rsid w:val="18EE6C0A"/>
    <w:rsid w:val="18EF2148"/>
    <w:rsid w:val="18F33922"/>
    <w:rsid w:val="18F70E46"/>
    <w:rsid w:val="18FD0C95"/>
    <w:rsid w:val="19013F83"/>
    <w:rsid w:val="190149B0"/>
    <w:rsid w:val="19025BB7"/>
    <w:rsid w:val="190C3E3D"/>
    <w:rsid w:val="190E1406"/>
    <w:rsid w:val="190F52CC"/>
    <w:rsid w:val="19100913"/>
    <w:rsid w:val="1912284A"/>
    <w:rsid w:val="19174A79"/>
    <w:rsid w:val="191807BF"/>
    <w:rsid w:val="19196A08"/>
    <w:rsid w:val="191A603D"/>
    <w:rsid w:val="191A6F7A"/>
    <w:rsid w:val="191A706A"/>
    <w:rsid w:val="191D26F0"/>
    <w:rsid w:val="191D78A7"/>
    <w:rsid w:val="191F7605"/>
    <w:rsid w:val="1923068D"/>
    <w:rsid w:val="192340B0"/>
    <w:rsid w:val="19242886"/>
    <w:rsid w:val="192676E6"/>
    <w:rsid w:val="192A6010"/>
    <w:rsid w:val="192B6275"/>
    <w:rsid w:val="19320CBA"/>
    <w:rsid w:val="193700F9"/>
    <w:rsid w:val="193A629C"/>
    <w:rsid w:val="193A739D"/>
    <w:rsid w:val="193C2F0D"/>
    <w:rsid w:val="193F1176"/>
    <w:rsid w:val="194127E9"/>
    <w:rsid w:val="19415D09"/>
    <w:rsid w:val="1947761D"/>
    <w:rsid w:val="194B5A3C"/>
    <w:rsid w:val="194C4AB9"/>
    <w:rsid w:val="194D00FE"/>
    <w:rsid w:val="19511350"/>
    <w:rsid w:val="19522FBA"/>
    <w:rsid w:val="19533FB3"/>
    <w:rsid w:val="19537AFB"/>
    <w:rsid w:val="1954232D"/>
    <w:rsid w:val="195648AB"/>
    <w:rsid w:val="1958527F"/>
    <w:rsid w:val="19592F98"/>
    <w:rsid w:val="195E44D0"/>
    <w:rsid w:val="195E521C"/>
    <w:rsid w:val="19607E04"/>
    <w:rsid w:val="19633027"/>
    <w:rsid w:val="19655D9C"/>
    <w:rsid w:val="196F0605"/>
    <w:rsid w:val="19771D42"/>
    <w:rsid w:val="197769BE"/>
    <w:rsid w:val="197769D4"/>
    <w:rsid w:val="197B0351"/>
    <w:rsid w:val="197B2AA5"/>
    <w:rsid w:val="197E7576"/>
    <w:rsid w:val="1984395B"/>
    <w:rsid w:val="198477A4"/>
    <w:rsid w:val="19861A50"/>
    <w:rsid w:val="19870BEA"/>
    <w:rsid w:val="198B18D7"/>
    <w:rsid w:val="198B426D"/>
    <w:rsid w:val="198E11D6"/>
    <w:rsid w:val="198E17D7"/>
    <w:rsid w:val="199275B6"/>
    <w:rsid w:val="1996204D"/>
    <w:rsid w:val="199A0059"/>
    <w:rsid w:val="199B3FBF"/>
    <w:rsid w:val="199B5B5F"/>
    <w:rsid w:val="19A341B9"/>
    <w:rsid w:val="19A409AF"/>
    <w:rsid w:val="19A80202"/>
    <w:rsid w:val="19AB5D09"/>
    <w:rsid w:val="19AD1693"/>
    <w:rsid w:val="19B967B6"/>
    <w:rsid w:val="19C177EC"/>
    <w:rsid w:val="19C442B4"/>
    <w:rsid w:val="19C74C6D"/>
    <w:rsid w:val="19C938A7"/>
    <w:rsid w:val="19CA5A23"/>
    <w:rsid w:val="19CE7AA0"/>
    <w:rsid w:val="19D0266B"/>
    <w:rsid w:val="19D02F91"/>
    <w:rsid w:val="19D17C39"/>
    <w:rsid w:val="19D42A6D"/>
    <w:rsid w:val="19D55BB9"/>
    <w:rsid w:val="19D61EE4"/>
    <w:rsid w:val="19D62118"/>
    <w:rsid w:val="19D638FA"/>
    <w:rsid w:val="19D768E5"/>
    <w:rsid w:val="19DA5892"/>
    <w:rsid w:val="19DD7FDC"/>
    <w:rsid w:val="19DE57A6"/>
    <w:rsid w:val="19E127FF"/>
    <w:rsid w:val="19E42E87"/>
    <w:rsid w:val="19E46A20"/>
    <w:rsid w:val="19E54D79"/>
    <w:rsid w:val="19E55146"/>
    <w:rsid w:val="19EA3B8D"/>
    <w:rsid w:val="19EE5074"/>
    <w:rsid w:val="19EF7CB2"/>
    <w:rsid w:val="19F051EF"/>
    <w:rsid w:val="19F071A8"/>
    <w:rsid w:val="19F4439F"/>
    <w:rsid w:val="19F52F49"/>
    <w:rsid w:val="1A012808"/>
    <w:rsid w:val="1A017352"/>
    <w:rsid w:val="1A08157F"/>
    <w:rsid w:val="1A091DE0"/>
    <w:rsid w:val="1A0B1936"/>
    <w:rsid w:val="1A104099"/>
    <w:rsid w:val="1A143CB4"/>
    <w:rsid w:val="1A147646"/>
    <w:rsid w:val="1A150561"/>
    <w:rsid w:val="1A1959A0"/>
    <w:rsid w:val="1A1C63D7"/>
    <w:rsid w:val="1A1E2291"/>
    <w:rsid w:val="1A1F0749"/>
    <w:rsid w:val="1A20605D"/>
    <w:rsid w:val="1A216AB7"/>
    <w:rsid w:val="1A23774E"/>
    <w:rsid w:val="1A2720E8"/>
    <w:rsid w:val="1A2C2F0D"/>
    <w:rsid w:val="1A337128"/>
    <w:rsid w:val="1A3761A2"/>
    <w:rsid w:val="1A3C6458"/>
    <w:rsid w:val="1A407F27"/>
    <w:rsid w:val="1A431FB6"/>
    <w:rsid w:val="1A4549C8"/>
    <w:rsid w:val="1A462DB7"/>
    <w:rsid w:val="1A463F00"/>
    <w:rsid w:val="1A486FD6"/>
    <w:rsid w:val="1A4C7588"/>
    <w:rsid w:val="1A4D026B"/>
    <w:rsid w:val="1A525CA2"/>
    <w:rsid w:val="1A5326D4"/>
    <w:rsid w:val="1A605C84"/>
    <w:rsid w:val="1A63169F"/>
    <w:rsid w:val="1A650A9F"/>
    <w:rsid w:val="1A655F58"/>
    <w:rsid w:val="1A670EE1"/>
    <w:rsid w:val="1A672CC0"/>
    <w:rsid w:val="1A693CF7"/>
    <w:rsid w:val="1A6A2B60"/>
    <w:rsid w:val="1A6C2727"/>
    <w:rsid w:val="1A6E4CC1"/>
    <w:rsid w:val="1A6F2060"/>
    <w:rsid w:val="1A7104DA"/>
    <w:rsid w:val="1A7529AD"/>
    <w:rsid w:val="1A786D79"/>
    <w:rsid w:val="1A7C1EE4"/>
    <w:rsid w:val="1A7C617B"/>
    <w:rsid w:val="1A7D55AC"/>
    <w:rsid w:val="1A802A70"/>
    <w:rsid w:val="1A8046EC"/>
    <w:rsid w:val="1A820C66"/>
    <w:rsid w:val="1A824C5B"/>
    <w:rsid w:val="1A8B4921"/>
    <w:rsid w:val="1A8E69DF"/>
    <w:rsid w:val="1A9304E8"/>
    <w:rsid w:val="1A9A2A6D"/>
    <w:rsid w:val="1A9A2D3C"/>
    <w:rsid w:val="1A9A5CF4"/>
    <w:rsid w:val="1A9F4FD0"/>
    <w:rsid w:val="1AA11B29"/>
    <w:rsid w:val="1AA248AD"/>
    <w:rsid w:val="1AA96C4A"/>
    <w:rsid w:val="1AAA1047"/>
    <w:rsid w:val="1AAA2FF5"/>
    <w:rsid w:val="1AAA4537"/>
    <w:rsid w:val="1AAE212C"/>
    <w:rsid w:val="1AB178AF"/>
    <w:rsid w:val="1AB20427"/>
    <w:rsid w:val="1AB373B8"/>
    <w:rsid w:val="1AB47569"/>
    <w:rsid w:val="1AB90F11"/>
    <w:rsid w:val="1ABA179D"/>
    <w:rsid w:val="1ABB233B"/>
    <w:rsid w:val="1ABF2CB6"/>
    <w:rsid w:val="1AC435C0"/>
    <w:rsid w:val="1AC44877"/>
    <w:rsid w:val="1AC47455"/>
    <w:rsid w:val="1AC47610"/>
    <w:rsid w:val="1AC75A0E"/>
    <w:rsid w:val="1ACF274F"/>
    <w:rsid w:val="1ACF64B6"/>
    <w:rsid w:val="1AD03932"/>
    <w:rsid w:val="1AD36D5D"/>
    <w:rsid w:val="1AD46D62"/>
    <w:rsid w:val="1AD6231C"/>
    <w:rsid w:val="1ADA5FC8"/>
    <w:rsid w:val="1ADA7FB1"/>
    <w:rsid w:val="1AE11203"/>
    <w:rsid w:val="1AE2596A"/>
    <w:rsid w:val="1AE33EEB"/>
    <w:rsid w:val="1AE91DB6"/>
    <w:rsid w:val="1AEB09B9"/>
    <w:rsid w:val="1AEB21B6"/>
    <w:rsid w:val="1AED4520"/>
    <w:rsid w:val="1AEF00FC"/>
    <w:rsid w:val="1AEF1CD4"/>
    <w:rsid w:val="1AF056D5"/>
    <w:rsid w:val="1AF256C8"/>
    <w:rsid w:val="1AF833F6"/>
    <w:rsid w:val="1AFE2BC8"/>
    <w:rsid w:val="1AFF3065"/>
    <w:rsid w:val="1B004A97"/>
    <w:rsid w:val="1B0165CC"/>
    <w:rsid w:val="1B030FF7"/>
    <w:rsid w:val="1B060E81"/>
    <w:rsid w:val="1B0C20C8"/>
    <w:rsid w:val="1B0E1AF8"/>
    <w:rsid w:val="1B120FEB"/>
    <w:rsid w:val="1B1322F0"/>
    <w:rsid w:val="1B141222"/>
    <w:rsid w:val="1B155955"/>
    <w:rsid w:val="1B1959F8"/>
    <w:rsid w:val="1B19714F"/>
    <w:rsid w:val="1B1A6592"/>
    <w:rsid w:val="1B1A66AD"/>
    <w:rsid w:val="1B276B4F"/>
    <w:rsid w:val="1B293D7D"/>
    <w:rsid w:val="1B2A0DCD"/>
    <w:rsid w:val="1B2C4D85"/>
    <w:rsid w:val="1B363FD4"/>
    <w:rsid w:val="1B38330F"/>
    <w:rsid w:val="1B3D4E61"/>
    <w:rsid w:val="1B405100"/>
    <w:rsid w:val="1B431C05"/>
    <w:rsid w:val="1B432BEF"/>
    <w:rsid w:val="1B43441D"/>
    <w:rsid w:val="1B456666"/>
    <w:rsid w:val="1B456937"/>
    <w:rsid w:val="1B461983"/>
    <w:rsid w:val="1B471B0F"/>
    <w:rsid w:val="1B480B74"/>
    <w:rsid w:val="1B4B5F59"/>
    <w:rsid w:val="1B507361"/>
    <w:rsid w:val="1B51293C"/>
    <w:rsid w:val="1B523162"/>
    <w:rsid w:val="1B544F25"/>
    <w:rsid w:val="1B552C44"/>
    <w:rsid w:val="1B563AAC"/>
    <w:rsid w:val="1B567802"/>
    <w:rsid w:val="1B5E07DB"/>
    <w:rsid w:val="1B5E7990"/>
    <w:rsid w:val="1B602EAD"/>
    <w:rsid w:val="1B6543EE"/>
    <w:rsid w:val="1B656955"/>
    <w:rsid w:val="1B6967B4"/>
    <w:rsid w:val="1B6B00D6"/>
    <w:rsid w:val="1B6F0A1D"/>
    <w:rsid w:val="1B72274E"/>
    <w:rsid w:val="1B787D2D"/>
    <w:rsid w:val="1B7A273B"/>
    <w:rsid w:val="1B842939"/>
    <w:rsid w:val="1B860C69"/>
    <w:rsid w:val="1B950DEF"/>
    <w:rsid w:val="1B9D08E5"/>
    <w:rsid w:val="1B9F01CD"/>
    <w:rsid w:val="1BA21049"/>
    <w:rsid w:val="1BA21CA9"/>
    <w:rsid w:val="1BA36EEC"/>
    <w:rsid w:val="1BA859F5"/>
    <w:rsid w:val="1BAB2A9F"/>
    <w:rsid w:val="1BAB6436"/>
    <w:rsid w:val="1BAC156A"/>
    <w:rsid w:val="1BAD67EB"/>
    <w:rsid w:val="1BAE367D"/>
    <w:rsid w:val="1BB449B4"/>
    <w:rsid w:val="1BB869EC"/>
    <w:rsid w:val="1BC4753C"/>
    <w:rsid w:val="1BC6678B"/>
    <w:rsid w:val="1BC73150"/>
    <w:rsid w:val="1BCE5B17"/>
    <w:rsid w:val="1BD31014"/>
    <w:rsid w:val="1BD328FA"/>
    <w:rsid w:val="1BD3612C"/>
    <w:rsid w:val="1BD43B1C"/>
    <w:rsid w:val="1BD878A9"/>
    <w:rsid w:val="1BD90FBA"/>
    <w:rsid w:val="1BDB0D18"/>
    <w:rsid w:val="1BDB7434"/>
    <w:rsid w:val="1BE1763A"/>
    <w:rsid w:val="1BE51C24"/>
    <w:rsid w:val="1BE556E9"/>
    <w:rsid w:val="1BE639C5"/>
    <w:rsid w:val="1BE67364"/>
    <w:rsid w:val="1BEC7F2F"/>
    <w:rsid w:val="1BEC7F5C"/>
    <w:rsid w:val="1BEE2037"/>
    <w:rsid w:val="1BF13F70"/>
    <w:rsid w:val="1BF22F07"/>
    <w:rsid w:val="1BF80613"/>
    <w:rsid w:val="1BF85DAE"/>
    <w:rsid w:val="1BFC33F6"/>
    <w:rsid w:val="1BFE624E"/>
    <w:rsid w:val="1C063320"/>
    <w:rsid w:val="1C0C2DEB"/>
    <w:rsid w:val="1C0D46B6"/>
    <w:rsid w:val="1C0F1041"/>
    <w:rsid w:val="1C112A86"/>
    <w:rsid w:val="1C12189F"/>
    <w:rsid w:val="1C12613F"/>
    <w:rsid w:val="1C135E4D"/>
    <w:rsid w:val="1C144A1E"/>
    <w:rsid w:val="1C150CB7"/>
    <w:rsid w:val="1C1A3D09"/>
    <w:rsid w:val="1C1B5497"/>
    <w:rsid w:val="1C1D6BC1"/>
    <w:rsid w:val="1C251C88"/>
    <w:rsid w:val="1C255C0B"/>
    <w:rsid w:val="1C29369A"/>
    <w:rsid w:val="1C294675"/>
    <w:rsid w:val="1C2A2B9A"/>
    <w:rsid w:val="1C2D6E05"/>
    <w:rsid w:val="1C2E122B"/>
    <w:rsid w:val="1C2E258D"/>
    <w:rsid w:val="1C3030B4"/>
    <w:rsid w:val="1C32058A"/>
    <w:rsid w:val="1C3213E5"/>
    <w:rsid w:val="1C3336FC"/>
    <w:rsid w:val="1C3A2526"/>
    <w:rsid w:val="1C3B4AB4"/>
    <w:rsid w:val="1C3C4F35"/>
    <w:rsid w:val="1C3C5D06"/>
    <w:rsid w:val="1C3F4867"/>
    <w:rsid w:val="1C407C1C"/>
    <w:rsid w:val="1C416CD6"/>
    <w:rsid w:val="1C426F1F"/>
    <w:rsid w:val="1C42711C"/>
    <w:rsid w:val="1C436D06"/>
    <w:rsid w:val="1C471753"/>
    <w:rsid w:val="1C4E20A9"/>
    <w:rsid w:val="1C570E15"/>
    <w:rsid w:val="1C583BE5"/>
    <w:rsid w:val="1C592F04"/>
    <w:rsid w:val="1C5B34DA"/>
    <w:rsid w:val="1C5B7C50"/>
    <w:rsid w:val="1C6133E6"/>
    <w:rsid w:val="1C625B16"/>
    <w:rsid w:val="1C631FED"/>
    <w:rsid w:val="1C641507"/>
    <w:rsid w:val="1C65601C"/>
    <w:rsid w:val="1C6643BC"/>
    <w:rsid w:val="1C831027"/>
    <w:rsid w:val="1C86350F"/>
    <w:rsid w:val="1C872133"/>
    <w:rsid w:val="1C89237D"/>
    <w:rsid w:val="1C897AA1"/>
    <w:rsid w:val="1C8A21C7"/>
    <w:rsid w:val="1C8B3B33"/>
    <w:rsid w:val="1C91138F"/>
    <w:rsid w:val="1C9712F7"/>
    <w:rsid w:val="1C9C7D38"/>
    <w:rsid w:val="1C9D3125"/>
    <w:rsid w:val="1C9E32AF"/>
    <w:rsid w:val="1C9F242D"/>
    <w:rsid w:val="1CA13C25"/>
    <w:rsid w:val="1CA33585"/>
    <w:rsid w:val="1CA54CDC"/>
    <w:rsid w:val="1CA83F10"/>
    <w:rsid w:val="1CAA7AA4"/>
    <w:rsid w:val="1CAF6A75"/>
    <w:rsid w:val="1CB13100"/>
    <w:rsid w:val="1CB1759E"/>
    <w:rsid w:val="1CBA4AB5"/>
    <w:rsid w:val="1CBC6E8D"/>
    <w:rsid w:val="1CC27500"/>
    <w:rsid w:val="1CCC2DA5"/>
    <w:rsid w:val="1CD12CFA"/>
    <w:rsid w:val="1CD909D7"/>
    <w:rsid w:val="1CD914CC"/>
    <w:rsid w:val="1CDA62A1"/>
    <w:rsid w:val="1CDF5EC0"/>
    <w:rsid w:val="1CE050CE"/>
    <w:rsid w:val="1CE33E2D"/>
    <w:rsid w:val="1CE531FA"/>
    <w:rsid w:val="1CE55ACB"/>
    <w:rsid w:val="1CE90374"/>
    <w:rsid w:val="1CEA1A5B"/>
    <w:rsid w:val="1CEC3A40"/>
    <w:rsid w:val="1CF01AC5"/>
    <w:rsid w:val="1CF21299"/>
    <w:rsid w:val="1CF267C1"/>
    <w:rsid w:val="1CF37535"/>
    <w:rsid w:val="1CF65685"/>
    <w:rsid w:val="1CF766EA"/>
    <w:rsid w:val="1CF926BF"/>
    <w:rsid w:val="1CF96618"/>
    <w:rsid w:val="1CFA66E2"/>
    <w:rsid w:val="1CFA6E2A"/>
    <w:rsid w:val="1CFD44B5"/>
    <w:rsid w:val="1D022BE4"/>
    <w:rsid w:val="1D047F26"/>
    <w:rsid w:val="1D050239"/>
    <w:rsid w:val="1D061C35"/>
    <w:rsid w:val="1D072FDC"/>
    <w:rsid w:val="1D0B24F6"/>
    <w:rsid w:val="1D0E7863"/>
    <w:rsid w:val="1D203AD1"/>
    <w:rsid w:val="1D211521"/>
    <w:rsid w:val="1D277406"/>
    <w:rsid w:val="1D294D50"/>
    <w:rsid w:val="1D2A0313"/>
    <w:rsid w:val="1D2D4ED6"/>
    <w:rsid w:val="1D2E3807"/>
    <w:rsid w:val="1D2E57DC"/>
    <w:rsid w:val="1D350AF7"/>
    <w:rsid w:val="1D376BDF"/>
    <w:rsid w:val="1D377635"/>
    <w:rsid w:val="1D38624A"/>
    <w:rsid w:val="1D3B1F4E"/>
    <w:rsid w:val="1D3B6A17"/>
    <w:rsid w:val="1D3C5872"/>
    <w:rsid w:val="1D3C7125"/>
    <w:rsid w:val="1D3D1990"/>
    <w:rsid w:val="1D404F64"/>
    <w:rsid w:val="1D416860"/>
    <w:rsid w:val="1D440F0D"/>
    <w:rsid w:val="1D45505E"/>
    <w:rsid w:val="1D4731BA"/>
    <w:rsid w:val="1D48366A"/>
    <w:rsid w:val="1D4D670C"/>
    <w:rsid w:val="1D547061"/>
    <w:rsid w:val="1D553183"/>
    <w:rsid w:val="1D5B58D0"/>
    <w:rsid w:val="1D5E7245"/>
    <w:rsid w:val="1D642D7F"/>
    <w:rsid w:val="1D6570B8"/>
    <w:rsid w:val="1D6974CB"/>
    <w:rsid w:val="1D697E4D"/>
    <w:rsid w:val="1D6A468E"/>
    <w:rsid w:val="1D6A7390"/>
    <w:rsid w:val="1D6B2090"/>
    <w:rsid w:val="1D6C2E14"/>
    <w:rsid w:val="1D702EBC"/>
    <w:rsid w:val="1D741F5B"/>
    <w:rsid w:val="1D74618B"/>
    <w:rsid w:val="1D762187"/>
    <w:rsid w:val="1D765B76"/>
    <w:rsid w:val="1D7739C0"/>
    <w:rsid w:val="1D77468E"/>
    <w:rsid w:val="1D77707E"/>
    <w:rsid w:val="1D784875"/>
    <w:rsid w:val="1D79786E"/>
    <w:rsid w:val="1D7A2155"/>
    <w:rsid w:val="1D7D6E20"/>
    <w:rsid w:val="1D7E3B1E"/>
    <w:rsid w:val="1D845CE8"/>
    <w:rsid w:val="1D845FF8"/>
    <w:rsid w:val="1D8557E0"/>
    <w:rsid w:val="1D88405E"/>
    <w:rsid w:val="1D8B182C"/>
    <w:rsid w:val="1D8E39F6"/>
    <w:rsid w:val="1D8F3C18"/>
    <w:rsid w:val="1D9056B4"/>
    <w:rsid w:val="1D911CA5"/>
    <w:rsid w:val="1D92773C"/>
    <w:rsid w:val="1D9809A8"/>
    <w:rsid w:val="1D9A652E"/>
    <w:rsid w:val="1D9E2A6A"/>
    <w:rsid w:val="1D9F5DD0"/>
    <w:rsid w:val="1D9F7FF9"/>
    <w:rsid w:val="1DA1115E"/>
    <w:rsid w:val="1DA808AD"/>
    <w:rsid w:val="1DA8104F"/>
    <w:rsid w:val="1DA86FB0"/>
    <w:rsid w:val="1DA90E02"/>
    <w:rsid w:val="1DA970E4"/>
    <w:rsid w:val="1DAA703A"/>
    <w:rsid w:val="1DAC3A6F"/>
    <w:rsid w:val="1DAD5E91"/>
    <w:rsid w:val="1DAE34C1"/>
    <w:rsid w:val="1DB33D8C"/>
    <w:rsid w:val="1DB359C0"/>
    <w:rsid w:val="1DB550E2"/>
    <w:rsid w:val="1DB843A9"/>
    <w:rsid w:val="1DBA0CDD"/>
    <w:rsid w:val="1DBC3204"/>
    <w:rsid w:val="1DBD3048"/>
    <w:rsid w:val="1DBF2D5A"/>
    <w:rsid w:val="1DBF79CC"/>
    <w:rsid w:val="1DC05588"/>
    <w:rsid w:val="1DC10DA0"/>
    <w:rsid w:val="1DC421E1"/>
    <w:rsid w:val="1DC82249"/>
    <w:rsid w:val="1DCB390A"/>
    <w:rsid w:val="1DCE3CFD"/>
    <w:rsid w:val="1DCF7BEE"/>
    <w:rsid w:val="1DD015C0"/>
    <w:rsid w:val="1DD24F4A"/>
    <w:rsid w:val="1DD54AA5"/>
    <w:rsid w:val="1DD807CB"/>
    <w:rsid w:val="1DDC2703"/>
    <w:rsid w:val="1DDC7660"/>
    <w:rsid w:val="1DDD55A8"/>
    <w:rsid w:val="1DE25D2C"/>
    <w:rsid w:val="1DE4167D"/>
    <w:rsid w:val="1DE43401"/>
    <w:rsid w:val="1DE62464"/>
    <w:rsid w:val="1DE75608"/>
    <w:rsid w:val="1DE923FC"/>
    <w:rsid w:val="1DEC7116"/>
    <w:rsid w:val="1DF14673"/>
    <w:rsid w:val="1DF35290"/>
    <w:rsid w:val="1DFA54E9"/>
    <w:rsid w:val="1DFA7DF5"/>
    <w:rsid w:val="1DFC237B"/>
    <w:rsid w:val="1E015C9E"/>
    <w:rsid w:val="1E0E06F1"/>
    <w:rsid w:val="1E116D10"/>
    <w:rsid w:val="1E125BD9"/>
    <w:rsid w:val="1E14638D"/>
    <w:rsid w:val="1E152E8F"/>
    <w:rsid w:val="1E185556"/>
    <w:rsid w:val="1E1945D6"/>
    <w:rsid w:val="1E195FD6"/>
    <w:rsid w:val="1E277D66"/>
    <w:rsid w:val="1E2C44DD"/>
    <w:rsid w:val="1E2D1A50"/>
    <w:rsid w:val="1E2D2C78"/>
    <w:rsid w:val="1E313424"/>
    <w:rsid w:val="1E325881"/>
    <w:rsid w:val="1E332A18"/>
    <w:rsid w:val="1E33365A"/>
    <w:rsid w:val="1E336215"/>
    <w:rsid w:val="1E3745BD"/>
    <w:rsid w:val="1E3907CA"/>
    <w:rsid w:val="1E3C0B87"/>
    <w:rsid w:val="1E3E1CE7"/>
    <w:rsid w:val="1E411441"/>
    <w:rsid w:val="1E41350E"/>
    <w:rsid w:val="1E430354"/>
    <w:rsid w:val="1E473D91"/>
    <w:rsid w:val="1E4810C2"/>
    <w:rsid w:val="1E4A0FC2"/>
    <w:rsid w:val="1E5232CF"/>
    <w:rsid w:val="1E54204B"/>
    <w:rsid w:val="1E5600F6"/>
    <w:rsid w:val="1E584DDC"/>
    <w:rsid w:val="1E5862A3"/>
    <w:rsid w:val="1E5B05B7"/>
    <w:rsid w:val="1E605028"/>
    <w:rsid w:val="1E64577B"/>
    <w:rsid w:val="1E6501D1"/>
    <w:rsid w:val="1E6A03AE"/>
    <w:rsid w:val="1E6E40AC"/>
    <w:rsid w:val="1E6E5C17"/>
    <w:rsid w:val="1E720A11"/>
    <w:rsid w:val="1E727661"/>
    <w:rsid w:val="1E757CD6"/>
    <w:rsid w:val="1E766B20"/>
    <w:rsid w:val="1E782C3D"/>
    <w:rsid w:val="1E7A406D"/>
    <w:rsid w:val="1E7D44FB"/>
    <w:rsid w:val="1E837C29"/>
    <w:rsid w:val="1E8670B9"/>
    <w:rsid w:val="1E8A1F49"/>
    <w:rsid w:val="1E8A43FA"/>
    <w:rsid w:val="1E8B110D"/>
    <w:rsid w:val="1E8C3939"/>
    <w:rsid w:val="1E91499A"/>
    <w:rsid w:val="1E9218BB"/>
    <w:rsid w:val="1E926C3F"/>
    <w:rsid w:val="1E952A13"/>
    <w:rsid w:val="1E9A37B6"/>
    <w:rsid w:val="1E9C734C"/>
    <w:rsid w:val="1E9E76EF"/>
    <w:rsid w:val="1EA2645B"/>
    <w:rsid w:val="1EAC4814"/>
    <w:rsid w:val="1EBA4E58"/>
    <w:rsid w:val="1EC22E81"/>
    <w:rsid w:val="1EC3695B"/>
    <w:rsid w:val="1EC45D11"/>
    <w:rsid w:val="1EC9375C"/>
    <w:rsid w:val="1ECE0B90"/>
    <w:rsid w:val="1ECF12BE"/>
    <w:rsid w:val="1ED13989"/>
    <w:rsid w:val="1ED54502"/>
    <w:rsid w:val="1ED751B6"/>
    <w:rsid w:val="1ED817DF"/>
    <w:rsid w:val="1EDA7642"/>
    <w:rsid w:val="1EDC5F8C"/>
    <w:rsid w:val="1EE54203"/>
    <w:rsid w:val="1EE56510"/>
    <w:rsid w:val="1EE67894"/>
    <w:rsid w:val="1EE936B3"/>
    <w:rsid w:val="1EEA0520"/>
    <w:rsid w:val="1EEE5BBC"/>
    <w:rsid w:val="1EF02801"/>
    <w:rsid w:val="1EF238CF"/>
    <w:rsid w:val="1EF56ABE"/>
    <w:rsid w:val="1EF77AB7"/>
    <w:rsid w:val="1EF94376"/>
    <w:rsid w:val="1EFA51D3"/>
    <w:rsid w:val="1EFD123E"/>
    <w:rsid w:val="1EFD309C"/>
    <w:rsid w:val="1F0264EE"/>
    <w:rsid w:val="1F0D301E"/>
    <w:rsid w:val="1F182C0E"/>
    <w:rsid w:val="1F1E5D7E"/>
    <w:rsid w:val="1F21682A"/>
    <w:rsid w:val="1F2863D4"/>
    <w:rsid w:val="1F2E4398"/>
    <w:rsid w:val="1F3574F1"/>
    <w:rsid w:val="1F3D69CC"/>
    <w:rsid w:val="1F3E30E5"/>
    <w:rsid w:val="1F424878"/>
    <w:rsid w:val="1F446525"/>
    <w:rsid w:val="1F457508"/>
    <w:rsid w:val="1F471856"/>
    <w:rsid w:val="1F474D37"/>
    <w:rsid w:val="1F4A04B0"/>
    <w:rsid w:val="1F4F5106"/>
    <w:rsid w:val="1F501822"/>
    <w:rsid w:val="1F525C62"/>
    <w:rsid w:val="1F545EB5"/>
    <w:rsid w:val="1F5A73AA"/>
    <w:rsid w:val="1F690FEF"/>
    <w:rsid w:val="1F6B0356"/>
    <w:rsid w:val="1F6B5623"/>
    <w:rsid w:val="1F6D6F1F"/>
    <w:rsid w:val="1F707F86"/>
    <w:rsid w:val="1F793D20"/>
    <w:rsid w:val="1F8238E6"/>
    <w:rsid w:val="1F830ECC"/>
    <w:rsid w:val="1F84798A"/>
    <w:rsid w:val="1F8A1F11"/>
    <w:rsid w:val="1F9A4C63"/>
    <w:rsid w:val="1F9B7971"/>
    <w:rsid w:val="1F9C058F"/>
    <w:rsid w:val="1FA44496"/>
    <w:rsid w:val="1FA666AD"/>
    <w:rsid w:val="1FA911E3"/>
    <w:rsid w:val="1FAB6655"/>
    <w:rsid w:val="1FB45EF0"/>
    <w:rsid w:val="1FBC4BBF"/>
    <w:rsid w:val="1FBC7FF7"/>
    <w:rsid w:val="1FBF5B17"/>
    <w:rsid w:val="1FC03883"/>
    <w:rsid w:val="1FC1048F"/>
    <w:rsid w:val="1FC4261C"/>
    <w:rsid w:val="1FCC4BA4"/>
    <w:rsid w:val="1FCC6A81"/>
    <w:rsid w:val="1FD97CFF"/>
    <w:rsid w:val="1FDA411F"/>
    <w:rsid w:val="1FDB42DF"/>
    <w:rsid w:val="1FDC5BAC"/>
    <w:rsid w:val="1FDD7386"/>
    <w:rsid w:val="1FDF25F1"/>
    <w:rsid w:val="1FE05CCD"/>
    <w:rsid w:val="1FE23F33"/>
    <w:rsid w:val="1FE31A3B"/>
    <w:rsid w:val="1FE41559"/>
    <w:rsid w:val="1FE441B2"/>
    <w:rsid w:val="1FE61C45"/>
    <w:rsid w:val="1FE85A5B"/>
    <w:rsid w:val="1FED5F39"/>
    <w:rsid w:val="1FEF4A61"/>
    <w:rsid w:val="1FF4516A"/>
    <w:rsid w:val="1FFC16F7"/>
    <w:rsid w:val="1FFD0590"/>
    <w:rsid w:val="1FFD78B7"/>
    <w:rsid w:val="1FFE032A"/>
    <w:rsid w:val="1FFE2DF1"/>
    <w:rsid w:val="1FFE4AA3"/>
    <w:rsid w:val="200109F1"/>
    <w:rsid w:val="200631D3"/>
    <w:rsid w:val="20072916"/>
    <w:rsid w:val="200D1BF2"/>
    <w:rsid w:val="20102BA7"/>
    <w:rsid w:val="20114E6B"/>
    <w:rsid w:val="201221E1"/>
    <w:rsid w:val="20132690"/>
    <w:rsid w:val="201368E1"/>
    <w:rsid w:val="2013743C"/>
    <w:rsid w:val="20140301"/>
    <w:rsid w:val="201555E1"/>
    <w:rsid w:val="201762A8"/>
    <w:rsid w:val="201D79EA"/>
    <w:rsid w:val="202560FE"/>
    <w:rsid w:val="202F58B2"/>
    <w:rsid w:val="20312481"/>
    <w:rsid w:val="20337657"/>
    <w:rsid w:val="20341639"/>
    <w:rsid w:val="20371B14"/>
    <w:rsid w:val="2038431F"/>
    <w:rsid w:val="203B0174"/>
    <w:rsid w:val="203C08BA"/>
    <w:rsid w:val="203E1845"/>
    <w:rsid w:val="20437B02"/>
    <w:rsid w:val="20440680"/>
    <w:rsid w:val="20462DB6"/>
    <w:rsid w:val="20474038"/>
    <w:rsid w:val="204F3777"/>
    <w:rsid w:val="20556EEC"/>
    <w:rsid w:val="20564ED9"/>
    <w:rsid w:val="20572261"/>
    <w:rsid w:val="205F5F9C"/>
    <w:rsid w:val="2065248E"/>
    <w:rsid w:val="206A3658"/>
    <w:rsid w:val="206D41A0"/>
    <w:rsid w:val="206E216A"/>
    <w:rsid w:val="20772EE7"/>
    <w:rsid w:val="207A0D2B"/>
    <w:rsid w:val="207A24C0"/>
    <w:rsid w:val="207F2AFA"/>
    <w:rsid w:val="20820533"/>
    <w:rsid w:val="2082308D"/>
    <w:rsid w:val="208247E1"/>
    <w:rsid w:val="20874CE7"/>
    <w:rsid w:val="20892108"/>
    <w:rsid w:val="208A4F44"/>
    <w:rsid w:val="208B21BB"/>
    <w:rsid w:val="2092053D"/>
    <w:rsid w:val="20931966"/>
    <w:rsid w:val="20944174"/>
    <w:rsid w:val="20980169"/>
    <w:rsid w:val="20996BF0"/>
    <w:rsid w:val="20996C8E"/>
    <w:rsid w:val="209D7842"/>
    <w:rsid w:val="209E54EE"/>
    <w:rsid w:val="20A423EE"/>
    <w:rsid w:val="20A676EC"/>
    <w:rsid w:val="20A71429"/>
    <w:rsid w:val="20A841E2"/>
    <w:rsid w:val="20AA523A"/>
    <w:rsid w:val="20AE7ACE"/>
    <w:rsid w:val="20AF5737"/>
    <w:rsid w:val="20B23515"/>
    <w:rsid w:val="20B26FE9"/>
    <w:rsid w:val="20BA6DEE"/>
    <w:rsid w:val="20BB3295"/>
    <w:rsid w:val="20BB5081"/>
    <w:rsid w:val="20BB619D"/>
    <w:rsid w:val="20BC0560"/>
    <w:rsid w:val="20BC10EF"/>
    <w:rsid w:val="20BE1577"/>
    <w:rsid w:val="20C1020E"/>
    <w:rsid w:val="20C263EA"/>
    <w:rsid w:val="20C86DFD"/>
    <w:rsid w:val="20C932CD"/>
    <w:rsid w:val="20CC3E74"/>
    <w:rsid w:val="20D0141F"/>
    <w:rsid w:val="20D25FD7"/>
    <w:rsid w:val="20D77C3D"/>
    <w:rsid w:val="20DA666A"/>
    <w:rsid w:val="20DC21D5"/>
    <w:rsid w:val="20E409D1"/>
    <w:rsid w:val="20E63FC1"/>
    <w:rsid w:val="20E92EC4"/>
    <w:rsid w:val="20ED56F0"/>
    <w:rsid w:val="20EE1826"/>
    <w:rsid w:val="20EF666B"/>
    <w:rsid w:val="20F31F27"/>
    <w:rsid w:val="20F60ADB"/>
    <w:rsid w:val="20F65CE7"/>
    <w:rsid w:val="20F75378"/>
    <w:rsid w:val="20FC51D7"/>
    <w:rsid w:val="20FE2CEC"/>
    <w:rsid w:val="210043A4"/>
    <w:rsid w:val="21023493"/>
    <w:rsid w:val="21036386"/>
    <w:rsid w:val="210469E4"/>
    <w:rsid w:val="21053CE7"/>
    <w:rsid w:val="21077B65"/>
    <w:rsid w:val="210864EA"/>
    <w:rsid w:val="210F5141"/>
    <w:rsid w:val="210F73EE"/>
    <w:rsid w:val="21102441"/>
    <w:rsid w:val="211655FE"/>
    <w:rsid w:val="211D465E"/>
    <w:rsid w:val="211D4949"/>
    <w:rsid w:val="211D7525"/>
    <w:rsid w:val="211E33D7"/>
    <w:rsid w:val="21232442"/>
    <w:rsid w:val="21237A77"/>
    <w:rsid w:val="21251085"/>
    <w:rsid w:val="2127654A"/>
    <w:rsid w:val="21386514"/>
    <w:rsid w:val="213907BB"/>
    <w:rsid w:val="213D7724"/>
    <w:rsid w:val="213F785F"/>
    <w:rsid w:val="21405279"/>
    <w:rsid w:val="21443849"/>
    <w:rsid w:val="21482D67"/>
    <w:rsid w:val="214A7A62"/>
    <w:rsid w:val="214C67F7"/>
    <w:rsid w:val="214D188F"/>
    <w:rsid w:val="214F0048"/>
    <w:rsid w:val="21517BAC"/>
    <w:rsid w:val="21526B68"/>
    <w:rsid w:val="21553D5C"/>
    <w:rsid w:val="2156569A"/>
    <w:rsid w:val="21591720"/>
    <w:rsid w:val="215C211B"/>
    <w:rsid w:val="215E2E77"/>
    <w:rsid w:val="215E3F3B"/>
    <w:rsid w:val="215E774F"/>
    <w:rsid w:val="21631CE0"/>
    <w:rsid w:val="21661DB5"/>
    <w:rsid w:val="216641DC"/>
    <w:rsid w:val="216761A5"/>
    <w:rsid w:val="216A6D4A"/>
    <w:rsid w:val="216B4DCF"/>
    <w:rsid w:val="216E5524"/>
    <w:rsid w:val="216F779C"/>
    <w:rsid w:val="21701989"/>
    <w:rsid w:val="217266FF"/>
    <w:rsid w:val="21755024"/>
    <w:rsid w:val="21783648"/>
    <w:rsid w:val="217E2D77"/>
    <w:rsid w:val="217E7568"/>
    <w:rsid w:val="21817EC9"/>
    <w:rsid w:val="2186160F"/>
    <w:rsid w:val="21883BE1"/>
    <w:rsid w:val="21900593"/>
    <w:rsid w:val="219142EE"/>
    <w:rsid w:val="219E38D9"/>
    <w:rsid w:val="219E6DD2"/>
    <w:rsid w:val="21A35EF8"/>
    <w:rsid w:val="21A76AC8"/>
    <w:rsid w:val="21B13905"/>
    <w:rsid w:val="21B3785A"/>
    <w:rsid w:val="21B60FF5"/>
    <w:rsid w:val="21B76DCA"/>
    <w:rsid w:val="21BB41A2"/>
    <w:rsid w:val="21BC4AF4"/>
    <w:rsid w:val="21BD116C"/>
    <w:rsid w:val="21BD35BD"/>
    <w:rsid w:val="21C01570"/>
    <w:rsid w:val="21C23B9A"/>
    <w:rsid w:val="21C35ECC"/>
    <w:rsid w:val="21C7211C"/>
    <w:rsid w:val="21C76633"/>
    <w:rsid w:val="21C933C0"/>
    <w:rsid w:val="21CC2AB7"/>
    <w:rsid w:val="21CD2BF2"/>
    <w:rsid w:val="21CE34EE"/>
    <w:rsid w:val="21D051AB"/>
    <w:rsid w:val="21D228B9"/>
    <w:rsid w:val="21D31184"/>
    <w:rsid w:val="21D32ABC"/>
    <w:rsid w:val="21D3492E"/>
    <w:rsid w:val="21D36354"/>
    <w:rsid w:val="21D615DA"/>
    <w:rsid w:val="21D75668"/>
    <w:rsid w:val="21D90C9B"/>
    <w:rsid w:val="21DB4FB3"/>
    <w:rsid w:val="21DC5C19"/>
    <w:rsid w:val="21DF30C2"/>
    <w:rsid w:val="21E53311"/>
    <w:rsid w:val="21E75D55"/>
    <w:rsid w:val="21EE08C6"/>
    <w:rsid w:val="21F04630"/>
    <w:rsid w:val="21FE4145"/>
    <w:rsid w:val="22017DC0"/>
    <w:rsid w:val="22025DA4"/>
    <w:rsid w:val="220703EE"/>
    <w:rsid w:val="220B3170"/>
    <w:rsid w:val="220E7E4A"/>
    <w:rsid w:val="22104D9A"/>
    <w:rsid w:val="221B780C"/>
    <w:rsid w:val="221C438E"/>
    <w:rsid w:val="22253AA1"/>
    <w:rsid w:val="222622DD"/>
    <w:rsid w:val="22262883"/>
    <w:rsid w:val="22263B31"/>
    <w:rsid w:val="22265783"/>
    <w:rsid w:val="222A1EAE"/>
    <w:rsid w:val="222D597E"/>
    <w:rsid w:val="222E7F35"/>
    <w:rsid w:val="222F6A85"/>
    <w:rsid w:val="22325E1F"/>
    <w:rsid w:val="22364F87"/>
    <w:rsid w:val="223E015C"/>
    <w:rsid w:val="22410265"/>
    <w:rsid w:val="22425074"/>
    <w:rsid w:val="22444B1D"/>
    <w:rsid w:val="224E31D6"/>
    <w:rsid w:val="224E60B8"/>
    <w:rsid w:val="22502770"/>
    <w:rsid w:val="225639EE"/>
    <w:rsid w:val="22565B83"/>
    <w:rsid w:val="2257277F"/>
    <w:rsid w:val="22592275"/>
    <w:rsid w:val="225A6715"/>
    <w:rsid w:val="226455CD"/>
    <w:rsid w:val="22695282"/>
    <w:rsid w:val="226A2FB7"/>
    <w:rsid w:val="226D5CF8"/>
    <w:rsid w:val="22733394"/>
    <w:rsid w:val="227E071E"/>
    <w:rsid w:val="227F206F"/>
    <w:rsid w:val="22822DFE"/>
    <w:rsid w:val="22823F11"/>
    <w:rsid w:val="22841BFC"/>
    <w:rsid w:val="228475C3"/>
    <w:rsid w:val="228A11EE"/>
    <w:rsid w:val="228B01F1"/>
    <w:rsid w:val="228D2D49"/>
    <w:rsid w:val="228F56AF"/>
    <w:rsid w:val="2293356D"/>
    <w:rsid w:val="22934188"/>
    <w:rsid w:val="22936C61"/>
    <w:rsid w:val="22954C32"/>
    <w:rsid w:val="2297625F"/>
    <w:rsid w:val="229852CA"/>
    <w:rsid w:val="22A049BC"/>
    <w:rsid w:val="22A104F7"/>
    <w:rsid w:val="22A216CD"/>
    <w:rsid w:val="22A758EE"/>
    <w:rsid w:val="22AB4421"/>
    <w:rsid w:val="22B12860"/>
    <w:rsid w:val="22B14478"/>
    <w:rsid w:val="22B2459B"/>
    <w:rsid w:val="22B302D9"/>
    <w:rsid w:val="22BB3B2A"/>
    <w:rsid w:val="22C5426E"/>
    <w:rsid w:val="22C84212"/>
    <w:rsid w:val="22CA291F"/>
    <w:rsid w:val="22CA5EE5"/>
    <w:rsid w:val="22CA6EF8"/>
    <w:rsid w:val="22CF1C07"/>
    <w:rsid w:val="22CF2CE6"/>
    <w:rsid w:val="22D03307"/>
    <w:rsid w:val="22D0395C"/>
    <w:rsid w:val="22D327C7"/>
    <w:rsid w:val="22D36FE6"/>
    <w:rsid w:val="22D46507"/>
    <w:rsid w:val="22D50B46"/>
    <w:rsid w:val="22D511A7"/>
    <w:rsid w:val="22DB023C"/>
    <w:rsid w:val="22DD0D5E"/>
    <w:rsid w:val="22DE6E7A"/>
    <w:rsid w:val="22E00A64"/>
    <w:rsid w:val="22E06FD3"/>
    <w:rsid w:val="22E470AB"/>
    <w:rsid w:val="22E70E87"/>
    <w:rsid w:val="22E920A5"/>
    <w:rsid w:val="22EA3BCF"/>
    <w:rsid w:val="22EB7CF0"/>
    <w:rsid w:val="22EC1A60"/>
    <w:rsid w:val="22EE3886"/>
    <w:rsid w:val="22F060B0"/>
    <w:rsid w:val="22F12301"/>
    <w:rsid w:val="22F336F9"/>
    <w:rsid w:val="22F35AFF"/>
    <w:rsid w:val="22F474FF"/>
    <w:rsid w:val="22FA0DA3"/>
    <w:rsid w:val="230443BB"/>
    <w:rsid w:val="2308385B"/>
    <w:rsid w:val="2309377F"/>
    <w:rsid w:val="230E61FF"/>
    <w:rsid w:val="2318324B"/>
    <w:rsid w:val="23196950"/>
    <w:rsid w:val="231A7BD1"/>
    <w:rsid w:val="23201B33"/>
    <w:rsid w:val="23201CB3"/>
    <w:rsid w:val="232262A7"/>
    <w:rsid w:val="232438CA"/>
    <w:rsid w:val="23251690"/>
    <w:rsid w:val="23260BEA"/>
    <w:rsid w:val="232A5532"/>
    <w:rsid w:val="232E3E21"/>
    <w:rsid w:val="232F203E"/>
    <w:rsid w:val="232F7019"/>
    <w:rsid w:val="233800A2"/>
    <w:rsid w:val="233D7447"/>
    <w:rsid w:val="233F1EC2"/>
    <w:rsid w:val="23404318"/>
    <w:rsid w:val="2343668A"/>
    <w:rsid w:val="23446902"/>
    <w:rsid w:val="234660C9"/>
    <w:rsid w:val="2347005D"/>
    <w:rsid w:val="234743AF"/>
    <w:rsid w:val="2348376F"/>
    <w:rsid w:val="234861B9"/>
    <w:rsid w:val="234F188D"/>
    <w:rsid w:val="23571E1C"/>
    <w:rsid w:val="235C51DB"/>
    <w:rsid w:val="236038CF"/>
    <w:rsid w:val="2360495F"/>
    <w:rsid w:val="23625A57"/>
    <w:rsid w:val="236316A5"/>
    <w:rsid w:val="2364014F"/>
    <w:rsid w:val="236673E8"/>
    <w:rsid w:val="23686EE9"/>
    <w:rsid w:val="23721623"/>
    <w:rsid w:val="23755DED"/>
    <w:rsid w:val="23782D63"/>
    <w:rsid w:val="237D5E84"/>
    <w:rsid w:val="237E6FE7"/>
    <w:rsid w:val="238234C4"/>
    <w:rsid w:val="23827ED4"/>
    <w:rsid w:val="238513FD"/>
    <w:rsid w:val="23865687"/>
    <w:rsid w:val="238D7D49"/>
    <w:rsid w:val="238E65DC"/>
    <w:rsid w:val="2391642A"/>
    <w:rsid w:val="2399795B"/>
    <w:rsid w:val="239D2AF5"/>
    <w:rsid w:val="239F3850"/>
    <w:rsid w:val="23A23A35"/>
    <w:rsid w:val="23A3665B"/>
    <w:rsid w:val="23A8238A"/>
    <w:rsid w:val="23AD6BDC"/>
    <w:rsid w:val="23B372CF"/>
    <w:rsid w:val="23B80541"/>
    <w:rsid w:val="23B820BF"/>
    <w:rsid w:val="23BC7BD0"/>
    <w:rsid w:val="23BC7FCB"/>
    <w:rsid w:val="23BE1A10"/>
    <w:rsid w:val="23C26E5D"/>
    <w:rsid w:val="23C321D7"/>
    <w:rsid w:val="23C53C8D"/>
    <w:rsid w:val="23D55C33"/>
    <w:rsid w:val="23D60ECE"/>
    <w:rsid w:val="23D86FC8"/>
    <w:rsid w:val="23D934F9"/>
    <w:rsid w:val="23DE5AF7"/>
    <w:rsid w:val="23F166C1"/>
    <w:rsid w:val="23F25437"/>
    <w:rsid w:val="23F27C6B"/>
    <w:rsid w:val="23F72DA8"/>
    <w:rsid w:val="23FB7BB4"/>
    <w:rsid w:val="23FD6552"/>
    <w:rsid w:val="23FE32EE"/>
    <w:rsid w:val="23FF13A9"/>
    <w:rsid w:val="24047797"/>
    <w:rsid w:val="240F5BA4"/>
    <w:rsid w:val="24101985"/>
    <w:rsid w:val="24151118"/>
    <w:rsid w:val="24187CD1"/>
    <w:rsid w:val="241B2394"/>
    <w:rsid w:val="241C0458"/>
    <w:rsid w:val="241C26EA"/>
    <w:rsid w:val="241C3F35"/>
    <w:rsid w:val="241E4DDC"/>
    <w:rsid w:val="242957EB"/>
    <w:rsid w:val="2429774A"/>
    <w:rsid w:val="2434468C"/>
    <w:rsid w:val="2435174B"/>
    <w:rsid w:val="24393DB2"/>
    <w:rsid w:val="243A1C5C"/>
    <w:rsid w:val="243B7E00"/>
    <w:rsid w:val="243C2EC2"/>
    <w:rsid w:val="243E2F49"/>
    <w:rsid w:val="243E7E53"/>
    <w:rsid w:val="244054E2"/>
    <w:rsid w:val="2441236A"/>
    <w:rsid w:val="24431B55"/>
    <w:rsid w:val="24435E59"/>
    <w:rsid w:val="244752B7"/>
    <w:rsid w:val="24477FC7"/>
    <w:rsid w:val="244B10C2"/>
    <w:rsid w:val="244D7BF2"/>
    <w:rsid w:val="244E675F"/>
    <w:rsid w:val="24500040"/>
    <w:rsid w:val="2455578B"/>
    <w:rsid w:val="2459210A"/>
    <w:rsid w:val="245D35BE"/>
    <w:rsid w:val="2463327A"/>
    <w:rsid w:val="246372C9"/>
    <w:rsid w:val="246C32A6"/>
    <w:rsid w:val="246D45A0"/>
    <w:rsid w:val="246D66F3"/>
    <w:rsid w:val="24734334"/>
    <w:rsid w:val="247719DF"/>
    <w:rsid w:val="24787329"/>
    <w:rsid w:val="247B7891"/>
    <w:rsid w:val="24817342"/>
    <w:rsid w:val="24857338"/>
    <w:rsid w:val="248638DB"/>
    <w:rsid w:val="24884E2A"/>
    <w:rsid w:val="248C354C"/>
    <w:rsid w:val="249017BD"/>
    <w:rsid w:val="249325A7"/>
    <w:rsid w:val="24955665"/>
    <w:rsid w:val="249C0F58"/>
    <w:rsid w:val="249D32BB"/>
    <w:rsid w:val="24A51A5C"/>
    <w:rsid w:val="24AA7B9E"/>
    <w:rsid w:val="24AC3C50"/>
    <w:rsid w:val="24AE01E7"/>
    <w:rsid w:val="24B22C7B"/>
    <w:rsid w:val="24B657FA"/>
    <w:rsid w:val="24BA6B0A"/>
    <w:rsid w:val="24BE147D"/>
    <w:rsid w:val="24C02092"/>
    <w:rsid w:val="24C13F5D"/>
    <w:rsid w:val="24C1598D"/>
    <w:rsid w:val="24C16857"/>
    <w:rsid w:val="24CB00D1"/>
    <w:rsid w:val="24CB3436"/>
    <w:rsid w:val="24CD7933"/>
    <w:rsid w:val="24CF6D48"/>
    <w:rsid w:val="24D11CDB"/>
    <w:rsid w:val="24D411E8"/>
    <w:rsid w:val="24D44CF4"/>
    <w:rsid w:val="24DA07FC"/>
    <w:rsid w:val="24DB7968"/>
    <w:rsid w:val="24DD4C18"/>
    <w:rsid w:val="24E1323A"/>
    <w:rsid w:val="24E24E4F"/>
    <w:rsid w:val="24E45373"/>
    <w:rsid w:val="24EA43E1"/>
    <w:rsid w:val="24EC3860"/>
    <w:rsid w:val="24EE3AA4"/>
    <w:rsid w:val="24EE3B95"/>
    <w:rsid w:val="24F03A9E"/>
    <w:rsid w:val="24F03C7E"/>
    <w:rsid w:val="24F1799C"/>
    <w:rsid w:val="24F43C76"/>
    <w:rsid w:val="24F55488"/>
    <w:rsid w:val="24F64721"/>
    <w:rsid w:val="24F64C8D"/>
    <w:rsid w:val="24FB71FE"/>
    <w:rsid w:val="24FD34AE"/>
    <w:rsid w:val="24FE0C48"/>
    <w:rsid w:val="250312DA"/>
    <w:rsid w:val="25077864"/>
    <w:rsid w:val="25094115"/>
    <w:rsid w:val="250A0745"/>
    <w:rsid w:val="250A7C3E"/>
    <w:rsid w:val="250C465B"/>
    <w:rsid w:val="250E1F0E"/>
    <w:rsid w:val="250F1459"/>
    <w:rsid w:val="25130CC1"/>
    <w:rsid w:val="25164009"/>
    <w:rsid w:val="251A4C33"/>
    <w:rsid w:val="2520539D"/>
    <w:rsid w:val="25244FAC"/>
    <w:rsid w:val="25271D2B"/>
    <w:rsid w:val="25334797"/>
    <w:rsid w:val="25342F36"/>
    <w:rsid w:val="253F602A"/>
    <w:rsid w:val="25407B67"/>
    <w:rsid w:val="25413B7F"/>
    <w:rsid w:val="2548230B"/>
    <w:rsid w:val="25491346"/>
    <w:rsid w:val="254923A4"/>
    <w:rsid w:val="25497956"/>
    <w:rsid w:val="254D104D"/>
    <w:rsid w:val="25536122"/>
    <w:rsid w:val="25590017"/>
    <w:rsid w:val="2559658A"/>
    <w:rsid w:val="255A1C78"/>
    <w:rsid w:val="255B2C0A"/>
    <w:rsid w:val="255C68CC"/>
    <w:rsid w:val="255F0E69"/>
    <w:rsid w:val="256072AA"/>
    <w:rsid w:val="25665CC2"/>
    <w:rsid w:val="256C6616"/>
    <w:rsid w:val="25700197"/>
    <w:rsid w:val="25726402"/>
    <w:rsid w:val="25731383"/>
    <w:rsid w:val="25760819"/>
    <w:rsid w:val="25761B00"/>
    <w:rsid w:val="257C3EC3"/>
    <w:rsid w:val="258218C5"/>
    <w:rsid w:val="25834C94"/>
    <w:rsid w:val="25846B3D"/>
    <w:rsid w:val="258B1B32"/>
    <w:rsid w:val="259127B2"/>
    <w:rsid w:val="25933208"/>
    <w:rsid w:val="259B3641"/>
    <w:rsid w:val="259C7229"/>
    <w:rsid w:val="25A01D9B"/>
    <w:rsid w:val="25A06F33"/>
    <w:rsid w:val="25A153C6"/>
    <w:rsid w:val="25A36675"/>
    <w:rsid w:val="25A42A09"/>
    <w:rsid w:val="25A73F14"/>
    <w:rsid w:val="25A85C54"/>
    <w:rsid w:val="25A935EB"/>
    <w:rsid w:val="25AA0507"/>
    <w:rsid w:val="25AA24E5"/>
    <w:rsid w:val="25AC188C"/>
    <w:rsid w:val="25AC6B63"/>
    <w:rsid w:val="25B07EDC"/>
    <w:rsid w:val="25B4713A"/>
    <w:rsid w:val="25B634AB"/>
    <w:rsid w:val="25BA30AE"/>
    <w:rsid w:val="25BF777C"/>
    <w:rsid w:val="25BF7912"/>
    <w:rsid w:val="25C05BCE"/>
    <w:rsid w:val="25C17E8E"/>
    <w:rsid w:val="25C23069"/>
    <w:rsid w:val="25C440BB"/>
    <w:rsid w:val="25C63F2C"/>
    <w:rsid w:val="25C83AF1"/>
    <w:rsid w:val="25D435C6"/>
    <w:rsid w:val="25D43FDB"/>
    <w:rsid w:val="25D67E67"/>
    <w:rsid w:val="25DD5141"/>
    <w:rsid w:val="25DE0437"/>
    <w:rsid w:val="25E201F7"/>
    <w:rsid w:val="25E22179"/>
    <w:rsid w:val="25EF2C04"/>
    <w:rsid w:val="25EF3872"/>
    <w:rsid w:val="25F05B49"/>
    <w:rsid w:val="25F256D4"/>
    <w:rsid w:val="25F40848"/>
    <w:rsid w:val="25F711A4"/>
    <w:rsid w:val="25F8660D"/>
    <w:rsid w:val="25FF23B8"/>
    <w:rsid w:val="260307FF"/>
    <w:rsid w:val="26034C93"/>
    <w:rsid w:val="26041C9F"/>
    <w:rsid w:val="26076DBE"/>
    <w:rsid w:val="26091BAA"/>
    <w:rsid w:val="26091DB9"/>
    <w:rsid w:val="260945A6"/>
    <w:rsid w:val="260A6193"/>
    <w:rsid w:val="260E56E0"/>
    <w:rsid w:val="26133970"/>
    <w:rsid w:val="261812BF"/>
    <w:rsid w:val="261A0B83"/>
    <w:rsid w:val="26225225"/>
    <w:rsid w:val="26235BC0"/>
    <w:rsid w:val="26240955"/>
    <w:rsid w:val="262A3656"/>
    <w:rsid w:val="262E2A83"/>
    <w:rsid w:val="262E7898"/>
    <w:rsid w:val="26306C1C"/>
    <w:rsid w:val="26381256"/>
    <w:rsid w:val="263D3696"/>
    <w:rsid w:val="263F3E6C"/>
    <w:rsid w:val="2641362F"/>
    <w:rsid w:val="26451BFA"/>
    <w:rsid w:val="26463005"/>
    <w:rsid w:val="26482046"/>
    <w:rsid w:val="264B7C54"/>
    <w:rsid w:val="264C1499"/>
    <w:rsid w:val="26515418"/>
    <w:rsid w:val="26551659"/>
    <w:rsid w:val="26580752"/>
    <w:rsid w:val="26580AAE"/>
    <w:rsid w:val="265E67E1"/>
    <w:rsid w:val="26605663"/>
    <w:rsid w:val="2668375B"/>
    <w:rsid w:val="266A282E"/>
    <w:rsid w:val="26734757"/>
    <w:rsid w:val="26764E15"/>
    <w:rsid w:val="26816B34"/>
    <w:rsid w:val="26837E68"/>
    <w:rsid w:val="26884C58"/>
    <w:rsid w:val="268C0F94"/>
    <w:rsid w:val="268E48C0"/>
    <w:rsid w:val="2690048A"/>
    <w:rsid w:val="26986C29"/>
    <w:rsid w:val="269E1217"/>
    <w:rsid w:val="269E5053"/>
    <w:rsid w:val="26A053D2"/>
    <w:rsid w:val="26A62B89"/>
    <w:rsid w:val="26A73820"/>
    <w:rsid w:val="26A90D45"/>
    <w:rsid w:val="26AC171B"/>
    <w:rsid w:val="26AC764D"/>
    <w:rsid w:val="26B00AC1"/>
    <w:rsid w:val="26BB6E86"/>
    <w:rsid w:val="26BC7553"/>
    <w:rsid w:val="26BD6E05"/>
    <w:rsid w:val="26BF58E8"/>
    <w:rsid w:val="26C064CE"/>
    <w:rsid w:val="26C104F6"/>
    <w:rsid w:val="26C22507"/>
    <w:rsid w:val="26C41375"/>
    <w:rsid w:val="26CE2008"/>
    <w:rsid w:val="26D035A6"/>
    <w:rsid w:val="26D26861"/>
    <w:rsid w:val="26DB5354"/>
    <w:rsid w:val="26DE54FC"/>
    <w:rsid w:val="26E33C2C"/>
    <w:rsid w:val="26E34F78"/>
    <w:rsid w:val="26E413C9"/>
    <w:rsid w:val="26E42B20"/>
    <w:rsid w:val="26E5322A"/>
    <w:rsid w:val="26E534BA"/>
    <w:rsid w:val="26E54015"/>
    <w:rsid w:val="26EA7A11"/>
    <w:rsid w:val="26F07E2A"/>
    <w:rsid w:val="26F31B14"/>
    <w:rsid w:val="26F4070F"/>
    <w:rsid w:val="26F4177F"/>
    <w:rsid w:val="26F4572B"/>
    <w:rsid w:val="26F5208B"/>
    <w:rsid w:val="26F913BF"/>
    <w:rsid w:val="26F972FF"/>
    <w:rsid w:val="27006B65"/>
    <w:rsid w:val="27013A32"/>
    <w:rsid w:val="27077AE7"/>
    <w:rsid w:val="270837F6"/>
    <w:rsid w:val="27112739"/>
    <w:rsid w:val="271162F2"/>
    <w:rsid w:val="271614C0"/>
    <w:rsid w:val="27164A4D"/>
    <w:rsid w:val="27201FCC"/>
    <w:rsid w:val="27213477"/>
    <w:rsid w:val="27215FEF"/>
    <w:rsid w:val="27281779"/>
    <w:rsid w:val="27296B16"/>
    <w:rsid w:val="272A7057"/>
    <w:rsid w:val="272B3216"/>
    <w:rsid w:val="272D1969"/>
    <w:rsid w:val="272E7B6A"/>
    <w:rsid w:val="272F30E0"/>
    <w:rsid w:val="272F38FB"/>
    <w:rsid w:val="272F673D"/>
    <w:rsid w:val="27343ABB"/>
    <w:rsid w:val="27356B5A"/>
    <w:rsid w:val="27374D29"/>
    <w:rsid w:val="27393327"/>
    <w:rsid w:val="273B2671"/>
    <w:rsid w:val="273B7B19"/>
    <w:rsid w:val="273C1028"/>
    <w:rsid w:val="27401D7C"/>
    <w:rsid w:val="27403368"/>
    <w:rsid w:val="2740565C"/>
    <w:rsid w:val="27443D81"/>
    <w:rsid w:val="27447FF7"/>
    <w:rsid w:val="27483ADB"/>
    <w:rsid w:val="27484586"/>
    <w:rsid w:val="274A5BE4"/>
    <w:rsid w:val="27531379"/>
    <w:rsid w:val="27561489"/>
    <w:rsid w:val="2756703D"/>
    <w:rsid w:val="276075A0"/>
    <w:rsid w:val="27676D0C"/>
    <w:rsid w:val="276B1A6F"/>
    <w:rsid w:val="276C7199"/>
    <w:rsid w:val="276D56C6"/>
    <w:rsid w:val="2774178C"/>
    <w:rsid w:val="27743DC1"/>
    <w:rsid w:val="27770FDB"/>
    <w:rsid w:val="277C39A7"/>
    <w:rsid w:val="277C7F9E"/>
    <w:rsid w:val="277D6D31"/>
    <w:rsid w:val="277D736B"/>
    <w:rsid w:val="27843E22"/>
    <w:rsid w:val="27854088"/>
    <w:rsid w:val="27861478"/>
    <w:rsid w:val="278A2F57"/>
    <w:rsid w:val="278F32FF"/>
    <w:rsid w:val="27904DCB"/>
    <w:rsid w:val="279556D5"/>
    <w:rsid w:val="27980472"/>
    <w:rsid w:val="27981BB3"/>
    <w:rsid w:val="279832DE"/>
    <w:rsid w:val="279A3290"/>
    <w:rsid w:val="27A05440"/>
    <w:rsid w:val="27A33D36"/>
    <w:rsid w:val="27A3633F"/>
    <w:rsid w:val="27AC322C"/>
    <w:rsid w:val="27B62A08"/>
    <w:rsid w:val="27BA00D8"/>
    <w:rsid w:val="27BB4B19"/>
    <w:rsid w:val="27C14AB4"/>
    <w:rsid w:val="27C17CF3"/>
    <w:rsid w:val="27C5271F"/>
    <w:rsid w:val="27C970CB"/>
    <w:rsid w:val="27CA65FF"/>
    <w:rsid w:val="27CB17BA"/>
    <w:rsid w:val="27CD3F2A"/>
    <w:rsid w:val="27D11DAA"/>
    <w:rsid w:val="27D4453A"/>
    <w:rsid w:val="27D713D6"/>
    <w:rsid w:val="27DF328B"/>
    <w:rsid w:val="27E314F6"/>
    <w:rsid w:val="27E328BB"/>
    <w:rsid w:val="27E858BC"/>
    <w:rsid w:val="27EC01DD"/>
    <w:rsid w:val="27EE4FEB"/>
    <w:rsid w:val="27EF69EB"/>
    <w:rsid w:val="27F0183A"/>
    <w:rsid w:val="27F31024"/>
    <w:rsid w:val="27F60496"/>
    <w:rsid w:val="27F8139A"/>
    <w:rsid w:val="27F94992"/>
    <w:rsid w:val="27FB4570"/>
    <w:rsid w:val="27FD1F1F"/>
    <w:rsid w:val="27FE0772"/>
    <w:rsid w:val="28016921"/>
    <w:rsid w:val="280222FC"/>
    <w:rsid w:val="280340E9"/>
    <w:rsid w:val="280769E3"/>
    <w:rsid w:val="280818A9"/>
    <w:rsid w:val="280A1A8C"/>
    <w:rsid w:val="280B56E0"/>
    <w:rsid w:val="280C2974"/>
    <w:rsid w:val="28100CA5"/>
    <w:rsid w:val="281C18FB"/>
    <w:rsid w:val="281C6CB0"/>
    <w:rsid w:val="281F416C"/>
    <w:rsid w:val="281F4647"/>
    <w:rsid w:val="2820068A"/>
    <w:rsid w:val="282119A0"/>
    <w:rsid w:val="28255074"/>
    <w:rsid w:val="282672C9"/>
    <w:rsid w:val="282A613D"/>
    <w:rsid w:val="282C0069"/>
    <w:rsid w:val="283B5CDF"/>
    <w:rsid w:val="283F6818"/>
    <w:rsid w:val="28405A59"/>
    <w:rsid w:val="28421495"/>
    <w:rsid w:val="284364BE"/>
    <w:rsid w:val="28442042"/>
    <w:rsid w:val="28460A2E"/>
    <w:rsid w:val="28481A9B"/>
    <w:rsid w:val="284A61A3"/>
    <w:rsid w:val="284E63D8"/>
    <w:rsid w:val="284F2C15"/>
    <w:rsid w:val="284F3D01"/>
    <w:rsid w:val="28577DA4"/>
    <w:rsid w:val="285A22B1"/>
    <w:rsid w:val="285D2FD0"/>
    <w:rsid w:val="285E2062"/>
    <w:rsid w:val="28636524"/>
    <w:rsid w:val="28647FA4"/>
    <w:rsid w:val="286653EF"/>
    <w:rsid w:val="2867134F"/>
    <w:rsid w:val="28684BA3"/>
    <w:rsid w:val="286B10AC"/>
    <w:rsid w:val="287823BC"/>
    <w:rsid w:val="2878360B"/>
    <w:rsid w:val="287A4B84"/>
    <w:rsid w:val="287B2E86"/>
    <w:rsid w:val="28815315"/>
    <w:rsid w:val="28852407"/>
    <w:rsid w:val="28863F98"/>
    <w:rsid w:val="288648A5"/>
    <w:rsid w:val="28864B38"/>
    <w:rsid w:val="288D2F56"/>
    <w:rsid w:val="288D4D62"/>
    <w:rsid w:val="28903E94"/>
    <w:rsid w:val="28942AE3"/>
    <w:rsid w:val="28982F7C"/>
    <w:rsid w:val="28994E1C"/>
    <w:rsid w:val="289E02A7"/>
    <w:rsid w:val="28A06EA8"/>
    <w:rsid w:val="28A25DBE"/>
    <w:rsid w:val="28A97150"/>
    <w:rsid w:val="28AF6EC4"/>
    <w:rsid w:val="28B02E51"/>
    <w:rsid w:val="28B24453"/>
    <w:rsid w:val="28B32048"/>
    <w:rsid w:val="28BA126A"/>
    <w:rsid w:val="28BD3F25"/>
    <w:rsid w:val="28C24A0B"/>
    <w:rsid w:val="28C275B4"/>
    <w:rsid w:val="28C47CB4"/>
    <w:rsid w:val="28C55F82"/>
    <w:rsid w:val="28C86AE4"/>
    <w:rsid w:val="28CB3CD3"/>
    <w:rsid w:val="28CB5113"/>
    <w:rsid w:val="28D13AEE"/>
    <w:rsid w:val="28D729CD"/>
    <w:rsid w:val="28D865AE"/>
    <w:rsid w:val="28D923F6"/>
    <w:rsid w:val="28D9662D"/>
    <w:rsid w:val="28DC0179"/>
    <w:rsid w:val="28DC21AD"/>
    <w:rsid w:val="28DC50EB"/>
    <w:rsid w:val="28DD07EE"/>
    <w:rsid w:val="28E07BE1"/>
    <w:rsid w:val="28E13651"/>
    <w:rsid w:val="28E161CC"/>
    <w:rsid w:val="28ED5D36"/>
    <w:rsid w:val="28F41D04"/>
    <w:rsid w:val="28F77AC6"/>
    <w:rsid w:val="28F875B6"/>
    <w:rsid w:val="29014AB2"/>
    <w:rsid w:val="29020EDF"/>
    <w:rsid w:val="290977B4"/>
    <w:rsid w:val="290C441B"/>
    <w:rsid w:val="290D0DB0"/>
    <w:rsid w:val="290D77A5"/>
    <w:rsid w:val="291120F1"/>
    <w:rsid w:val="29135556"/>
    <w:rsid w:val="291362F1"/>
    <w:rsid w:val="291A6E73"/>
    <w:rsid w:val="291B215B"/>
    <w:rsid w:val="291B3775"/>
    <w:rsid w:val="291C6D1D"/>
    <w:rsid w:val="291F3862"/>
    <w:rsid w:val="291F6755"/>
    <w:rsid w:val="29214DA0"/>
    <w:rsid w:val="2923200C"/>
    <w:rsid w:val="29255DEF"/>
    <w:rsid w:val="29286728"/>
    <w:rsid w:val="29295F0A"/>
    <w:rsid w:val="292A0092"/>
    <w:rsid w:val="292B059D"/>
    <w:rsid w:val="292B581B"/>
    <w:rsid w:val="292E54CF"/>
    <w:rsid w:val="29310D9C"/>
    <w:rsid w:val="293176F4"/>
    <w:rsid w:val="29321EEA"/>
    <w:rsid w:val="2932503A"/>
    <w:rsid w:val="2933434E"/>
    <w:rsid w:val="29384B30"/>
    <w:rsid w:val="293D5CDD"/>
    <w:rsid w:val="294B303C"/>
    <w:rsid w:val="294C581A"/>
    <w:rsid w:val="294D7BC2"/>
    <w:rsid w:val="294F4594"/>
    <w:rsid w:val="29503D52"/>
    <w:rsid w:val="29562138"/>
    <w:rsid w:val="29570CF3"/>
    <w:rsid w:val="29591F21"/>
    <w:rsid w:val="295A2FA8"/>
    <w:rsid w:val="295E3677"/>
    <w:rsid w:val="295F7302"/>
    <w:rsid w:val="29600A27"/>
    <w:rsid w:val="29632317"/>
    <w:rsid w:val="2964078F"/>
    <w:rsid w:val="29652A11"/>
    <w:rsid w:val="29691D56"/>
    <w:rsid w:val="296A1046"/>
    <w:rsid w:val="296B4C4C"/>
    <w:rsid w:val="296D405B"/>
    <w:rsid w:val="296E64B2"/>
    <w:rsid w:val="29701859"/>
    <w:rsid w:val="29711518"/>
    <w:rsid w:val="29730922"/>
    <w:rsid w:val="297815C2"/>
    <w:rsid w:val="297D49CC"/>
    <w:rsid w:val="297D54A4"/>
    <w:rsid w:val="297E0790"/>
    <w:rsid w:val="29824706"/>
    <w:rsid w:val="29826E98"/>
    <w:rsid w:val="298426B8"/>
    <w:rsid w:val="29865203"/>
    <w:rsid w:val="29875768"/>
    <w:rsid w:val="29897C5D"/>
    <w:rsid w:val="298E4DB1"/>
    <w:rsid w:val="299366F2"/>
    <w:rsid w:val="299526DE"/>
    <w:rsid w:val="299930DF"/>
    <w:rsid w:val="299A6EBA"/>
    <w:rsid w:val="299A77AC"/>
    <w:rsid w:val="299B2D66"/>
    <w:rsid w:val="299B6572"/>
    <w:rsid w:val="29A1540D"/>
    <w:rsid w:val="29A31E77"/>
    <w:rsid w:val="29B04072"/>
    <w:rsid w:val="29B32DD5"/>
    <w:rsid w:val="29B50013"/>
    <w:rsid w:val="29B506A0"/>
    <w:rsid w:val="29B62F36"/>
    <w:rsid w:val="29BB5F11"/>
    <w:rsid w:val="29C31E6E"/>
    <w:rsid w:val="29C73C17"/>
    <w:rsid w:val="29C8006A"/>
    <w:rsid w:val="29C825AD"/>
    <w:rsid w:val="29C84699"/>
    <w:rsid w:val="29C87126"/>
    <w:rsid w:val="29CA2B7C"/>
    <w:rsid w:val="29DD505A"/>
    <w:rsid w:val="29E32A9C"/>
    <w:rsid w:val="29EA0AC0"/>
    <w:rsid w:val="29EA5F25"/>
    <w:rsid w:val="29EC69C8"/>
    <w:rsid w:val="29F234BA"/>
    <w:rsid w:val="29F32035"/>
    <w:rsid w:val="29F36D14"/>
    <w:rsid w:val="29F3783A"/>
    <w:rsid w:val="29F904BD"/>
    <w:rsid w:val="29FA5B03"/>
    <w:rsid w:val="29FF2491"/>
    <w:rsid w:val="29FF43BE"/>
    <w:rsid w:val="2A0A1BB8"/>
    <w:rsid w:val="2A0E5F41"/>
    <w:rsid w:val="2A1032E9"/>
    <w:rsid w:val="2A120D7E"/>
    <w:rsid w:val="2A125050"/>
    <w:rsid w:val="2A187F1A"/>
    <w:rsid w:val="2A195D08"/>
    <w:rsid w:val="2A1A6B38"/>
    <w:rsid w:val="2A1C3897"/>
    <w:rsid w:val="2A20795C"/>
    <w:rsid w:val="2A212004"/>
    <w:rsid w:val="2A274605"/>
    <w:rsid w:val="2A2874EE"/>
    <w:rsid w:val="2A2B0B25"/>
    <w:rsid w:val="2A2C3001"/>
    <w:rsid w:val="2A2F7244"/>
    <w:rsid w:val="2A3058B3"/>
    <w:rsid w:val="2A320032"/>
    <w:rsid w:val="2A332A89"/>
    <w:rsid w:val="2A346F2D"/>
    <w:rsid w:val="2A365D91"/>
    <w:rsid w:val="2A3716D4"/>
    <w:rsid w:val="2A373FDE"/>
    <w:rsid w:val="2A394F82"/>
    <w:rsid w:val="2A424C04"/>
    <w:rsid w:val="2A446676"/>
    <w:rsid w:val="2A457454"/>
    <w:rsid w:val="2A4B1D03"/>
    <w:rsid w:val="2A4C0AB6"/>
    <w:rsid w:val="2A4E1514"/>
    <w:rsid w:val="2A510B08"/>
    <w:rsid w:val="2A5124C0"/>
    <w:rsid w:val="2A566F9C"/>
    <w:rsid w:val="2A575F2D"/>
    <w:rsid w:val="2A583C69"/>
    <w:rsid w:val="2A612D87"/>
    <w:rsid w:val="2A6348A8"/>
    <w:rsid w:val="2A650C01"/>
    <w:rsid w:val="2A655D38"/>
    <w:rsid w:val="2A672ED4"/>
    <w:rsid w:val="2A697188"/>
    <w:rsid w:val="2A6B3B41"/>
    <w:rsid w:val="2A6C535C"/>
    <w:rsid w:val="2A6E456B"/>
    <w:rsid w:val="2A700F39"/>
    <w:rsid w:val="2A7131B2"/>
    <w:rsid w:val="2A715966"/>
    <w:rsid w:val="2A75163E"/>
    <w:rsid w:val="2A7835B4"/>
    <w:rsid w:val="2A786E8D"/>
    <w:rsid w:val="2A7948E5"/>
    <w:rsid w:val="2A7F2F9D"/>
    <w:rsid w:val="2A810B2B"/>
    <w:rsid w:val="2A8122C0"/>
    <w:rsid w:val="2A820713"/>
    <w:rsid w:val="2A874A40"/>
    <w:rsid w:val="2A89301F"/>
    <w:rsid w:val="2A8B13E5"/>
    <w:rsid w:val="2A8B509A"/>
    <w:rsid w:val="2A946F89"/>
    <w:rsid w:val="2A95042C"/>
    <w:rsid w:val="2A95123F"/>
    <w:rsid w:val="2A990386"/>
    <w:rsid w:val="2A9D00CB"/>
    <w:rsid w:val="2AAE75C7"/>
    <w:rsid w:val="2AB13DAB"/>
    <w:rsid w:val="2AB205DB"/>
    <w:rsid w:val="2AB24A7C"/>
    <w:rsid w:val="2AB42522"/>
    <w:rsid w:val="2AB46174"/>
    <w:rsid w:val="2AB91E7F"/>
    <w:rsid w:val="2ABC2F70"/>
    <w:rsid w:val="2AC44178"/>
    <w:rsid w:val="2AC5762A"/>
    <w:rsid w:val="2ACB688F"/>
    <w:rsid w:val="2ADA59B6"/>
    <w:rsid w:val="2ADC7B43"/>
    <w:rsid w:val="2ADE1898"/>
    <w:rsid w:val="2AE12A1A"/>
    <w:rsid w:val="2AEC5A5F"/>
    <w:rsid w:val="2AED38EF"/>
    <w:rsid w:val="2AEE5E9F"/>
    <w:rsid w:val="2AF63337"/>
    <w:rsid w:val="2AF77945"/>
    <w:rsid w:val="2AFD08E7"/>
    <w:rsid w:val="2AFD19E7"/>
    <w:rsid w:val="2B0057BA"/>
    <w:rsid w:val="2B015D50"/>
    <w:rsid w:val="2B022444"/>
    <w:rsid w:val="2B0748B2"/>
    <w:rsid w:val="2B0857B8"/>
    <w:rsid w:val="2B09690D"/>
    <w:rsid w:val="2B0D50B4"/>
    <w:rsid w:val="2B0E0AD7"/>
    <w:rsid w:val="2B166972"/>
    <w:rsid w:val="2B1735DE"/>
    <w:rsid w:val="2B19349E"/>
    <w:rsid w:val="2B1B7CB3"/>
    <w:rsid w:val="2B1C25ED"/>
    <w:rsid w:val="2B1D3608"/>
    <w:rsid w:val="2B230993"/>
    <w:rsid w:val="2B274E87"/>
    <w:rsid w:val="2B28106C"/>
    <w:rsid w:val="2B286355"/>
    <w:rsid w:val="2B2D1478"/>
    <w:rsid w:val="2B2D1CB0"/>
    <w:rsid w:val="2B327615"/>
    <w:rsid w:val="2B341C3F"/>
    <w:rsid w:val="2B377759"/>
    <w:rsid w:val="2B3A30BF"/>
    <w:rsid w:val="2B3D5CE0"/>
    <w:rsid w:val="2B3F3C41"/>
    <w:rsid w:val="2B413CEB"/>
    <w:rsid w:val="2B427396"/>
    <w:rsid w:val="2B4506FE"/>
    <w:rsid w:val="2B45244F"/>
    <w:rsid w:val="2B4F0943"/>
    <w:rsid w:val="2B513CE8"/>
    <w:rsid w:val="2B52018D"/>
    <w:rsid w:val="2B5721D7"/>
    <w:rsid w:val="2B58014A"/>
    <w:rsid w:val="2B5A312D"/>
    <w:rsid w:val="2B5A4B36"/>
    <w:rsid w:val="2B5B0C26"/>
    <w:rsid w:val="2B5B705E"/>
    <w:rsid w:val="2B5C1335"/>
    <w:rsid w:val="2B5F1E15"/>
    <w:rsid w:val="2B627977"/>
    <w:rsid w:val="2B65490A"/>
    <w:rsid w:val="2B6C28C8"/>
    <w:rsid w:val="2B773D9C"/>
    <w:rsid w:val="2B77731C"/>
    <w:rsid w:val="2B79407F"/>
    <w:rsid w:val="2B7B2B91"/>
    <w:rsid w:val="2B7D0B72"/>
    <w:rsid w:val="2B7F2B1B"/>
    <w:rsid w:val="2B811D71"/>
    <w:rsid w:val="2B8A2CAF"/>
    <w:rsid w:val="2B8B08DB"/>
    <w:rsid w:val="2B8F587E"/>
    <w:rsid w:val="2B900F94"/>
    <w:rsid w:val="2B92306F"/>
    <w:rsid w:val="2B9276C7"/>
    <w:rsid w:val="2B94608D"/>
    <w:rsid w:val="2B9E3D90"/>
    <w:rsid w:val="2B9E6378"/>
    <w:rsid w:val="2B9F3390"/>
    <w:rsid w:val="2BA21B07"/>
    <w:rsid w:val="2BA41AFC"/>
    <w:rsid w:val="2BA736C8"/>
    <w:rsid w:val="2BB30BC3"/>
    <w:rsid w:val="2BB429C0"/>
    <w:rsid w:val="2BB94E9F"/>
    <w:rsid w:val="2BBC3D1D"/>
    <w:rsid w:val="2BBC5E76"/>
    <w:rsid w:val="2BBF75C4"/>
    <w:rsid w:val="2BC03B0F"/>
    <w:rsid w:val="2BC14B9F"/>
    <w:rsid w:val="2BD051B1"/>
    <w:rsid w:val="2BD100B7"/>
    <w:rsid w:val="2BD8474A"/>
    <w:rsid w:val="2BDC36D6"/>
    <w:rsid w:val="2BE17F59"/>
    <w:rsid w:val="2BE87330"/>
    <w:rsid w:val="2BED2E85"/>
    <w:rsid w:val="2BED7EDC"/>
    <w:rsid w:val="2BEF72FD"/>
    <w:rsid w:val="2BF570C6"/>
    <w:rsid w:val="2BF907B9"/>
    <w:rsid w:val="2BFA48C1"/>
    <w:rsid w:val="2BFE748F"/>
    <w:rsid w:val="2C005CA3"/>
    <w:rsid w:val="2C021DB1"/>
    <w:rsid w:val="2C072EA6"/>
    <w:rsid w:val="2C08432F"/>
    <w:rsid w:val="2C086B36"/>
    <w:rsid w:val="2C0E3CBE"/>
    <w:rsid w:val="2C136F4D"/>
    <w:rsid w:val="2C154A87"/>
    <w:rsid w:val="2C1B4A14"/>
    <w:rsid w:val="2C1D7294"/>
    <w:rsid w:val="2C2225B6"/>
    <w:rsid w:val="2C2C06D7"/>
    <w:rsid w:val="2C2C7FA2"/>
    <w:rsid w:val="2C3152D1"/>
    <w:rsid w:val="2C3815E3"/>
    <w:rsid w:val="2C381D27"/>
    <w:rsid w:val="2C3D7D57"/>
    <w:rsid w:val="2C405B88"/>
    <w:rsid w:val="2C446000"/>
    <w:rsid w:val="2C454AD4"/>
    <w:rsid w:val="2C473477"/>
    <w:rsid w:val="2C490E23"/>
    <w:rsid w:val="2C4F714D"/>
    <w:rsid w:val="2C500168"/>
    <w:rsid w:val="2C503C78"/>
    <w:rsid w:val="2C535CBF"/>
    <w:rsid w:val="2C59278E"/>
    <w:rsid w:val="2C5A7AC4"/>
    <w:rsid w:val="2C5C47DA"/>
    <w:rsid w:val="2C6824B5"/>
    <w:rsid w:val="2C6A145E"/>
    <w:rsid w:val="2C6C08A5"/>
    <w:rsid w:val="2C6C7EE2"/>
    <w:rsid w:val="2C704F94"/>
    <w:rsid w:val="2C7225A0"/>
    <w:rsid w:val="2C7403BE"/>
    <w:rsid w:val="2C7736F5"/>
    <w:rsid w:val="2C795705"/>
    <w:rsid w:val="2C7A606E"/>
    <w:rsid w:val="2C7B6958"/>
    <w:rsid w:val="2C7E4049"/>
    <w:rsid w:val="2C7F4CBD"/>
    <w:rsid w:val="2C8A019C"/>
    <w:rsid w:val="2C980ECE"/>
    <w:rsid w:val="2C9B0829"/>
    <w:rsid w:val="2C9E04CA"/>
    <w:rsid w:val="2CA13740"/>
    <w:rsid w:val="2CA3037F"/>
    <w:rsid w:val="2CA41850"/>
    <w:rsid w:val="2CA61A74"/>
    <w:rsid w:val="2CA6375A"/>
    <w:rsid w:val="2CAA0FE4"/>
    <w:rsid w:val="2CAA78FB"/>
    <w:rsid w:val="2CAD7EDA"/>
    <w:rsid w:val="2CAF3772"/>
    <w:rsid w:val="2CB94208"/>
    <w:rsid w:val="2CBB251B"/>
    <w:rsid w:val="2CBB44B0"/>
    <w:rsid w:val="2CBD5AE8"/>
    <w:rsid w:val="2CC21964"/>
    <w:rsid w:val="2CC40724"/>
    <w:rsid w:val="2CC63E24"/>
    <w:rsid w:val="2CCF0D68"/>
    <w:rsid w:val="2CD0465F"/>
    <w:rsid w:val="2CD904CD"/>
    <w:rsid w:val="2CDE3BE5"/>
    <w:rsid w:val="2CE346EC"/>
    <w:rsid w:val="2CE46FC9"/>
    <w:rsid w:val="2CE5140E"/>
    <w:rsid w:val="2CE61553"/>
    <w:rsid w:val="2CE94FA9"/>
    <w:rsid w:val="2CEC1749"/>
    <w:rsid w:val="2CEC4FE0"/>
    <w:rsid w:val="2CEC6FA5"/>
    <w:rsid w:val="2CEE1389"/>
    <w:rsid w:val="2CEE533E"/>
    <w:rsid w:val="2CF42131"/>
    <w:rsid w:val="2CFD2A5D"/>
    <w:rsid w:val="2CFF5B65"/>
    <w:rsid w:val="2D002175"/>
    <w:rsid w:val="2D0211DE"/>
    <w:rsid w:val="2D02312A"/>
    <w:rsid w:val="2D037DAD"/>
    <w:rsid w:val="2D114BFA"/>
    <w:rsid w:val="2D12599E"/>
    <w:rsid w:val="2D155CE2"/>
    <w:rsid w:val="2D157D92"/>
    <w:rsid w:val="2D1B2448"/>
    <w:rsid w:val="2D1B3415"/>
    <w:rsid w:val="2D1B5427"/>
    <w:rsid w:val="2D1D61F3"/>
    <w:rsid w:val="2D1F2503"/>
    <w:rsid w:val="2D1F3EAD"/>
    <w:rsid w:val="2D2E46A4"/>
    <w:rsid w:val="2D2E72E7"/>
    <w:rsid w:val="2D310071"/>
    <w:rsid w:val="2D321213"/>
    <w:rsid w:val="2D332136"/>
    <w:rsid w:val="2D3400C4"/>
    <w:rsid w:val="2D394010"/>
    <w:rsid w:val="2D3A19F4"/>
    <w:rsid w:val="2D3A3133"/>
    <w:rsid w:val="2D3E2DD4"/>
    <w:rsid w:val="2D410BDC"/>
    <w:rsid w:val="2D493C51"/>
    <w:rsid w:val="2D4C5510"/>
    <w:rsid w:val="2D4E3568"/>
    <w:rsid w:val="2D4E4D5C"/>
    <w:rsid w:val="2D4F731F"/>
    <w:rsid w:val="2D5135DB"/>
    <w:rsid w:val="2D525E70"/>
    <w:rsid w:val="2D547B08"/>
    <w:rsid w:val="2D6123B4"/>
    <w:rsid w:val="2D670DBC"/>
    <w:rsid w:val="2D6E46D9"/>
    <w:rsid w:val="2D705D04"/>
    <w:rsid w:val="2D734F59"/>
    <w:rsid w:val="2D761C89"/>
    <w:rsid w:val="2D781FA8"/>
    <w:rsid w:val="2D7C5F9B"/>
    <w:rsid w:val="2D7D619B"/>
    <w:rsid w:val="2D815215"/>
    <w:rsid w:val="2D82526B"/>
    <w:rsid w:val="2D827407"/>
    <w:rsid w:val="2D83560F"/>
    <w:rsid w:val="2D8423E5"/>
    <w:rsid w:val="2D844511"/>
    <w:rsid w:val="2D844556"/>
    <w:rsid w:val="2D844B56"/>
    <w:rsid w:val="2D847545"/>
    <w:rsid w:val="2D8478EA"/>
    <w:rsid w:val="2D886FC5"/>
    <w:rsid w:val="2D887DD2"/>
    <w:rsid w:val="2D8A6F9F"/>
    <w:rsid w:val="2D8E1EB0"/>
    <w:rsid w:val="2D8E44E6"/>
    <w:rsid w:val="2D924E36"/>
    <w:rsid w:val="2D930784"/>
    <w:rsid w:val="2D932461"/>
    <w:rsid w:val="2D942A18"/>
    <w:rsid w:val="2D947D1D"/>
    <w:rsid w:val="2D956D8B"/>
    <w:rsid w:val="2D9A2FD4"/>
    <w:rsid w:val="2D9C40AA"/>
    <w:rsid w:val="2D9D69AF"/>
    <w:rsid w:val="2DA03317"/>
    <w:rsid w:val="2DA74889"/>
    <w:rsid w:val="2DA85E20"/>
    <w:rsid w:val="2DA9078C"/>
    <w:rsid w:val="2DB80BD8"/>
    <w:rsid w:val="2DBF08D4"/>
    <w:rsid w:val="2DCA3F53"/>
    <w:rsid w:val="2DCB7D2E"/>
    <w:rsid w:val="2DCD15E3"/>
    <w:rsid w:val="2DCE38FC"/>
    <w:rsid w:val="2DCF0315"/>
    <w:rsid w:val="2DD55AD3"/>
    <w:rsid w:val="2DD86AEB"/>
    <w:rsid w:val="2DDC12B0"/>
    <w:rsid w:val="2DE210AD"/>
    <w:rsid w:val="2DE475E7"/>
    <w:rsid w:val="2DE73789"/>
    <w:rsid w:val="2DE97294"/>
    <w:rsid w:val="2DEB2082"/>
    <w:rsid w:val="2DEB3924"/>
    <w:rsid w:val="2DEF0501"/>
    <w:rsid w:val="2DEF4372"/>
    <w:rsid w:val="2DF57430"/>
    <w:rsid w:val="2DFB6252"/>
    <w:rsid w:val="2E024A61"/>
    <w:rsid w:val="2E09458B"/>
    <w:rsid w:val="2E114E7B"/>
    <w:rsid w:val="2E15340F"/>
    <w:rsid w:val="2E166D87"/>
    <w:rsid w:val="2E1705EE"/>
    <w:rsid w:val="2E18647F"/>
    <w:rsid w:val="2E1B7506"/>
    <w:rsid w:val="2E202DB0"/>
    <w:rsid w:val="2E210F67"/>
    <w:rsid w:val="2E2264B7"/>
    <w:rsid w:val="2E236B39"/>
    <w:rsid w:val="2E240AB8"/>
    <w:rsid w:val="2E2474D7"/>
    <w:rsid w:val="2E272D43"/>
    <w:rsid w:val="2E291145"/>
    <w:rsid w:val="2E301128"/>
    <w:rsid w:val="2E3466B4"/>
    <w:rsid w:val="2E3669A5"/>
    <w:rsid w:val="2E3A4863"/>
    <w:rsid w:val="2E3B2510"/>
    <w:rsid w:val="2E420278"/>
    <w:rsid w:val="2E42312A"/>
    <w:rsid w:val="2E423C00"/>
    <w:rsid w:val="2E464C6D"/>
    <w:rsid w:val="2E4B1A71"/>
    <w:rsid w:val="2E523C19"/>
    <w:rsid w:val="2E54551D"/>
    <w:rsid w:val="2E580D02"/>
    <w:rsid w:val="2E597D2F"/>
    <w:rsid w:val="2E5B6D48"/>
    <w:rsid w:val="2E5E1972"/>
    <w:rsid w:val="2E605DCC"/>
    <w:rsid w:val="2E632234"/>
    <w:rsid w:val="2E63457F"/>
    <w:rsid w:val="2E650574"/>
    <w:rsid w:val="2E652C85"/>
    <w:rsid w:val="2E65438D"/>
    <w:rsid w:val="2E674463"/>
    <w:rsid w:val="2E675A28"/>
    <w:rsid w:val="2E6847D7"/>
    <w:rsid w:val="2E695F06"/>
    <w:rsid w:val="2E6B5E43"/>
    <w:rsid w:val="2E6E6AF6"/>
    <w:rsid w:val="2E6F7C7D"/>
    <w:rsid w:val="2E72252C"/>
    <w:rsid w:val="2E744407"/>
    <w:rsid w:val="2E7A3B43"/>
    <w:rsid w:val="2E7A7F7A"/>
    <w:rsid w:val="2E7B2662"/>
    <w:rsid w:val="2E80227A"/>
    <w:rsid w:val="2E806EFE"/>
    <w:rsid w:val="2E813C48"/>
    <w:rsid w:val="2E874EF7"/>
    <w:rsid w:val="2E88641D"/>
    <w:rsid w:val="2E8B6C34"/>
    <w:rsid w:val="2E8F00A7"/>
    <w:rsid w:val="2E9128C5"/>
    <w:rsid w:val="2E947A86"/>
    <w:rsid w:val="2E95736B"/>
    <w:rsid w:val="2E96729A"/>
    <w:rsid w:val="2E9910FD"/>
    <w:rsid w:val="2E991CFD"/>
    <w:rsid w:val="2E9C57E2"/>
    <w:rsid w:val="2E9D6F14"/>
    <w:rsid w:val="2EA41D23"/>
    <w:rsid w:val="2EAA33A0"/>
    <w:rsid w:val="2EAB4B28"/>
    <w:rsid w:val="2EB12843"/>
    <w:rsid w:val="2EB41C61"/>
    <w:rsid w:val="2EB46975"/>
    <w:rsid w:val="2EC0233B"/>
    <w:rsid w:val="2EC15D13"/>
    <w:rsid w:val="2ECA15B1"/>
    <w:rsid w:val="2ECA50A3"/>
    <w:rsid w:val="2ECC0BCF"/>
    <w:rsid w:val="2ECC2E0A"/>
    <w:rsid w:val="2ECC4F0E"/>
    <w:rsid w:val="2ECC5ACE"/>
    <w:rsid w:val="2ECE2129"/>
    <w:rsid w:val="2ED12448"/>
    <w:rsid w:val="2ED6122D"/>
    <w:rsid w:val="2ED80DBB"/>
    <w:rsid w:val="2ED928C4"/>
    <w:rsid w:val="2ED92BE7"/>
    <w:rsid w:val="2EDA69DB"/>
    <w:rsid w:val="2EDF3C8E"/>
    <w:rsid w:val="2EE44785"/>
    <w:rsid w:val="2EE70A32"/>
    <w:rsid w:val="2EEA6CA4"/>
    <w:rsid w:val="2EEC09E6"/>
    <w:rsid w:val="2EEE7D6D"/>
    <w:rsid w:val="2EEF06AA"/>
    <w:rsid w:val="2EFB633F"/>
    <w:rsid w:val="2EFD26FE"/>
    <w:rsid w:val="2EFD4D2F"/>
    <w:rsid w:val="2EFF640F"/>
    <w:rsid w:val="2F0463FA"/>
    <w:rsid w:val="2F055FF7"/>
    <w:rsid w:val="2F090B99"/>
    <w:rsid w:val="2F0B1A3F"/>
    <w:rsid w:val="2F0C683E"/>
    <w:rsid w:val="2F0D314E"/>
    <w:rsid w:val="2F0E7DFA"/>
    <w:rsid w:val="2F1138F0"/>
    <w:rsid w:val="2F113B8B"/>
    <w:rsid w:val="2F15744B"/>
    <w:rsid w:val="2F1F216B"/>
    <w:rsid w:val="2F1F76C6"/>
    <w:rsid w:val="2F260132"/>
    <w:rsid w:val="2F296CCC"/>
    <w:rsid w:val="2F2C325D"/>
    <w:rsid w:val="2F34781C"/>
    <w:rsid w:val="2F352619"/>
    <w:rsid w:val="2F37364C"/>
    <w:rsid w:val="2F373A71"/>
    <w:rsid w:val="2F375086"/>
    <w:rsid w:val="2F3A1909"/>
    <w:rsid w:val="2F3B47DC"/>
    <w:rsid w:val="2F3F4383"/>
    <w:rsid w:val="2F4331C4"/>
    <w:rsid w:val="2F4827F9"/>
    <w:rsid w:val="2F495A6A"/>
    <w:rsid w:val="2F496C07"/>
    <w:rsid w:val="2F505237"/>
    <w:rsid w:val="2F5167B9"/>
    <w:rsid w:val="2F545955"/>
    <w:rsid w:val="2F5742C4"/>
    <w:rsid w:val="2F5E164E"/>
    <w:rsid w:val="2F63141F"/>
    <w:rsid w:val="2F633337"/>
    <w:rsid w:val="2F6639B3"/>
    <w:rsid w:val="2F666B45"/>
    <w:rsid w:val="2F6A3E63"/>
    <w:rsid w:val="2F71420E"/>
    <w:rsid w:val="2F7808FB"/>
    <w:rsid w:val="2F80580C"/>
    <w:rsid w:val="2F872C60"/>
    <w:rsid w:val="2F8B362E"/>
    <w:rsid w:val="2F8E5ABE"/>
    <w:rsid w:val="2F903524"/>
    <w:rsid w:val="2F944252"/>
    <w:rsid w:val="2F952716"/>
    <w:rsid w:val="2F962F1A"/>
    <w:rsid w:val="2F983E98"/>
    <w:rsid w:val="2FA071BE"/>
    <w:rsid w:val="2FA17A70"/>
    <w:rsid w:val="2FA554FB"/>
    <w:rsid w:val="2FA83475"/>
    <w:rsid w:val="2FA8471C"/>
    <w:rsid w:val="2FAB1E73"/>
    <w:rsid w:val="2FAD4E52"/>
    <w:rsid w:val="2FB13D3B"/>
    <w:rsid w:val="2FB25124"/>
    <w:rsid w:val="2FB26DBB"/>
    <w:rsid w:val="2FB32AEF"/>
    <w:rsid w:val="2FC16184"/>
    <w:rsid w:val="2FC20822"/>
    <w:rsid w:val="2FC4148B"/>
    <w:rsid w:val="2FC54FA8"/>
    <w:rsid w:val="2FC760C7"/>
    <w:rsid w:val="2FCA007D"/>
    <w:rsid w:val="2FCD05BA"/>
    <w:rsid w:val="2FD33E77"/>
    <w:rsid w:val="2FD51CBA"/>
    <w:rsid w:val="2FE2785F"/>
    <w:rsid w:val="2FE32A2D"/>
    <w:rsid w:val="2FE73E45"/>
    <w:rsid w:val="2FED496C"/>
    <w:rsid w:val="2FF25CAC"/>
    <w:rsid w:val="2FF664E4"/>
    <w:rsid w:val="2FFD2796"/>
    <w:rsid w:val="2FFF44A5"/>
    <w:rsid w:val="3001258C"/>
    <w:rsid w:val="300911A6"/>
    <w:rsid w:val="300C6F61"/>
    <w:rsid w:val="301911D6"/>
    <w:rsid w:val="3023630F"/>
    <w:rsid w:val="30275F10"/>
    <w:rsid w:val="302903D6"/>
    <w:rsid w:val="30292BAD"/>
    <w:rsid w:val="302C4F91"/>
    <w:rsid w:val="303176AD"/>
    <w:rsid w:val="303721CD"/>
    <w:rsid w:val="303C145A"/>
    <w:rsid w:val="303C35FD"/>
    <w:rsid w:val="30461C3F"/>
    <w:rsid w:val="3048742C"/>
    <w:rsid w:val="30491F72"/>
    <w:rsid w:val="304B00E3"/>
    <w:rsid w:val="30517351"/>
    <w:rsid w:val="305817C1"/>
    <w:rsid w:val="305E6F92"/>
    <w:rsid w:val="30610BAB"/>
    <w:rsid w:val="30624403"/>
    <w:rsid w:val="30646518"/>
    <w:rsid w:val="30664C80"/>
    <w:rsid w:val="30685F58"/>
    <w:rsid w:val="306F2746"/>
    <w:rsid w:val="3076397C"/>
    <w:rsid w:val="30775D29"/>
    <w:rsid w:val="30794E32"/>
    <w:rsid w:val="307A10B2"/>
    <w:rsid w:val="308071BC"/>
    <w:rsid w:val="30814D57"/>
    <w:rsid w:val="30822752"/>
    <w:rsid w:val="30827DDB"/>
    <w:rsid w:val="30843857"/>
    <w:rsid w:val="30857A54"/>
    <w:rsid w:val="30872633"/>
    <w:rsid w:val="308D0FAB"/>
    <w:rsid w:val="308F04AC"/>
    <w:rsid w:val="309815D5"/>
    <w:rsid w:val="309B368C"/>
    <w:rsid w:val="309E2CB7"/>
    <w:rsid w:val="309F01B0"/>
    <w:rsid w:val="309F4FC8"/>
    <w:rsid w:val="30A46D6F"/>
    <w:rsid w:val="30AB79ED"/>
    <w:rsid w:val="30BA7091"/>
    <w:rsid w:val="30BB6A6F"/>
    <w:rsid w:val="30C00EC9"/>
    <w:rsid w:val="30C16859"/>
    <w:rsid w:val="30C17E7E"/>
    <w:rsid w:val="30C419E1"/>
    <w:rsid w:val="30C54AC5"/>
    <w:rsid w:val="30C935CB"/>
    <w:rsid w:val="30CA40F4"/>
    <w:rsid w:val="30CB1231"/>
    <w:rsid w:val="30CB443D"/>
    <w:rsid w:val="30CC0AFB"/>
    <w:rsid w:val="30CC0EA7"/>
    <w:rsid w:val="30D127FC"/>
    <w:rsid w:val="30D75BF1"/>
    <w:rsid w:val="30D936C8"/>
    <w:rsid w:val="30DC007F"/>
    <w:rsid w:val="30E112E3"/>
    <w:rsid w:val="30E27368"/>
    <w:rsid w:val="30E61FAF"/>
    <w:rsid w:val="30E76697"/>
    <w:rsid w:val="30E7793F"/>
    <w:rsid w:val="30EB3CD5"/>
    <w:rsid w:val="30F05683"/>
    <w:rsid w:val="30F2539D"/>
    <w:rsid w:val="30F374B7"/>
    <w:rsid w:val="30F523EB"/>
    <w:rsid w:val="30F93CBE"/>
    <w:rsid w:val="30FB4085"/>
    <w:rsid w:val="30FD5AEA"/>
    <w:rsid w:val="30FE25F0"/>
    <w:rsid w:val="30FF46F8"/>
    <w:rsid w:val="310B7ECE"/>
    <w:rsid w:val="310E26E2"/>
    <w:rsid w:val="31120731"/>
    <w:rsid w:val="31122823"/>
    <w:rsid w:val="311241C2"/>
    <w:rsid w:val="31170F72"/>
    <w:rsid w:val="31194051"/>
    <w:rsid w:val="311B251D"/>
    <w:rsid w:val="311E4183"/>
    <w:rsid w:val="3126450C"/>
    <w:rsid w:val="312D1193"/>
    <w:rsid w:val="313103A4"/>
    <w:rsid w:val="313B2A67"/>
    <w:rsid w:val="313E000B"/>
    <w:rsid w:val="313E1CC6"/>
    <w:rsid w:val="31435E76"/>
    <w:rsid w:val="31560F23"/>
    <w:rsid w:val="31562AD5"/>
    <w:rsid w:val="315738B4"/>
    <w:rsid w:val="31597852"/>
    <w:rsid w:val="315B6E02"/>
    <w:rsid w:val="315D4593"/>
    <w:rsid w:val="31695C44"/>
    <w:rsid w:val="316C2247"/>
    <w:rsid w:val="316F5394"/>
    <w:rsid w:val="3174188B"/>
    <w:rsid w:val="31752AE4"/>
    <w:rsid w:val="31763208"/>
    <w:rsid w:val="317762EE"/>
    <w:rsid w:val="317953E7"/>
    <w:rsid w:val="317B2894"/>
    <w:rsid w:val="31814322"/>
    <w:rsid w:val="31815AF3"/>
    <w:rsid w:val="31826C89"/>
    <w:rsid w:val="318C49A9"/>
    <w:rsid w:val="31904D85"/>
    <w:rsid w:val="31927B9D"/>
    <w:rsid w:val="31956184"/>
    <w:rsid w:val="319D577A"/>
    <w:rsid w:val="31A222F8"/>
    <w:rsid w:val="31A329B6"/>
    <w:rsid w:val="31A52F05"/>
    <w:rsid w:val="31A713D6"/>
    <w:rsid w:val="31AE05D3"/>
    <w:rsid w:val="31B138BF"/>
    <w:rsid w:val="31B419BD"/>
    <w:rsid w:val="31B47BBC"/>
    <w:rsid w:val="31B56493"/>
    <w:rsid w:val="31B905A4"/>
    <w:rsid w:val="31BE2F34"/>
    <w:rsid w:val="31BF3462"/>
    <w:rsid w:val="31BF3EA9"/>
    <w:rsid w:val="31C31899"/>
    <w:rsid w:val="31C52C06"/>
    <w:rsid w:val="31C806FD"/>
    <w:rsid w:val="31C83CC0"/>
    <w:rsid w:val="31CA20A5"/>
    <w:rsid w:val="31CA72C1"/>
    <w:rsid w:val="31CD151C"/>
    <w:rsid w:val="31CF4E24"/>
    <w:rsid w:val="31D21380"/>
    <w:rsid w:val="31D71731"/>
    <w:rsid w:val="31DE11FB"/>
    <w:rsid w:val="31E35999"/>
    <w:rsid w:val="31E42A4D"/>
    <w:rsid w:val="31E72DA9"/>
    <w:rsid w:val="31E86ECC"/>
    <w:rsid w:val="31EB2D4C"/>
    <w:rsid w:val="31F43F46"/>
    <w:rsid w:val="31F50418"/>
    <w:rsid w:val="31F82CD8"/>
    <w:rsid w:val="320237B1"/>
    <w:rsid w:val="32082D9A"/>
    <w:rsid w:val="32090822"/>
    <w:rsid w:val="320D095B"/>
    <w:rsid w:val="320E5062"/>
    <w:rsid w:val="321223EA"/>
    <w:rsid w:val="32143D3D"/>
    <w:rsid w:val="32156292"/>
    <w:rsid w:val="32163AD7"/>
    <w:rsid w:val="32172AF3"/>
    <w:rsid w:val="32181F96"/>
    <w:rsid w:val="321A2AAE"/>
    <w:rsid w:val="32270907"/>
    <w:rsid w:val="322979E7"/>
    <w:rsid w:val="322D63DF"/>
    <w:rsid w:val="32302B9B"/>
    <w:rsid w:val="32304EFF"/>
    <w:rsid w:val="323134FC"/>
    <w:rsid w:val="32367AA7"/>
    <w:rsid w:val="32373CD1"/>
    <w:rsid w:val="32386EE7"/>
    <w:rsid w:val="323A45B0"/>
    <w:rsid w:val="323D3446"/>
    <w:rsid w:val="323F39C1"/>
    <w:rsid w:val="323F4C0D"/>
    <w:rsid w:val="3246220C"/>
    <w:rsid w:val="3248432E"/>
    <w:rsid w:val="324B481D"/>
    <w:rsid w:val="324D5E0A"/>
    <w:rsid w:val="324E00E7"/>
    <w:rsid w:val="324E5F52"/>
    <w:rsid w:val="32505E95"/>
    <w:rsid w:val="32531756"/>
    <w:rsid w:val="32583A65"/>
    <w:rsid w:val="32591556"/>
    <w:rsid w:val="325F5F3F"/>
    <w:rsid w:val="32605D17"/>
    <w:rsid w:val="32613A8C"/>
    <w:rsid w:val="32693D7F"/>
    <w:rsid w:val="326A3F13"/>
    <w:rsid w:val="3271497E"/>
    <w:rsid w:val="327B305B"/>
    <w:rsid w:val="327B3B0B"/>
    <w:rsid w:val="327E2196"/>
    <w:rsid w:val="32817B33"/>
    <w:rsid w:val="32864F16"/>
    <w:rsid w:val="328E4DF8"/>
    <w:rsid w:val="328F01E7"/>
    <w:rsid w:val="329344CD"/>
    <w:rsid w:val="3296605D"/>
    <w:rsid w:val="32991D32"/>
    <w:rsid w:val="32991F33"/>
    <w:rsid w:val="329C41A4"/>
    <w:rsid w:val="329E0C24"/>
    <w:rsid w:val="32A429E9"/>
    <w:rsid w:val="32A4434F"/>
    <w:rsid w:val="32A90FFF"/>
    <w:rsid w:val="32AA01C1"/>
    <w:rsid w:val="32B301D6"/>
    <w:rsid w:val="32B45D32"/>
    <w:rsid w:val="32B47823"/>
    <w:rsid w:val="32B629CE"/>
    <w:rsid w:val="32BA784C"/>
    <w:rsid w:val="32BB7A4F"/>
    <w:rsid w:val="32BD10AE"/>
    <w:rsid w:val="32C021E8"/>
    <w:rsid w:val="32C3779E"/>
    <w:rsid w:val="32C519B3"/>
    <w:rsid w:val="32C55D8C"/>
    <w:rsid w:val="32C61166"/>
    <w:rsid w:val="32C8162D"/>
    <w:rsid w:val="32C81B20"/>
    <w:rsid w:val="32CA0057"/>
    <w:rsid w:val="32CA6EF8"/>
    <w:rsid w:val="32CE5FDC"/>
    <w:rsid w:val="32D00DAC"/>
    <w:rsid w:val="32D07B86"/>
    <w:rsid w:val="32D354A0"/>
    <w:rsid w:val="32D35E27"/>
    <w:rsid w:val="32D47A0F"/>
    <w:rsid w:val="32D6106C"/>
    <w:rsid w:val="32D91D5D"/>
    <w:rsid w:val="32DC296F"/>
    <w:rsid w:val="32DC3D4D"/>
    <w:rsid w:val="32DF33E0"/>
    <w:rsid w:val="32E27086"/>
    <w:rsid w:val="32E62578"/>
    <w:rsid w:val="32E7588A"/>
    <w:rsid w:val="32E80AE1"/>
    <w:rsid w:val="32E94D8B"/>
    <w:rsid w:val="32ED7F77"/>
    <w:rsid w:val="32EF267C"/>
    <w:rsid w:val="32F37E85"/>
    <w:rsid w:val="32F63A25"/>
    <w:rsid w:val="32F74808"/>
    <w:rsid w:val="32F84DF4"/>
    <w:rsid w:val="330824CB"/>
    <w:rsid w:val="330C5AC8"/>
    <w:rsid w:val="330D6E52"/>
    <w:rsid w:val="330E1E87"/>
    <w:rsid w:val="330F0BB9"/>
    <w:rsid w:val="330F42D5"/>
    <w:rsid w:val="330F668F"/>
    <w:rsid w:val="33134503"/>
    <w:rsid w:val="3318266E"/>
    <w:rsid w:val="331D06C4"/>
    <w:rsid w:val="331D7E37"/>
    <w:rsid w:val="3324182A"/>
    <w:rsid w:val="332615D7"/>
    <w:rsid w:val="332B280F"/>
    <w:rsid w:val="332C72A4"/>
    <w:rsid w:val="332F20A1"/>
    <w:rsid w:val="333017A3"/>
    <w:rsid w:val="33331507"/>
    <w:rsid w:val="333743FA"/>
    <w:rsid w:val="333D21C5"/>
    <w:rsid w:val="333E0E9B"/>
    <w:rsid w:val="333E6C52"/>
    <w:rsid w:val="33402003"/>
    <w:rsid w:val="33432C7D"/>
    <w:rsid w:val="33444E26"/>
    <w:rsid w:val="33455221"/>
    <w:rsid w:val="334747EB"/>
    <w:rsid w:val="334814B8"/>
    <w:rsid w:val="334B5E71"/>
    <w:rsid w:val="33517266"/>
    <w:rsid w:val="33520BB3"/>
    <w:rsid w:val="335523C4"/>
    <w:rsid w:val="335631A3"/>
    <w:rsid w:val="33581B6F"/>
    <w:rsid w:val="33583241"/>
    <w:rsid w:val="33604EF6"/>
    <w:rsid w:val="33626A3C"/>
    <w:rsid w:val="33635400"/>
    <w:rsid w:val="3366449D"/>
    <w:rsid w:val="33693E04"/>
    <w:rsid w:val="3369489D"/>
    <w:rsid w:val="336B715C"/>
    <w:rsid w:val="336C5E11"/>
    <w:rsid w:val="336F46B7"/>
    <w:rsid w:val="3373332C"/>
    <w:rsid w:val="33752DF0"/>
    <w:rsid w:val="33796F51"/>
    <w:rsid w:val="337E1D99"/>
    <w:rsid w:val="33822962"/>
    <w:rsid w:val="33823575"/>
    <w:rsid w:val="338236CD"/>
    <w:rsid w:val="338603B7"/>
    <w:rsid w:val="33884718"/>
    <w:rsid w:val="338864A0"/>
    <w:rsid w:val="33890AA3"/>
    <w:rsid w:val="33897C52"/>
    <w:rsid w:val="338B4FBD"/>
    <w:rsid w:val="339222DD"/>
    <w:rsid w:val="339271BB"/>
    <w:rsid w:val="33957812"/>
    <w:rsid w:val="33963808"/>
    <w:rsid w:val="3397107F"/>
    <w:rsid w:val="33A01DE5"/>
    <w:rsid w:val="33A24136"/>
    <w:rsid w:val="33A30079"/>
    <w:rsid w:val="33A35BC9"/>
    <w:rsid w:val="33A44E79"/>
    <w:rsid w:val="33A7364D"/>
    <w:rsid w:val="33AD10EE"/>
    <w:rsid w:val="33B222F6"/>
    <w:rsid w:val="33B264F4"/>
    <w:rsid w:val="33B33769"/>
    <w:rsid w:val="33B86374"/>
    <w:rsid w:val="33BB10B9"/>
    <w:rsid w:val="33BD2AA4"/>
    <w:rsid w:val="33C0606B"/>
    <w:rsid w:val="33C062E1"/>
    <w:rsid w:val="33C23807"/>
    <w:rsid w:val="33C417A9"/>
    <w:rsid w:val="33C457FD"/>
    <w:rsid w:val="33C77F8C"/>
    <w:rsid w:val="33CD6DCE"/>
    <w:rsid w:val="33CF0F14"/>
    <w:rsid w:val="33D17912"/>
    <w:rsid w:val="33D20E7E"/>
    <w:rsid w:val="33DC795B"/>
    <w:rsid w:val="33DE049C"/>
    <w:rsid w:val="33DF3F79"/>
    <w:rsid w:val="33E16576"/>
    <w:rsid w:val="33E8693F"/>
    <w:rsid w:val="33EA6A2F"/>
    <w:rsid w:val="33F51A00"/>
    <w:rsid w:val="33F9178E"/>
    <w:rsid w:val="33FC148C"/>
    <w:rsid w:val="340278B7"/>
    <w:rsid w:val="34044F12"/>
    <w:rsid w:val="340949F0"/>
    <w:rsid w:val="340C5129"/>
    <w:rsid w:val="34100173"/>
    <w:rsid w:val="34123755"/>
    <w:rsid w:val="34154811"/>
    <w:rsid w:val="34156C51"/>
    <w:rsid w:val="34171F4C"/>
    <w:rsid w:val="341C2604"/>
    <w:rsid w:val="341E5496"/>
    <w:rsid w:val="342472C0"/>
    <w:rsid w:val="342763C8"/>
    <w:rsid w:val="34281C57"/>
    <w:rsid w:val="342D4497"/>
    <w:rsid w:val="342F6485"/>
    <w:rsid w:val="34357772"/>
    <w:rsid w:val="343704AD"/>
    <w:rsid w:val="343709F5"/>
    <w:rsid w:val="343908EC"/>
    <w:rsid w:val="343A01CA"/>
    <w:rsid w:val="343B5E92"/>
    <w:rsid w:val="344248E3"/>
    <w:rsid w:val="34455F10"/>
    <w:rsid w:val="34460E89"/>
    <w:rsid w:val="3448771A"/>
    <w:rsid w:val="344A57A9"/>
    <w:rsid w:val="344D10D2"/>
    <w:rsid w:val="344D5EAD"/>
    <w:rsid w:val="344E13B9"/>
    <w:rsid w:val="344F56EA"/>
    <w:rsid w:val="34523A1F"/>
    <w:rsid w:val="34584788"/>
    <w:rsid w:val="345968C0"/>
    <w:rsid w:val="345E05AC"/>
    <w:rsid w:val="34610A77"/>
    <w:rsid w:val="34617BE3"/>
    <w:rsid w:val="346C2B31"/>
    <w:rsid w:val="346D2A73"/>
    <w:rsid w:val="34745ABC"/>
    <w:rsid w:val="3476408E"/>
    <w:rsid w:val="3476624D"/>
    <w:rsid w:val="34773626"/>
    <w:rsid w:val="34775F9E"/>
    <w:rsid w:val="347A0F2D"/>
    <w:rsid w:val="347A40BA"/>
    <w:rsid w:val="347C2F40"/>
    <w:rsid w:val="347D7386"/>
    <w:rsid w:val="347E7A69"/>
    <w:rsid w:val="348068F0"/>
    <w:rsid w:val="34851C84"/>
    <w:rsid w:val="34861058"/>
    <w:rsid w:val="34880A14"/>
    <w:rsid w:val="3488109F"/>
    <w:rsid w:val="348826A6"/>
    <w:rsid w:val="34887F0B"/>
    <w:rsid w:val="348929F1"/>
    <w:rsid w:val="348C3339"/>
    <w:rsid w:val="348C4F4D"/>
    <w:rsid w:val="348D6B0E"/>
    <w:rsid w:val="348E7829"/>
    <w:rsid w:val="34973A34"/>
    <w:rsid w:val="34981D4A"/>
    <w:rsid w:val="349A1A6F"/>
    <w:rsid w:val="349A7B05"/>
    <w:rsid w:val="349B58CE"/>
    <w:rsid w:val="349C3908"/>
    <w:rsid w:val="34A356E1"/>
    <w:rsid w:val="34A57795"/>
    <w:rsid w:val="34A80598"/>
    <w:rsid w:val="34AD2F92"/>
    <w:rsid w:val="34B05235"/>
    <w:rsid w:val="34B40CD0"/>
    <w:rsid w:val="34B50CAA"/>
    <w:rsid w:val="34B653EF"/>
    <w:rsid w:val="34B82875"/>
    <w:rsid w:val="34B91E33"/>
    <w:rsid w:val="34BA4642"/>
    <w:rsid w:val="34BC588F"/>
    <w:rsid w:val="34BD32AE"/>
    <w:rsid w:val="34BE0891"/>
    <w:rsid w:val="34BE1CEB"/>
    <w:rsid w:val="34C345AD"/>
    <w:rsid w:val="34C75882"/>
    <w:rsid w:val="34CB716F"/>
    <w:rsid w:val="34CC5831"/>
    <w:rsid w:val="34D1565C"/>
    <w:rsid w:val="34D26F29"/>
    <w:rsid w:val="34E62038"/>
    <w:rsid w:val="34EE6091"/>
    <w:rsid w:val="34EF128E"/>
    <w:rsid w:val="34F1361C"/>
    <w:rsid w:val="34F42399"/>
    <w:rsid w:val="34F82A42"/>
    <w:rsid w:val="350329C0"/>
    <w:rsid w:val="350626FA"/>
    <w:rsid w:val="35075497"/>
    <w:rsid w:val="35083E90"/>
    <w:rsid w:val="350B0D83"/>
    <w:rsid w:val="351C7AA5"/>
    <w:rsid w:val="351D761E"/>
    <w:rsid w:val="351F4921"/>
    <w:rsid w:val="352077E4"/>
    <w:rsid w:val="3527318C"/>
    <w:rsid w:val="35273401"/>
    <w:rsid w:val="35274CD3"/>
    <w:rsid w:val="35296D68"/>
    <w:rsid w:val="353614DA"/>
    <w:rsid w:val="353829AE"/>
    <w:rsid w:val="35383717"/>
    <w:rsid w:val="353B47A9"/>
    <w:rsid w:val="354039A1"/>
    <w:rsid w:val="35421C35"/>
    <w:rsid w:val="354367D2"/>
    <w:rsid w:val="35437851"/>
    <w:rsid w:val="35452100"/>
    <w:rsid w:val="35471ACB"/>
    <w:rsid w:val="355172E7"/>
    <w:rsid w:val="355269D1"/>
    <w:rsid w:val="35532C5D"/>
    <w:rsid w:val="35540499"/>
    <w:rsid w:val="35546638"/>
    <w:rsid w:val="35587EC5"/>
    <w:rsid w:val="355B3692"/>
    <w:rsid w:val="355C1014"/>
    <w:rsid w:val="355E680F"/>
    <w:rsid w:val="356203CA"/>
    <w:rsid w:val="35630F86"/>
    <w:rsid w:val="356672D8"/>
    <w:rsid w:val="3568409C"/>
    <w:rsid w:val="356A2614"/>
    <w:rsid w:val="356A578C"/>
    <w:rsid w:val="357510B0"/>
    <w:rsid w:val="35782FB8"/>
    <w:rsid w:val="35877810"/>
    <w:rsid w:val="358A347F"/>
    <w:rsid w:val="358A406E"/>
    <w:rsid w:val="358B4150"/>
    <w:rsid w:val="358C76B3"/>
    <w:rsid w:val="3594064D"/>
    <w:rsid w:val="35965781"/>
    <w:rsid w:val="359661FD"/>
    <w:rsid w:val="359701B6"/>
    <w:rsid w:val="35983785"/>
    <w:rsid w:val="35990837"/>
    <w:rsid w:val="359C495B"/>
    <w:rsid w:val="359D7E43"/>
    <w:rsid w:val="35A46A66"/>
    <w:rsid w:val="35A641AD"/>
    <w:rsid w:val="35A64517"/>
    <w:rsid w:val="35AA77C4"/>
    <w:rsid w:val="35B75594"/>
    <w:rsid w:val="35B84152"/>
    <w:rsid w:val="35BB3840"/>
    <w:rsid w:val="35C11010"/>
    <w:rsid w:val="35C479CA"/>
    <w:rsid w:val="35C80D35"/>
    <w:rsid w:val="35CA6DA4"/>
    <w:rsid w:val="35CE3CB7"/>
    <w:rsid w:val="35CF3A7B"/>
    <w:rsid w:val="35CF73CF"/>
    <w:rsid w:val="35D50EBD"/>
    <w:rsid w:val="35D62077"/>
    <w:rsid w:val="35D8126D"/>
    <w:rsid w:val="35DA18BE"/>
    <w:rsid w:val="35DA281D"/>
    <w:rsid w:val="35DA3947"/>
    <w:rsid w:val="35DA6E01"/>
    <w:rsid w:val="35DE60EB"/>
    <w:rsid w:val="35DF080F"/>
    <w:rsid w:val="35DF3448"/>
    <w:rsid w:val="35DF45F3"/>
    <w:rsid w:val="35E82B27"/>
    <w:rsid w:val="35EC6113"/>
    <w:rsid w:val="35EE7397"/>
    <w:rsid w:val="35F0714F"/>
    <w:rsid w:val="35F363A8"/>
    <w:rsid w:val="35F56BAD"/>
    <w:rsid w:val="35FA4E6D"/>
    <w:rsid w:val="35FB74DE"/>
    <w:rsid w:val="36023AFA"/>
    <w:rsid w:val="36037ED9"/>
    <w:rsid w:val="36041A5C"/>
    <w:rsid w:val="36067C60"/>
    <w:rsid w:val="360717A0"/>
    <w:rsid w:val="36130832"/>
    <w:rsid w:val="36174689"/>
    <w:rsid w:val="361B16F8"/>
    <w:rsid w:val="36252F2C"/>
    <w:rsid w:val="362A0233"/>
    <w:rsid w:val="362D00C1"/>
    <w:rsid w:val="362F63E7"/>
    <w:rsid w:val="36313A4D"/>
    <w:rsid w:val="3633739F"/>
    <w:rsid w:val="36367CB1"/>
    <w:rsid w:val="36371BA1"/>
    <w:rsid w:val="36385798"/>
    <w:rsid w:val="363A352E"/>
    <w:rsid w:val="363B4082"/>
    <w:rsid w:val="363F68F4"/>
    <w:rsid w:val="364274C5"/>
    <w:rsid w:val="36441D13"/>
    <w:rsid w:val="364652D6"/>
    <w:rsid w:val="36473516"/>
    <w:rsid w:val="364A0F4C"/>
    <w:rsid w:val="364A6762"/>
    <w:rsid w:val="364E16CA"/>
    <w:rsid w:val="36510F25"/>
    <w:rsid w:val="36542E9A"/>
    <w:rsid w:val="36552220"/>
    <w:rsid w:val="3655682C"/>
    <w:rsid w:val="36596C23"/>
    <w:rsid w:val="365B55F3"/>
    <w:rsid w:val="365B6925"/>
    <w:rsid w:val="365C445A"/>
    <w:rsid w:val="365E2260"/>
    <w:rsid w:val="3660054A"/>
    <w:rsid w:val="366212EF"/>
    <w:rsid w:val="366372D2"/>
    <w:rsid w:val="36640FD3"/>
    <w:rsid w:val="36682355"/>
    <w:rsid w:val="3668532B"/>
    <w:rsid w:val="366A4444"/>
    <w:rsid w:val="366C4CAA"/>
    <w:rsid w:val="367513C1"/>
    <w:rsid w:val="36797329"/>
    <w:rsid w:val="367A3A85"/>
    <w:rsid w:val="367F56DA"/>
    <w:rsid w:val="36817430"/>
    <w:rsid w:val="368F1C96"/>
    <w:rsid w:val="3693534F"/>
    <w:rsid w:val="3699579F"/>
    <w:rsid w:val="369A669F"/>
    <w:rsid w:val="369C0B28"/>
    <w:rsid w:val="369C74F5"/>
    <w:rsid w:val="369E0468"/>
    <w:rsid w:val="36A446AF"/>
    <w:rsid w:val="36A94695"/>
    <w:rsid w:val="36AB6B06"/>
    <w:rsid w:val="36AC6669"/>
    <w:rsid w:val="36AE46CF"/>
    <w:rsid w:val="36B25B41"/>
    <w:rsid w:val="36B406E6"/>
    <w:rsid w:val="36B45C2D"/>
    <w:rsid w:val="36BB5003"/>
    <w:rsid w:val="36BB69B9"/>
    <w:rsid w:val="36BC0C12"/>
    <w:rsid w:val="36CB7BA8"/>
    <w:rsid w:val="36CC7D6A"/>
    <w:rsid w:val="36CE03E2"/>
    <w:rsid w:val="36D0756D"/>
    <w:rsid w:val="36D1745C"/>
    <w:rsid w:val="36D7118E"/>
    <w:rsid w:val="36D760C4"/>
    <w:rsid w:val="36D97BC3"/>
    <w:rsid w:val="36DA20C9"/>
    <w:rsid w:val="36DC713B"/>
    <w:rsid w:val="36E432A2"/>
    <w:rsid w:val="36E43B94"/>
    <w:rsid w:val="36E46523"/>
    <w:rsid w:val="36E52658"/>
    <w:rsid w:val="36E62EC8"/>
    <w:rsid w:val="36E858C8"/>
    <w:rsid w:val="36EA505C"/>
    <w:rsid w:val="36EB17B3"/>
    <w:rsid w:val="36ED1009"/>
    <w:rsid w:val="36EF5F3F"/>
    <w:rsid w:val="36EF7A5F"/>
    <w:rsid w:val="36F02483"/>
    <w:rsid w:val="36F031B2"/>
    <w:rsid w:val="36F37EB6"/>
    <w:rsid w:val="36F40475"/>
    <w:rsid w:val="36F8489E"/>
    <w:rsid w:val="36F947D0"/>
    <w:rsid w:val="36FB5A13"/>
    <w:rsid w:val="36FF7D4D"/>
    <w:rsid w:val="3703180A"/>
    <w:rsid w:val="3707235C"/>
    <w:rsid w:val="370C358E"/>
    <w:rsid w:val="370D26E6"/>
    <w:rsid w:val="37124052"/>
    <w:rsid w:val="37130EFD"/>
    <w:rsid w:val="371461B6"/>
    <w:rsid w:val="371E6637"/>
    <w:rsid w:val="37237A22"/>
    <w:rsid w:val="37276FF9"/>
    <w:rsid w:val="372C1B6C"/>
    <w:rsid w:val="372E7E40"/>
    <w:rsid w:val="372F1393"/>
    <w:rsid w:val="3738429D"/>
    <w:rsid w:val="373A1565"/>
    <w:rsid w:val="374A11F3"/>
    <w:rsid w:val="374C3814"/>
    <w:rsid w:val="374F5444"/>
    <w:rsid w:val="37501475"/>
    <w:rsid w:val="375202CF"/>
    <w:rsid w:val="37520605"/>
    <w:rsid w:val="3752127D"/>
    <w:rsid w:val="3752655A"/>
    <w:rsid w:val="37543126"/>
    <w:rsid w:val="3754330B"/>
    <w:rsid w:val="37555DB8"/>
    <w:rsid w:val="375C42BB"/>
    <w:rsid w:val="375C6568"/>
    <w:rsid w:val="375E30F7"/>
    <w:rsid w:val="37656856"/>
    <w:rsid w:val="37673A7D"/>
    <w:rsid w:val="37694225"/>
    <w:rsid w:val="376C2EBF"/>
    <w:rsid w:val="376E27A0"/>
    <w:rsid w:val="376E2B32"/>
    <w:rsid w:val="37721DE4"/>
    <w:rsid w:val="37727F99"/>
    <w:rsid w:val="377506B5"/>
    <w:rsid w:val="377678BC"/>
    <w:rsid w:val="377B3E7B"/>
    <w:rsid w:val="377E3ED7"/>
    <w:rsid w:val="377F5760"/>
    <w:rsid w:val="37801A50"/>
    <w:rsid w:val="378B07E2"/>
    <w:rsid w:val="378B1252"/>
    <w:rsid w:val="379823B1"/>
    <w:rsid w:val="379B0EEC"/>
    <w:rsid w:val="379E7B9B"/>
    <w:rsid w:val="37A12A81"/>
    <w:rsid w:val="37A541CF"/>
    <w:rsid w:val="37A70350"/>
    <w:rsid w:val="37A70DCD"/>
    <w:rsid w:val="37AB7414"/>
    <w:rsid w:val="37AC4E15"/>
    <w:rsid w:val="37B340E6"/>
    <w:rsid w:val="37B977BD"/>
    <w:rsid w:val="37BE7125"/>
    <w:rsid w:val="37C80444"/>
    <w:rsid w:val="37C905FA"/>
    <w:rsid w:val="37CF6FF5"/>
    <w:rsid w:val="37D25860"/>
    <w:rsid w:val="37D36D0F"/>
    <w:rsid w:val="37DA4F1A"/>
    <w:rsid w:val="37DC7680"/>
    <w:rsid w:val="37DF046C"/>
    <w:rsid w:val="37E351F8"/>
    <w:rsid w:val="37E50FAF"/>
    <w:rsid w:val="37E51411"/>
    <w:rsid w:val="37E56A80"/>
    <w:rsid w:val="37E75BF3"/>
    <w:rsid w:val="37EA2B94"/>
    <w:rsid w:val="37EA68CE"/>
    <w:rsid w:val="37EB2837"/>
    <w:rsid w:val="37ED36D2"/>
    <w:rsid w:val="37EE1217"/>
    <w:rsid w:val="37F02E49"/>
    <w:rsid w:val="37F124B3"/>
    <w:rsid w:val="37F51D38"/>
    <w:rsid w:val="37F827E7"/>
    <w:rsid w:val="37F96452"/>
    <w:rsid w:val="37FA65B2"/>
    <w:rsid w:val="37FF18D7"/>
    <w:rsid w:val="38027F9D"/>
    <w:rsid w:val="38031733"/>
    <w:rsid w:val="3805663D"/>
    <w:rsid w:val="380808F7"/>
    <w:rsid w:val="380B4FBD"/>
    <w:rsid w:val="380C3F28"/>
    <w:rsid w:val="380C4585"/>
    <w:rsid w:val="380E7842"/>
    <w:rsid w:val="38115C6F"/>
    <w:rsid w:val="38152EF8"/>
    <w:rsid w:val="381C3BF7"/>
    <w:rsid w:val="381C5238"/>
    <w:rsid w:val="381D607E"/>
    <w:rsid w:val="381E67BF"/>
    <w:rsid w:val="38200383"/>
    <w:rsid w:val="3820423F"/>
    <w:rsid w:val="38231CA7"/>
    <w:rsid w:val="382B2ACD"/>
    <w:rsid w:val="382F7AB2"/>
    <w:rsid w:val="38385CA7"/>
    <w:rsid w:val="3839614A"/>
    <w:rsid w:val="383A6B2B"/>
    <w:rsid w:val="383C2DAB"/>
    <w:rsid w:val="383D7693"/>
    <w:rsid w:val="383F1203"/>
    <w:rsid w:val="384008EF"/>
    <w:rsid w:val="38412C23"/>
    <w:rsid w:val="38417625"/>
    <w:rsid w:val="38481589"/>
    <w:rsid w:val="384D59B3"/>
    <w:rsid w:val="384E57F6"/>
    <w:rsid w:val="384F687D"/>
    <w:rsid w:val="38515C06"/>
    <w:rsid w:val="38521C0C"/>
    <w:rsid w:val="38571B2B"/>
    <w:rsid w:val="38642ECE"/>
    <w:rsid w:val="38664C45"/>
    <w:rsid w:val="386918BF"/>
    <w:rsid w:val="38692CE5"/>
    <w:rsid w:val="386B58F0"/>
    <w:rsid w:val="386D213B"/>
    <w:rsid w:val="386F1115"/>
    <w:rsid w:val="38784285"/>
    <w:rsid w:val="38787F57"/>
    <w:rsid w:val="387A00B1"/>
    <w:rsid w:val="387B6D21"/>
    <w:rsid w:val="387E48A7"/>
    <w:rsid w:val="387E73C6"/>
    <w:rsid w:val="38824C08"/>
    <w:rsid w:val="388301C8"/>
    <w:rsid w:val="388704CD"/>
    <w:rsid w:val="38887B2A"/>
    <w:rsid w:val="3896310B"/>
    <w:rsid w:val="389B6D79"/>
    <w:rsid w:val="38A5052B"/>
    <w:rsid w:val="38A672A4"/>
    <w:rsid w:val="38AC5BE4"/>
    <w:rsid w:val="38B165AA"/>
    <w:rsid w:val="38B24891"/>
    <w:rsid w:val="38B56D82"/>
    <w:rsid w:val="38B648F8"/>
    <w:rsid w:val="38B91ABD"/>
    <w:rsid w:val="38B9258C"/>
    <w:rsid w:val="38BA145C"/>
    <w:rsid w:val="38C120A1"/>
    <w:rsid w:val="38C35FC5"/>
    <w:rsid w:val="38C5080E"/>
    <w:rsid w:val="38CF2AF4"/>
    <w:rsid w:val="38D32DAA"/>
    <w:rsid w:val="38D40141"/>
    <w:rsid w:val="38D45906"/>
    <w:rsid w:val="38D57CE6"/>
    <w:rsid w:val="38D9016E"/>
    <w:rsid w:val="38DA32DC"/>
    <w:rsid w:val="38DA5212"/>
    <w:rsid w:val="38E75758"/>
    <w:rsid w:val="38E83D3F"/>
    <w:rsid w:val="38EC356A"/>
    <w:rsid w:val="38F618C9"/>
    <w:rsid w:val="38F715BD"/>
    <w:rsid w:val="38F75F8E"/>
    <w:rsid w:val="38FB5675"/>
    <w:rsid w:val="38FF5156"/>
    <w:rsid w:val="39023FF5"/>
    <w:rsid w:val="39064CFA"/>
    <w:rsid w:val="3906765A"/>
    <w:rsid w:val="3907099C"/>
    <w:rsid w:val="390B0D72"/>
    <w:rsid w:val="390B42DF"/>
    <w:rsid w:val="390E2F51"/>
    <w:rsid w:val="390F3473"/>
    <w:rsid w:val="39114F40"/>
    <w:rsid w:val="39154653"/>
    <w:rsid w:val="391A708F"/>
    <w:rsid w:val="391C2F22"/>
    <w:rsid w:val="391F70DC"/>
    <w:rsid w:val="3920642D"/>
    <w:rsid w:val="392117CE"/>
    <w:rsid w:val="39223882"/>
    <w:rsid w:val="392306BD"/>
    <w:rsid w:val="39252190"/>
    <w:rsid w:val="39253EB2"/>
    <w:rsid w:val="39304493"/>
    <w:rsid w:val="3934206F"/>
    <w:rsid w:val="3939715D"/>
    <w:rsid w:val="393C489A"/>
    <w:rsid w:val="393D53A6"/>
    <w:rsid w:val="393D7ED2"/>
    <w:rsid w:val="39414E0F"/>
    <w:rsid w:val="39435503"/>
    <w:rsid w:val="39450D78"/>
    <w:rsid w:val="394537DD"/>
    <w:rsid w:val="39454A58"/>
    <w:rsid w:val="394668C5"/>
    <w:rsid w:val="394A41DA"/>
    <w:rsid w:val="394F7500"/>
    <w:rsid w:val="39510568"/>
    <w:rsid w:val="39565ECF"/>
    <w:rsid w:val="3958649D"/>
    <w:rsid w:val="39591D11"/>
    <w:rsid w:val="39595B62"/>
    <w:rsid w:val="395A2FE8"/>
    <w:rsid w:val="395B5502"/>
    <w:rsid w:val="395C1041"/>
    <w:rsid w:val="395C2A53"/>
    <w:rsid w:val="395F56E4"/>
    <w:rsid w:val="396D38C7"/>
    <w:rsid w:val="396F5A01"/>
    <w:rsid w:val="396F6CF8"/>
    <w:rsid w:val="39704B2D"/>
    <w:rsid w:val="39745B87"/>
    <w:rsid w:val="39753613"/>
    <w:rsid w:val="39760584"/>
    <w:rsid w:val="39761CEB"/>
    <w:rsid w:val="39776EBA"/>
    <w:rsid w:val="397A278C"/>
    <w:rsid w:val="397A32EB"/>
    <w:rsid w:val="397A43D6"/>
    <w:rsid w:val="3981559F"/>
    <w:rsid w:val="39825C69"/>
    <w:rsid w:val="398309A4"/>
    <w:rsid w:val="398621F9"/>
    <w:rsid w:val="39880CA2"/>
    <w:rsid w:val="39890BF9"/>
    <w:rsid w:val="398B3BAE"/>
    <w:rsid w:val="398C6386"/>
    <w:rsid w:val="398D43CF"/>
    <w:rsid w:val="398D694C"/>
    <w:rsid w:val="3991284C"/>
    <w:rsid w:val="399B401B"/>
    <w:rsid w:val="39A22A5A"/>
    <w:rsid w:val="39A83821"/>
    <w:rsid w:val="39A8689F"/>
    <w:rsid w:val="39A87D8D"/>
    <w:rsid w:val="39AB73F7"/>
    <w:rsid w:val="39AF6CDB"/>
    <w:rsid w:val="39B47AD4"/>
    <w:rsid w:val="39B75B8D"/>
    <w:rsid w:val="39B94F1E"/>
    <w:rsid w:val="39BD723F"/>
    <w:rsid w:val="39BE0BD6"/>
    <w:rsid w:val="39BE5519"/>
    <w:rsid w:val="39C4515C"/>
    <w:rsid w:val="39C83494"/>
    <w:rsid w:val="39C971BE"/>
    <w:rsid w:val="39CD0E69"/>
    <w:rsid w:val="39CE50F2"/>
    <w:rsid w:val="39D23677"/>
    <w:rsid w:val="39D3168F"/>
    <w:rsid w:val="39D503A1"/>
    <w:rsid w:val="39D7495E"/>
    <w:rsid w:val="39D756D3"/>
    <w:rsid w:val="39D75D21"/>
    <w:rsid w:val="39D81E27"/>
    <w:rsid w:val="39DB363E"/>
    <w:rsid w:val="39DB3C1E"/>
    <w:rsid w:val="39DB5CD9"/>
    <w:rsid w:val="39DD7A62"/>
    <w:rsid w:val="39DE6A8B"/>
    <w:rsid w:val="39E261BD"/>
    <w:rsid w:val="39E313CC"/>
    <w:rsid w:val="39E5748F"/>
    <w:rsid w:val="39E67248"/>
    <w:rsid w:val="39EA66FD"/>
    <w:rsid w:val="39EC3432"/>
    <w:rsid w:val="39ED0946"/>
    <w:rsid w:val="39F710F0"/>
    <w:rsid w:val="39F736C0"/>
    <w:rsid w:val="39FC5763"/>
    <w:rsid w:val="39FE1800"/>
    <w:rsid w:val="39FE7BF7"/>
    <w:rsid w:val="3A0A1375"/>
    <w:rsid w:val="3A0D7826"/>
    <w:rsid w:val="3A0F7389"/>
    <w:rsid w:val="3A121AD9"/>
    <w:rsid w:val="3A1A1C05"/>
    <w:rsid w:val="3A1C67E2"/>
    <w:rsid w:val="3A1D3713"/>
    <w:rsid w:val="3A1D3D0E"/>
    <w:rsid w:val="3A1F5113"/>
    <w:rsid w:val="3A2221F3"/>
    <w:rsid w:val="3A237CF5"/>
    <w:rsid w:val="3A257586"/>
    <w:rsid w:val="3A282CCB"/>
    <w:rsid w:val="3A283049"/>
    <w:rsid w:val="3A293895"/>
    <w:rsid w:val="3A2D05B0"/>
    <w:rsid w:val="3A2F30A2"/>
    <w:rsid w:val="3A31048A"/>
    <w:rsid w:val="3A3D0564"/>
    <w:rsid w:val="3A3E3E1F"/>
    <w:rsid w:val="3A417AC3"/>
    <w:rsid w:val="3A4320E4"/>
    <w:rsid w:val="3A437FFE"/>
    <w:rsid w:val="3A44461E"/>
    <w:rsid w:val="3A455518"/>
    <w:rsid w:val="3A45568E"/>
    <w:rsid w:val="3A47422A"/>
    <w:rsid w:val="3A481AFD"/>
    <w:rsid w:val="3A49030E"/>
    <w:rsid w:val="3A496653"/>
    <w:rsid w:val="3A4C6A38"/>
    <w:rsid w:val="3A4E6FE4"/>
    <w:rsid w:val="3A4F52ED"/>
    <w:rsid w:val="3A506C97"/>
    <w:rsid w:val="3A507218"/>
    <w:rsid w:val="3A512BC5"/>
    <w:rsid w:val="3A546211"/>
    <w:rsid w:val="3A550692"/>
    <w:rsid w:val="3A577747"/>
    <w:rsid w:val="3A581B3D"/>
    <w:rsid w:val="3A5A4AF7"/>
    <w:rsid w:val="3A5D6C9A"/>
    <w:rsid w:val="3A5E4A8A"/>
    <w:rsid w:val="3A6546B7"/>
    <w:rsid w:val="3A6E1E73"/>
    <w:rsid w:val="3A6F35DD"/>
    <w:rsid w:val="3A710F1C"/>
    <w:rsid w:val="3A732234"/>
    <w:rsid w:val="3A7464D7"/>
    <w:rsid w:val="3A7628AC"/>
    <w:rsid w:val="3A7A67C4"/>
    <w:rsid w:val="3A7C154E"/>
    <w:rsid w:val="3A7D261F"/>
    <w:rsid w:val="3A7E5653"/>
    <w:rsid w:val="3A885638"/>
    <w:rsid w:val="3A8B13C1"/>
    <w:rsid w:val="3A8C3F92"/>
    <w:rsid w:val="3A8D7733"/>
    <w:rsid w:val="3A8E054F"/>
    <w:rsid w:val="3A8E566C"/>
    <w:rsid w:val="3A911BE4"/>
    <w:rsid w:val="3A9143B5"/>
    <w:rsid w:val="3A914ED5"/>
    <w:rsid w:val="3A921038"/>
    <w:rsid w:val="3A945532"/>
    <w:rsid w:val="3A9D6C30"/>
    <w:rsid w:val="3AA12347"/>
    <w:rsid w:val="3AA864F2"/>
    <w:rsid w:val="3AAE7700"/>
    <w:rsid w:val="3AB45505"/>
    <w:rsid w:val="3AB57C61"/>
    <w:rsid w:val="3AB6491B"/>
    <w:rsid w:val="3ABB6B4D"/>
    <w:rsid w:val="3ABC7576"/>
    <w:rsid w:val="3ABD0E4B"/>
    <w:rsid w:val="3AC015AA"/>
    <w:rsid w:val="3AC33264"/>
    <w:rsid w:val="3AC34C20"/>
    <w:rsid w:val="3AC961C3"/>
    <w:rsid w:val="3ACC2DEC"/>
    <w:rsid w:val="3ACE05F8"/>
    <w:rsid w:val="3ACF4284"/>
    <w:rsid w:val="3ADB2456"/>
    <w:rsid w:val="3ADD5FF0"/>
    <w:rsid w:val="3AE575C0"/>
    <w:rsid w:val="3AED03DD"/>
    <w:rsid w:val="3AED2064"/>
    <w:rsid w:val="3AEE6034"/>
    <w:rsid w:val="3AF01C7D"/>
    <w:rsid w:val="3AF0782C"/>
    <w:rsid w:val="3AF13FA8"/>
    <w:rsid w:val="3AF31914"/>
    <w:rsid w:val="3AF43D43"/>
    <w:rsid w:val="3AF540AE"/>
    <w:rsid w:val="3AF85FE5"/>
    <w:rsid w:val="3AFA12EC"/>
    <w:rsid w:val="3AFA215B"/>
    <w:rsid w:val="3AFB4A54"/>
    <w:rsid w:val="3B030359"/>
    <w:rsid w:val="3B057801"/>
    <w:rsid w:val="3B082007"/>
    <w:rsid w:val="3B097230"/>
    <w:rsid w:val="3B173AE8"/>
    <w:rsid w:val="3B1825A2"/>
    <w:rsid w:val="3B1F5869"/>
    <w:rsid w:val="3B272D4A"/>
    <w:rsid w:val="3B277279"/>
    <w:rsid w:val="3B284100"/>
    <w:rsid w:val="3B2934EC"/>
    <w:rsid w:val="3B2F0FC5"/>
    <w:rsid w:val="3B2F3D9A"/>
    <w:rsid w:val="3B2F4087"/>
    <w:rsid w:val="3B306C5E"/>
    <w:rsid w:val="3B320593"/>
    <w:rsid w:val="3B325854"/>
    <w:rsid w:val="3B3352AC"/>
    <w:rsid w:val="3B35303A"/>
    <w:rsid w:val="3B36012B"/>
    <w:rsid w:val="3B381F5B"/>
    <w:rsid w:val="3B3857AC"/>
    <w:rsid w:val="3B3A3A86"/>
    <w:rsid w:val="3B3C0E61"/>
    <w:rsid w:val="3B3D006C"/>
    <w:rsid w:val="3B3F69A1"/>
    <w:rsid w:val="3B43488D"/>
    <w:rsid w:val="3B457DD8"/>
    <w:rsid w:val="3B4B7BB4"/>
    <w:rsid w:val="3B4C6CFE"/>
    <w:rsid w:val="3B4C7E22"/>
    <w:rsid w:val="3B4F4B21"/>
    <w:rsid w:val="3B5023E5"/>
    <w:rsid w:val="3B516876"/>
    <w:rsid w:val="3B544E74"/>
    <w:rsid w:val="3B554112"/>
    <w:rsid w:val="3B56793E"/>
    <w:rsid w:val="3B5A323B"/>
    <w:rsid w:val="3B5C07A7"/>
    <w:rsid w:val="3B5D020C"/>
    <w:rsid w:val="3B5D6E08"/>
    <w:rsid w:val="3B6050B6"/>
    <w:rsid w:val="3B6439B8"/>
    <w:rsid w:val="3B651184"/>
    <w:rsid w:val="3B677D72"/>
    <w:rsid w:val="3B6C4679"/>
    <w:rsid w:val="3B6E5137"/>
    <w:rsid w:val="3B6F0BDA"/>
    <w:rsid w:val="3B784A10"/>
    <w:rsid w:val="3B797433"/>
    <w:rsid w:val="3B7A0459"/>
    <w:rsid w:val="3B7A282F"/>
    <w:rsid w:val="3B7D482C"/>
    <w:rsid w:val="3B7E41B1"/>
    <w:rsid w:val="3B7E7B10"/>
    <w:rsid w:val="3B8118FB"/>
    <w:rsid w:val="3B8176FF"/>
    <w:rsid w:val="3B8B002B"/>
    <w:rsid w:val="3B96109D"/>
    <w:rsid w:val="3B96514B"/>
    <w:rsid w:val="3B992ECC"/>
    <w:rsid w:val="3B9A34D9"/>
    <w:rsid w:val="3B9C31F1"/>
    <w:rsid w:val="3B9D402E"/>
    <w:rsid w:val="3B9F0A38"/>
    <w:rsid w:val="3BA53395"/>
    <w:rsid w:val="3BA83971"/>
    <w:rsid w:val="3BA97D99"/>
    <w:rsid w:val="3BAB076D"/>
    <w:rsid w:val="3BB008E8"/>
    <w:rsid w:val="3BB2690F"/>
    <w:rsid w:val="3BB845A5"/>
    <w:rsid w:val="3BB84979"/>
    <w:rsid w:val="3BB8510B"/>
    <w:rsid w:val="3BBC7178"/>
    <w:rsid w:val="3BBD378F"/>
    <w:rsid w:val="3BC50227"/>
    <w:rsid w:val="3BC70720"/>
    <w:rsid w:val="3BC70A16"/>
    <w:rsid w:val="3BCD59B2"/>
    <w:rsid w:val="3BD44E41"/>
    <w:rsid w:val="3BE71700"/>
    <w:rsid w:val="3BEA5DA9"/>
    <w:rsid w:val="3BEC26C5"/>
    <w:rsid w:val="3BED534D"/>
    <w:rsid w:val="3BEE6F46"/>
    <w:rsid w:val="3BF0324D"/>
    <w:rsid w:val="3BF91C4A"/>
    <w:rsid w:val="3C075FC6"/>
    <w:rsid w:val="3C097A96"/>
    <w:rsid w:val="3C0A08C2"/>
    <w:rsid w:val="3C0E0BFB"/>
    <w:rsid w:val="3C0E149D"/>
    <w:rsid w:val="3C167388"/>
    <w:rsid w:val="3C1705DF"/>
    <w:rsid w:val="3C1B09FE"/>
    <w:rsid w:val="3C1B2096"/>
    <w:rsid w:val="3C1B5C95"/>
    <w:rsid w:val="3C1E1615"/>
    <w:rsid w:val="3C1E737C"/>
    <w:rsid w:val="3C267886"/>
    <w:rsid w:val="3C2826A0"/>
    <w:rsid w:val="3C2973A3"/>
    <w:rsid w:val="3C2A4AA9"/>
    <w:rsid w:val="3C2E7751"/>
    <w:rsid w:val="3C30078F"/>
    <w:rsid w:val="3C304E14"/>
    <w:rsid w:val="3C39456E"/>
    <w:rsid w:val="3C3B50DF"/>
    <w:rsid w:val="3C3D6956"/>
    <w:rsid w:val="3C4274B3"/>
    <w:rsid w:val="3C435E93"/>
    <w:rsid w:val="3C43731F"/>
    <w:rsid w:val="3C442262"/>
    <w:rsid w:val="3C4620E0"/>
    <w:rsid w:val="3C4D7622"/>
    <w:rsid w:val="3C4F53ED"/>
    <w:rsid w:val="3C502864"/>
    <w:rsid w:val="3C5059D2"/>
    <w:rsid w:val="3C5206C1"/>
    <w:rsid w:val="3C5D30FB"/>
    <w:rsid w:val="3C5F1D0B"/>
    <w:rsid w:val="3C6443A7"/>
    <w:rsid w:val="3C6551F0"/>
    <w:rsid w:val="3C6563DF"/>
    <w:rsid w:val="3C660E0C"/>
    <w:rsid w:val="3C660F34"/>
    <w:rsid w:val="3C672DC8"/>
    <w:rsid w:val="3C690E69"/>
    <w:rsid w:val="3C6932F2"/>
    <w:rsid w:val="3C6B766A"/>
    <w:rsid w:val="3C6F2EC0"/>
    <w:rsid w:val="3C700476"/>
    <w:rsid w:val="3C711A48"/>
    <w:rsid w:val="3C71633F"/>
    <w:rsid w:val="3C7720EC"/>
    <w:rsid w:val="3C7A168C"/>
    <w:rsid w:val="3C8110E0"/>
    <w:rsid w:val="3C832710"/>
    <w:rsid w:val="3C8530CB"/>
    <w:rsid w:val="3C8638A1"/>
    <w:rsid w:val="3C8A7018"/>
    <w:rsid w:val="3C925BCC"/>
    <w:rsid w:val="3C943643"/>
    <w:rsid w:val="3C955F09"/>
    <w:rsid w:val="3C9901C7"/>
    <w:rsid w:val="3C990999"/>
    <w:rsid w:val="3C990E9A"/>
    <w:rsid w:val="3C9A01D6"/>
    <w:rsid w:val="3C9A19F2"/>
    <w:rsid w:val="3CA37D1B"/>
    <w:rsid w:val="3CA75B32"/>
    <w:rsid w:val="3CA846F9"/>
    <w:rsid w:val="3CAA1CD3"/>
    <w:rsid w:val="3CAA4882"/>
    <w:rsid w:val="3CAE3DCF"/>
    <w:rsid w:val="3CB36654"/>
    <w:rsid w:val="3CB91ACE"/>
    <w:rsid w:val="3CB957D9"/>
    <w:rsid w:val="3CBA4EF8"/>
    <w:rsid w:val="3CC54194"/>
    <w:rsid w:val="3CC729D0"/>
    <w:rsid w:val="3CC92DEE"/>
    <w:rsid w:val="3CD17BA2"/>
    <w:rsid w:val="3CD409FA"/>
    <w:rsid w:val="3CD526F5"/>
    <w:rsid w:val="3CD550B7"/>
    <w:rsid w:val="3CE56C0D"/>
    <w:rsid w:val="3CE575E1"/>
    <w:rsid w:val="3CE643DF"/>
    <w:rsid w:val="3CE80012"/>
    <w:rsid w:val="3CE86042"/>
    <w:rsid w:val="3CE91AC2"/>
    <w:rsid w:val="3CEB64B6"/>
    <w:rsid w:val="3CEC36F1"/>
    <w:rsid w:val="3CED3219"/>
    <w:rsid w:val="3CEF0E5A"/>
    <w:rsid w:val="3CF144BE"/>
    <w:rsid w:val="3CF32720"/>
    <w:rsid w:val="3CF409C4"/>
    <w:rsid w:val="3CF44AD2"/>
    <w:rsid w:val="3CF6265A"/>
    <w:rsid w:val="3CF67385"/>
    <w:rsid w:val="3CF8058A"/>
    <w:rsid w:val="3CFA6AA4"/>
    <w:rsid w:val="3CFB34B4"/>
    <w:rsid w:val="3D0210AA"/>
    <w:rsid w:val="3D035643"/>
    <w:rsid w:val="3D0A3505"/>
    <w:rsid w:val="3D0B48FC"/>
    <w:rsid w:val="3D1027B7"/>
    <w:rsid w:val="3D1402F8"/>
    <w:rsid w:val="3D1617E6"/>
    <w:rsid w:val="3D163FF5"/>
    <w:rsid w:val="3D193B28"/>
    <w:rsid w:val="3D1A182C"/>
    <w:rsid w:val="3D1F71B2"/>
    <w:rsid w:val="3D273177"/>
    <w:rsid w:val="3D277962"/>
    <w:rsid w:val="3D2A47E4"/>
    <w:rsid w:val="3D304398"/>
    <w:rsid w:val="3D344233"/>
    <w:rsid w:val="3D347B3A"/>
    <w:rsid w:val="3D3505CE"/>
    <w:rsid w:val="3D3E0025"/>
    <w:rsid w:val="3D406838"/>
    <w:rsid w:val="3D464220"/>
    <w:rsid w:val="3D4B071C"/>
    <w:rsid w:val="3D4F226D"/>
    <w:rsid w:val="3D506619"/>
    <w:rsid w:val="3D5B77FF"/>
    <w:rsid w:val="3D5C71D1"/>
    <w:rsid w:val="3D5E2336"/>
    <w:rsid w:val="3D604680"/>
    <w:rsid w:val="3D631A07"/>
    <w:rsid w:val="3D666A24"/>
    <w:rsid w:val="3D697421"/>
    <w:rsid w:val="3D6A02BF"/>
    <w:rsid w:val="3D6D7FA2"/>
    <w:rsid w:val="3D6F4F56"/>
    <w:rsid w:val="3D6F752B"/>
    <w:rsid w:val="3D7A20A5"/>
    <w:rsid w:val="3D831AB9"/>
    <w:rsid w:val="3D8D7ED3"/>
    <w:rsid w:val="3D953BF1"/>
    <w:rsid w:val="3D976019"/>
    <w:rsid w:val="3D9B7E59"/>
    <w:rsid w:val="3DA56871"/>
    <w:rsid w:val="3DA64AC3"/>
    <w:rsid w:val="3DA90DDA"/>
    <w:rsid w:val="3DAB71B1"/>
    <w:rsid w:val="3DB261C8"/>
    <w:rsid w:val="3DB434D3"/>
    <w:rsid w:val="3DB62B78"/>
    <w:rsid w:val="3DB8016C"/>
    <w:rsid w:val="3DC13730"/>
    <w:rsid w:val="3DC168A7"/>
    <w:rsid w:val="3DC32F88"/>
    <w:rsid w:val="3DC438E2"/>
    <w:rsid w:val="3DC9520A"/>
    <w:rsid w:val="3DC96701"/>
    <w:rsid w:val="3DCA072E"/>
    <w:rsid w:val="3DD03D93"/>
    <w:rsid w:val="3DD57723"/>
    <w:rsid w:val="3DDC49E0"/>
    <w:rsid w:val="3DF1673F"/>
    <w:rsid w:val="3DF23557"/>
    <w:rsid w:val="3DF44489"/>
    <w:rsid w:val="3DF67562"/>
    <w:rsid w:val="3DF94870"/>
    <w:rsid w:val="3DFA08DA"/>
    <w:rsid w:val="3DFA32AA"/>
    <w:rsid w:val="3DFA5695"/>
    <w:rsid w:val="3DFC200D"/>
    <w:rsid w:val="3DFD2146"/>
    <w:rsid w:val="3DFE53D6"/>
    <w:rsid w:val="3E000C3E"/>
    <w:rsid w:val="3E006226"/>
    <w:rsid w:val="3E0275CC"/>
    <w:rsid w:val="3E033B4B"/>
    <w:rsid w:val="3E07643C"/>
    <w:rsid w:val="3E0A698D"/>
    <w:rsid w:val="3E0B0709"/>
    <w:rsid w:val="3E0B1D67"/>
    <w:rsid w:val="3E0E1EE9"/>
    <w:rsid w:val="3E1079CD"/>
    <w:rsid w:val="3E116D8B"/>
    <w:rsid w:val="3E121AA0"/>
    <w:rsid w:val="3E132D1D"/>
    <w:rsid w:val="3E1736B3"/>
    <w:rsid w:val="3E17682A"/>
    <w:rsid w:val="3E1F0B34"/>
    <w:rsid w:val="3E202CAB"/>
    <w:rsid w:val="3E264539"/>
    <w:rsid w:val="3E2906E1"/>
    <w:rsid w:val="3E2F3C6D"/>
    <w:rsid w:val="3E3A5C43"/>
    <w:rsid w:val="3E3C55C2"/>
    <w:rsid w:val="3E4039B2"/>
    <w:rsid w:val="3E42428E"/>
    <w:rsid w:val="3E432B0C"/>
    <w:rsid w:val="3E4826D0"/>
    <w:rsid w:val="3E496FEE"/>
    <w:rsid w:val="3E4B522D"/>
    <w:rsid w:val="3E573F46"/>
    <w:rsid w:val="3E5A63CE"/>
    <w:rsid w:val="3E654269"/>
    <w:rsid w:val="3E674EDE"/>
    <w:rsid w:val="3E6848AA"/>
    <w:rsid w:val="3E6C0AE8"/>
    <w:rsid w:val="3E702591"/>
    <w:rsid w:val="3E714DFB"/>
    <w:rsid w:val="3E727FAF"/>
    <w:rsid w:val="3E732C1B"/>
    <w:rsid w:val="3E737EE1"/>
    <w:rsid w:val="3E74781A"/>
    <w:rsid w:val="3E7C1F75"/>
    <w:rsid w:val="3E7D30E3"/>
    <w:rsid w:val="3E7E0B9F"/>
    <w:rsid w:val="3E810925"/>
    <w:rsid w:val="3E8A385B"/>
    <w:rsid w:val="3E92700D"/>
    <w:rsid w:val="3E9C5C18"/>
    <w:rsid w:val="3E9F2198"/>
    <w:rsid w:val="3E9F5CA8"/>
    <w:rsid w:val="3E9F6E87"/>
    <w:rsid w:val="3EA1361E"/>
    <w:rsid w:val="3EA22F6C"/>
    <w:rsid w:val="3EA61841"/>
    <w:rsid w:val="3EA72EB9"/>
    <w:rsid w:val="3EA768E4"/>
    <w:rsid w:val="3EA82A0F"/>
    <w:rsid w:val="3EAD27AC"/>
    <w:rsid w:val="3EB034CD"/>
    <w:rsid w:val="3EB132C8"/>
    <w:rsid w:val="3EB22F7C"/>
    <w:rsid w:val="3EB24D1F"/>
    <w:rsid w:val="3EB306CD"/>
    <w:rsid w:val="3EB552DC"/>
    <w:rsid w:val="3EB60097"/>
    <w:rsid w:val="3EB7497E"/>
    <w:rsid w:val="3EB80A5C"/>
    <w:rsid w:val="3EBA2131"/>
    <w:rsid w:val="3EC112C8"/>
    <w:rsid w:val="3EC455B4"/>
    <w:rsid w:val="3EC730E7"/>
    <w:rsid w:val="3ECA7E32"/>
    <w:rsid w:val="3ECF09B2"/>
    <w:rsid w:val="3EDF6F9A"/>
    <w:rsid w:val="3EE070D6"/>
    <w:rsid w:val="3EE16E51"/>
    <w:rsid w:val="3EE77F4B"/>
    <w:rsid w:val="3EEC1453"/>
    <w:rsid w:val="3EEE2ECD"/>
    <w:rsid w:val="3EF079FF"/>
    <w:rsid w:val="3EFA053B"/>
    <w:rsid w:val="3EFA547B"/>
    <w:rsid w:val="3F01583A"/>
    <w:rsid w:val="3F040826"/>
    <w:rsid w:val="3F042F4D"/>
    <w:rsid w:val="3F0651A1"/>
    <w:rsid w:val="3F074440"/>
    <w:rsid w:val="3F076838"/>
    <w:rsid w:val="3F0A6D66"/>
    <w:rsid w:val="3F0C3A32"/>
    <w:rsid w:val="3F0F7C48"/>
    <w:rsid w:val="3F116A1F"/>
    <w:rsid w:val="3F1173B9"/>
    <w:rsid w:val="3F14013E"/>
    <w:rsid w:val="3F1442E3"/>
    <w:rsid w:val="3F1C06A5"/>
    <w:rsid w:val="3F1D541D"/>
    <w:rsid w:val="3F1F5BDA"/>
    <w:rsid w:val="3F2425B0"/>
    <w:rsid w:val="3F2514D9"/>
    <w:rsid w:val="3F29024C"/>
    <w:rsid w:val="3F292272"/>
    <w:rsid w:val="3F2A749F"/>
    <w:rsid w:val="3F2D3D7D"/>
    <w:rsid w:val="3F300354"/>
    <w:rsid w:val="3F321F23"/>
    <w:rsid w:val="3F3A4257"/>
    <w:rsid w:val="3F3E3E66"/>
    <w:rsid w:val="3F430750"/>
    <w:rsid w:val="3F451A09"/>
    <w:rsid w:val="3F4B6A41"/>
    <w:rsid w:val="3F4C2EBB"/>
    <w:rsid w:val="3F4C2F39"/>
    <w:rsid w:val="3F4D0168"/>
    <w:rsid w:val="3F54067A"/>
    <w:rsid w:val="3F543433"/>
    <w:rsid w:val="3F544847"/>
    <w:rsid w:val="3F555B60"/>
    <w:rsid w:val="3F564416"/>
    <w:rsid w:val="3F5646CC"/>
    <w:rsid w:val="3F5E19E3"/>
    <w:rsid w:val="3F5F1D2D"/>
    <w:rsid w:val="3F611FD9"/>
    <w:rsid w:val="3F617E9D"/>
    <w:rsid w:val="3F623FF0"/>
    <w:rsid w:val="3F6278A1"/>
    <w:rsid w:val="3F672E48"/>
    <w:rsid w:val="3F69796B"/>
    <w:rsid w:val="3F6D15B1"/>
    <w:rsid w:val="3F737233"/>
    <w:rsid w:val="3F7C427E"/>
    <w:rsid w:val="3F82111F"/>
    <w:rsid w:val="3F842430"/>
    <w:rsid w:val="3F846C84"/>
    <w:rsid w:val="3F8471F9"/>
    <w:rsid w:val="3F8555AC"/>
    <w:rsid w:val="3F887496"/>
    <w:rsid w:val="3F8B10C0"/>
    <w:rsid w:val="3F8D0534"/>
    <w:rsid w:val="3F8D1AEF"/>
    <w:rsid w:val="3F915301"/>
    <w:rsid w:val="3F9403D4"/>
    <w:rsid w:val="3F9B591E"/>
    <w:rsid w:val="3F9F660D"/>
    <w:rsid w:val="3FA171C1"/>
    <w:rsid w:val="3FA51DBE"/>
    <w:rsid w:val="3FAF0308"/>
    <w:rsid w:val="3FB37261"/>
    <w:rsid w:val="3FB45566"/>
    <w:rsid w:val="3FBB0392"/>
    <w:rsid w:val="3FBB0FE4"/>
    <w:rsid w:val="3FBD0A4A"/>
    <w:rsid w:val="3FC61D0F"/>
    <w:rsid w:val="3FC65724"/>
    <w:rsid w:val="3FCA09B7"/>
    <w:rsid w:val="3FD404F5"/>
    <w:rsid w:val="3FD93FDD"/>
    <w:rsid w:val="3FDE0613"/>
    <w:rsid w:val="3FDE3C0C"/>
    <w:rsid w:val="3FE36073"/>
    <w:rsid w:val="3FE41269"/>
    <w:rsid w:val="3FE94583"/>
    <w:rsid w:val="3FEA5DE4"/>
    <w:rsid w:val="3FED74DF"/>
    <w:rsid w:val="3FF03D23"/>
    <w:rsid w:val="3FF35E7C"/>
    <w:rsid w:val="3FF36E41"/>
    <w:rsid w:val="3FF60F63"/>
    <w:rsid w:val="3FF72AD4"/>
    <w:rsid w:val="3FFA16F5"/>
    <w:rsid w:val="400048B6"/>
    <w:rsid w:val="40035F0E"/>
    <w:rsid w:val="400A6194"/>
    <w:rsid w:val="400D5DD9"/>
    <w:rsid w:val="40125CB8"/>
    <w:rsid w:val="401572AE"/>
    <w:rsid w:val="40166328"/>
    <w:rsid w:val="401765DD"/>
    <w:rsid w:val="401C4D42"/>
    <w:rsid w:val="401D5BC6"/>
    <w:rsid w:val="401F417D"/>
    <w:rsid w:val="402606D4"/>
    <w:rsid w:val="40294DC0"/>
    <w:rsid w:val="4029549A"/>
    <w:rsid w:val="402B1611"/>
    <w:rsid w:val="402B68ED"/>
    <w:rsid w:val="402F61B0"/>
    <w:rsid w:val="4032403C"/>
    <w:rsid w:val="40330006"/>
    <w:rsid w:val="4035433B"/>
    <w:rsid w:val="40360162"/>
    <w:rsid w:val="40377FFC"/>
    <w:rsid w:val="403A125A"/>
    <w:rsid w:val="403C0614"/>
    <w:rsid w:val="403D2256"/>
    <w:rsid w:val="403D58F3"/>
    <w:rsid w:val="403F517F"/>
    <w:rsid w:val="40415060"/>
    <w:rsid w:val="40477D0E"/>
    <w:rsid w:val="40490F27"/>
    <w:rsid w:val="404C1CB6"/>
    <w:rsid w:val="404F3D76"/>
    <w:rsid w:val="40503698"/>
    <w:rsid w:val="405066BB"/>
    <w:rsid w:val="40584D8D"/>
    <w:rsid w:val="405A2725"/>
    <w:rsid w:val="406104B2"/>
    <w:rsid w:val="406152D6"/>
    <w:rsid w:val="40625A4E"/>
    <w:rsid w:val="40685501"/>
    <w:rsid w:val="40686961"/>
    <w:rsid w:val="406D56BB"/>
    <w:rsid w:val="406D6322"/>
    <w:rsid w:val="407130F0"/>
    <w:rsid w:val="4079540E"/>
    <w:rsid w:val="407B1814"/>
    <w:rsid w:val="407E1F78"/>
    <w:rsid w:val="407E4C28"/>
    <w:rsid w:val="408054C4"/>
    <w:rsid w:val="408054C9"/>
    <w:rsid w:val="40816B00"/>
    <w:rsid w:val="40866C82"/>
    <w:rsid w:val="408A1BB0"/>
    <w:rsid w:val="408E5E87"/>
    <w:rsid w:val="408F15D8"/>
    <w:rsid w:val="4091744F"/>
    <w:rsid w:val="40960BA4"/>
    <w:rsid w:val="40983EF2"/>
    <w:rsid w:val="4099556E"/>
    <w:rsid w:val="409B678D"/>
    <w:rsid w:val="409C400B"/>
    <w:rsid w:val="40A41B87"/>
    <w:rsid w:val="40A50D96"/>
    <w:rsid w:val="40A90383"/>
    <w:rsid w:val="40AA2AF2"/>
    <w:rsid w:val="40AA5BCA"/>
    <w:rsid w:val="40AA5F3F"/>
    <w:rsid w:val="40AD7A5D"/>
    <w:rsid w:val="40AE25B7"/>
    <w:rsid w:val="40B03CFF"/>
    <w:rsid w:val="40B71F20"/>
    <w:rsid w:val="40BD52B5"/>
    <w:rsid w:val="40BF0937"/>
    <w:rsid w:val="40C33013"/>
    <w:rsid w:val="40C43D60"/>
    <w:rsid w:val="40C825B0"/>
    <w:rsid w:val="40C836EB"/>
    <w:rsid w:val="40C8770D"/>
    <w:rsid w:val="40CD637A"/>
    <w:rsid w:val="40CD7E24"/>
    <w:rsid w:val="40D1391B"/>
    <w:rsid w:val="40D53A51"/>
    <w:rsid w:val="40D56C07"/>
    <w:rsid w:val="40D950F2"/>
    <w:rsid w:val="40DE09E0"/>
    <w:rsid w:val="40DF2DB2"/>
    <w:rsid w:val="40E10B8B"/>
    <w:rsid w:val="40E175B8"/>
    <w:rsid w:val="40E33175"/>
    <w:rsid w:val="40E50A79"/>
    <w:rsid w:val="40E62DF0"/>
    <w:rsid w:val="40EB1CE0"/>
    <w:rsid w:val="40EF4F21"/>
    <w:rsid w:val="40F53CEF"/>
    <w:rsid w:val="40F82E6E"/>
    <w:rsid w:val="40FC16A4"/>
    <w:rsid w:val="4104407D"/>
    <w:rsid w:val="410513AE"/>
    <w:rsid w:val="41074B03"/>
    <w:rsid w:val="41080AA8"/>
    <w:rsid w:val="4109280F"/>
    <w:rsid w:val="410A0A55"/>
    <w:rsid w:val="410A555B"/>
    <w:rsid w:val="410B03C7"/>
    <w:rsid w:val="411135A7"/>
    <w:rsid w:val="41134693"/>
    <w:rsid w:val="41143857"/>
    <w:rsid w:val="41160EDC"/>
    <w:rsid w:val="4116306E"/>
    <w:rsid w:val="41196CC6"/>
    <w:rsid w:val="411C3C10"/>
    <w:rsid w:val="411C3CE3"/>
    <w:rsid w:val="411E0275"/>
    <w:rsid w:val="4121195E"/>
    <w:rsid w:val="412277AC"/>
    <w:rsid w:val="412A7CF9"/>
    <w:rsid w:val="41330051"/>
    <w:rsid w:val="41333BAC"/>
    <w:rsid w:val="413A3C17"/>
    <w:rsid w:val="413A7E26"/>
    <w:rsid w:val="413B5D8B"/>
    <w:rsid w:val="413E4499"/>
    <w:rsid w:val="41445752"/>
    <w:rsid w:val="414A04A8"/>
    <w:rsid w:val="414D245B"/>
    <w:rsid w:val="41535374"/>
    <w:rsid w:val="41557DBD"/>
    <w:rsid w:val="41571F52"/>
    <w:rsid w:val="415769EE"/>
    <w:rsid w:val="41583E1A"/>
    <w:rsid w:val="415D6D77"/>
    <w:rsid w:val="415F4D38"/>
    <w:rsid w:val="41602C1A"/>
    <w:rsid w:val="41640517"/>
    <w:rsid w:val="41642380"/>
    <w:rsid w:val="416509D2"/>
    <w:rsid w:val="41660AC5"/>
    <w:rsid w:val="41672F4F"/>
    <w:rsid w:val="41690E9F"/>
    <w:rsid w:val="41785538"/>
    <w:rsid w:val="417A7AC5"/>
    <w:rsid w:val="417C41AE"/>
    <w:rsid w:val="417E1CEB"/>
    <w:rsid w:val="41821383"/>
    <w:rsid w:val="41830931"/>
    <w:rsid w:val="41886C72"/>
    <w:rsid w:val="418B545C"/>
    <w:rsid w:val="418D0AEE"/>
    <w:rsid w:val="419538D9"/>
    <w:rsid w:val="419622A0"/>
    <w:rsid w:val="41984CCE"/>
    <w:rsid w:val="419C36BD"/>
    <w:rsid w:val="419E037D"/>
    <w:rsid w:val="419E354C"/>
    <w:rsid w:val="41A040B9"/>
    <w:rsid w:val="41A26B63"/>
    <w:rsid w:val="41A5495B"/>
    <w:rsid w:val="41A705C8"/>
    <w:rsid w:val="41A9559D"/>
    <w:rsid w:val="41AE0563"/>
    <w:rsid w:val="41AE1532"/>
    <w:rsid w:val="41B50B18"/>
    <w:rsid w:val="41B54FFB"/>
    <w:rsid w:val="41B60141"/>
    <w:rsid w:val="41BA1658"/>
    <w:rsid w:val="41BC3D51"/>
    <w:rsid w:val="41BE4071"/>
    <w:rsid w:val="41C55D0F"/>
    <w:rsid w:val="41C57D77"/>
    <w:rsid w:val="41C65857"/>
    <w:rsid w:val="41CA5AF4"/>
    <w:rsid w:val="41CE3F91"/>
    <w:rsid w:val="41CE527E"/>
    <w:rsid w:val="41CF7242"/>
    <w:rsid w:val="41D03C8C"/>
    <w:rsid w:val="41D57FC2"/>
    <w:rsid w:val="41D62913"/>
    <w:rsid w:val="41D63562"/>
    <w:rsid w:val="41D928AF"/>
    <w:rsid w:val="41DA7BA2"/>
    <w:rsid w:val="41DC26A3"/>
    <w:rsid w:val="41DD2EC0"/>
    <w:rsid w:val="41E11525"/>
    <w:rsid w:val="41E17B23"/>
    <w:rsid w:val="41E5543C"/>
    <w:rsid w:val="41E56604"/>
    <w:rsid w:val="41E71694"/>
    <w:rsid w:val="41E759E8"/>
    <w:rsid w:val="41E96C33"/>
    <w:rsid w:val="41EB74CC"/>
    <w:rsid w:val="41F0601C"/>
    <w:rsid w:val="41F06A7A"/>
    <w:rsid w:val="41F14821"/>
    <w:rsid w:val="41F603F6"/>
    <w:rsid w:val="41F612B9"/>
    <w:rsid w:val="41FB66BE"/>
    <w:rsid w:val="41FC6AA3"/>
    <w:rsid w:val="41FD46A7"/>
    <w:rsid w:val="41FD5F51"/>
    <w:rsid w:val="41FE6278"/>
    <w:rsid w:val="41FE6767"/>
    <w:rsid w:val="420571E4"/>
    <w:rsid w:val="420717CC"/>
    <w:rsid w:val="42090385"/>
    <w:rsid w:val="421345A1"/>
    <w:rsid w:val="42153159"/>
    <w:rsid w:val="42161117"/>
    <w:rsid w:val="421643E8"/>
    <w:rsid w:val="42203191"/>
    <w:rsid w:val="4222251C"/>
    <w:rsid w:val="42223D9D"/>
    <w:rsid w:val="42237A82"/>
    <w:rsid w:val="42254604"/>
    <w:rsid w:val="4228349B"/>
    <w:rsid w:val="422B4345"/>
    <w:rsid w:val="422E54F8"/>
    <w:rsid w:val="423104B7"/>
    <w:rsid w:val="42351F8D"/>
    <w:rsid w:val="423C31E6"/>
    <w:rsid w:val="423E346F"/>
    <w:rsid w:val="423E368A"/>
    <w:rsid w:val="423F5E94"/>
    <w:rsid w:val="4242772D"/>
    <w:rsid w:val="42450F94"/>
    <w:rsid w:val="42471B4B"/>
    <w:rsid w:val="424D7815"/>
    <w:rsid w:val="424F5147"/>
    <w:rsid w:val="42532798"/>
    <w:rsid w:val="42547AA8"/>
    <w:rsid w:val="42595BA8"/>
    <w:rsid w:val="425B08D0"/>
    <w:rsid w:val="425C67A9"/>
    <w:rsid w:val="425D5E16"/>
    <w:rsid w:val="425E1252"/>
    <w:rsid w:val="4264647B"/>
    <w:rsid w:val="4267034B"/>
    <w:rsid w:val="42671B5E"/>
    <w:rsid w:val="42683B72"/>
    <w:rsid w:val="42694AFE"/>
    <w:rsid w:val="426B2590"/>
    <w:rsid w:val="426C70C0"/>
    <w:rsid w:val="4272796E"/>
    <w:rsid w:val="42730DE9"/>
    <w:rsid w:val="427448B0"/>
    <w:rsid w:val="4275682F"/>
    <w:rsid w:val="427A37D2"/>
    <w:rsid w:val="427B506A"/>
    <w:rsid w:val="4282241E"/>
    <w:rsid w:val="428408E3"/>
    <w:rsid w:val="428702B1"/>
    <w:rsid w:val="42874BCC"/>
    <w:rsid w:val="428A3CCA"/>
    <w:rsid w:val="428B674F"/>
    <w:rsid w:val="428C46F1"/>
    <w:rsid w:val="42933EFD"/>
    <w:rsid w:val="42981D7E"/>
    <w:rsid w:val="429A0148"/>
    <w:rsid w:val="429A02F2"/>
    <w:rsid w:val="429A35C2"/>
    <w:rsid w:val="429A7D9B"/>
    <w:rsid w:val="42A33208"/>
    <w:rsid w:val="42A52029"/>
    <w:rsid w:val="42A7025D"/>
    <w:rsid w:val="42A76A78"/>
    <w:rsid w:val="42AD67F7"/>
    <w:rsid w:val="42AE0DFB"/>
    <w:rsid w:val="42BD3D23"/>
    <w:rsid w:val="42BE7B0A"/>
    <w:rsid w:val="42C02E41"/>
    <w:rsid w:val="42C1498A"/>
    <w:rsid w:val="42C47B0E"/>
    <w:rsid w:val="42C509EB"/>
    <w:rsid w:val="42C534AD"/>
    <w:rsid w:val="42C943DA"/>
    <w:rsid w:val="42CA7B95"/>
    <w:rsid w:val="42CE0A62"/>
    <w:rsid w:val="42CF7E87"/>
    <w:rsid w:val="42D02604"/>
    <w:rsid w:val="42D454C0"/>
    <w:rsid w:val="42D465EE"/>
    <w:rsid w:val="42D50521"/>
    <w:rsid w:val="42D6278A"/>
    <w:rsid w:val="42D77061"/>
    <w:rsid w:val="42D82836"/>
    <w:rsid w:val="42DB26CB"/>
    <w:rsid w:val="42DD0534"/>
    <w:rsid w:val="42DE05DA"/>
    <w:rsid w:val="42E02D5E"/>
    <w:rsid w:val="42E073C9"/>
    <w:rsid w:val="42E25682"/>
    <w:rsid w:val="42E25B83"/>
    <w:rsid w:val="42E27E8E"/>
    <w:rsid w:val="42E3440A"/>
    <w:rsid w:val="42E413F0"/>
    <w:rsid w:val="42E513B2"/>
    <w:rsid w:val="42E93622"/>
    <w:rsid w:val="42EE0AFE"/>
    <w:rsid w:val="42EF6FF5"/>
    <w:rsid w:val="42EF7D68"/>
    <w:rsid w:val="42F17F1D"/>
    <w:rsid w:val="42F85A85"/>
    <w:rsid w:val="430672EF"/>
    <w:rsid w:val="43082809"/>
    <w:rsid w:val="430D4425"/>
    <w:rsid w:val="431075DF"/>
    <w:rsid w:val="43110719"/>
    <w:rsid w:val="43113500"/>
    <w:rsid w:val="4314150F"/>
    <w:rsid w:val="43142FF7"/>
    <w:rsid w:val="4315387E"/>
    <w:rsid w:val="431807EA"/>
    <w:rsid w:val="431D2247"/>
    <w:rsid w:val="431D3593"/>
    <w:rsid w:val="431E2D68"/>
    <w:rsid w:val="431F4053"/>
    <w:rsid w:val="43202AAC"/>
    <w:rsid w:val="4329324E"/>
    <w:rsid w:val="432A549A"/>
    <w:rsid w:val="432E0BBF"/>
    <w:rsid w:val="432F1F47"/>
    <w:rsid w:val="43310A96"/>
    <w:rsid w:val="433317F1"/>
    <w:rsid w:val="43332451"/>
    <w:rsid w:val="43347290"/>
    <w:rsid w:val="4338446D"/>
    <w:rsid w:val="433A068C"/>
    <w:rsid w:val="433B7E61"/>
    <w:rsid w:val="43412D9F"/>
    <w:rsid w:val="43417DD2"/>
    <w:rsid w:val="43430BBF"/>
    <w:rsid w:val="43453E26"/>
    <w:rsid w:val="43466C9C"/>
    <w:rsid w:val="434672E7"/>
    <w:rsid w:val="434A0B15"/>
    <w:rsid w:val="4352090C"/>
    <w:rsid w:val="435A6B9D"/>
    <w:rsid w:val="435C22BA"/>
    <w:rsid w:val="435D7DAF"/>
    <w:rsid w:val="435F1541"/>
    <w:rsid w:val="435F18AE"/>
    <w:rsid w:val="435F6224"/>
    <w:rsid w:val="435F70CD"/>
    <w:rsid w:val="43613CBF"/>
    <w:rsid w:val="43635F90"/>
    <w:rsid w:val="43637ECE"/>
    <w:rsid w:val="436426A3"/>
    <w:rsid w:val="43666DF6"/>
    <w:rsid w:val="436A21FC"/>
    <w:rsid w:val="437420B8"/>
    <w:rsid w:val="43771D0B"/>
    <w:rsid w:val="437A73F7"/>
    <w:rsid w:val="437F38D3"/>
    <w:rsid w:val="43805086"/>
    <w:rsid w:val="43895A2D"/>
    <w:rsid w:val="438B0883"/>
    <w:rsid w:val="43905535"/>
    <w:rsid w:val="43947D71"/>
    <w:rsid w:val="4398460A"/>
    <w:rsid w:val="439A65F5"/>
    <w:rsid w:val="439E0638"/>
    <w:rsid w:val="439E4C4C"/>
    <w:rsid w:val="439E5657"/>
    <w:rsid w:val="439F25C0"/>
    <w:rsid w:val="439F5B10"/>
    <w:rsid w:val="43A443FF"/>
    <w:rsid w:val="43A8722D"/>
    <w:rsid w:val="43A925F3"/>
    <w:rsid w:val="43AA654E"/>
    <w:rsid w:val="43AB6D5D"/>
    <w:rsid w:val="43AE533F"/>
    <w:rsid w:val="43B31F40"/>
    <w:rsid w:val="43B374B7"/>
    <w:rsid w:val="43BB0942"/>
    <w:rsid w:val="43C62834"/>
    <w:rsid w:val="43C92E0F"/>
    <w:rsid w:val="43CB05FC"/>
    <w:rsid w:val="43CE006C"/>
    <w:rsid w:val="43D11D05"/>
    <w:rsid w:val="43D13277"/>
    <w:rsid w:val="43D336F6"/>
    <w:rsid w:val="43DD3345"/>
    <w:rsid w:val="43DD69D2"/>
    <w:rsid w:val="43E05CDB"/>
    <w:rsid w:val="43E14368"/>
    <w:rsid w:val="43E31A6C"/>
    <w:rsid w:val="43E830B4"/>
    <w:rsid w:val="43E85160"/>
    <w:rsid w:val="43EC5BF2"/>
    <w:rsid w:val="43ED4B00"/>
    <w:rsid w:val="43EF1FFC"/>
    <w:rsid w:val="43F206B9"/>
    <w:rsid w:val="43F32F03"/>
    <w:rsid w:val="43F55E6D"/>
    <w:rsid w:val="43F56EBB"/>
    <w:rsid w:val="43F67138"/>
    <w:rsid w:val="43F82D8A"/>
    <w:rsid w:val="43FD65C1"/>
    <w:rsid w:val="4402143F"/>
    <w:rsid w:val="44036A9B"/>
    <w:rsid w:val="440468E9"/>
    <w:rsid w:val="440D4D33"/>
    <w:rsid w:val="44172AAF"/>
    <w:rsid w:val="44190D6E"/>
    <w:rsid w:val="441C36A9"/>
    <w:rsid w:val="4420650C"/>
    <w:rsid w:val="4420699E"/>
    <w:rsid w:val="442574DA"/>
    <w:rsid w:val="4426445F"/>
    <w:rsid w:val="442942A3"/>
    <w:rsid w:val="442C3DBC"/>
    <w:rsid w:val="442F6DF6"/>
    <w:rsid w:val="44323283"/>
    <w:rsid w:val="443246BD"/>
    <w:rsid w:val="44334CE1"/>
    <w:rsid w:val="4438296B"/>
    <w:rsid w:val="443B7158"/>
    <w:rsid w:val="443C4900"/>
    <w:rsid w:val="44404243"/>
    <w:rsid w:val="44483E39"/>
    <w:rsid w:val="444A7415"/>
    <w:rsid w:val="444D25A0"/>
    <w:rsid w:val="444D7813"/>
    <w:rsid w:val="445013A8"/>
    <w:rsid w:val="445140B6"/>
    <w:rsid w:val="445329E7"/>
    <w:rsid w:val="44652416"/>
    <w:rsid w:val="446F355C"/>
    <w:rsid w:val="446F3EF8"/>
    <w:rsid w:val="447011E6"/>
    <w:rsid w:val="44714EB0"/>
    <w:rsid w:val="447160A8"/>
    <w:rsid w:val="44720FD1"/>
    <w:rsid w:val="44725009"/>
    <w:rsid w:val="44741460"/>
    <w:rsid w:val="44742F43"/>
    <w:rsid w:val="447832A6"/>
    <w:rsid w:val="447854C1"/>
    <w:rsid w:val="447921A6"/>
    <w:rsid w:val="44792483"/>
    <w:rsid w:val="447B60D4"/>
    <w:rsid w:val="447D1FF4"/>
    <w:rsid w:val="447E3820"/>
    <w:rsid w:val="447F0B17"/>
    <w:rsid w:val="448C7246"/>
    <w:rsid w:val="44900AA5"/>
    <w:rsid w:val="4490182B"/>
    <w:rsid w:val="449C2B1C"/>
    <w:rsid w:val="44A118E1"/>
    <w:rsid w:val="44A52EE3"/>
    <w:rsid w:val="44A74398"/>
    <w:rsid w:val="44AA551A"/>
    <w:rsid w:val="44AB0606"/>
    <w:rsid w:val="44AB7A10"/>
    <w:rsid w:val="44B03952"/>
    <w:rsid w:val="44B50641"/>
    <w:rsid w:val="44B621AE"/>
    <w:rsid w:val="44B676C4"/>
    <w:rsid w:val="44BD7E28"/>
    <w:rsid w:val="44BF6F3C"/>
    <w:rsid w:val="44C10F4E"/>
    <w:rsid w:val="44C3364C"/>
    <w:rsid w:val="44C51B0F"/>
    <w:rsid w:val="44C6038A"/>
    <w:rsid w:val="44C7290A"/>
    <w:rsid w:val="44C97210"/>
    <w:rsid w:val="44CC7765"/>
    <w:rsid w:val="44CD4CF8"/>
    <w:rsid w:val="44CD619C"/>
    <w:rsid w:val="44D27313"/>
    <w:rsid w:val="44D95C25"/>
    <w:rsid w:val="44DA48F9"/>
    <w:rsid w:val="44DB5C15"/>
    <w:rsid w:val="44DD7888"/>
    <w:rsid w:val="44E04D34"/>
    <w:rsid w:val="44E2203E"/>
    <w:rsid w:val="44E33477"/>
    <w:rsid w:val="44E5047C"/>
    <w:rsid w:val="44E75A8E"/>
    <w:rsid w:val="44E76142"/>
    <w:rsid w:val="44E80467"/>
    <w:rsid w:val="44EA42BF"/>
    <w:rsid w:val="44EA63BD"/>
    <w:rsid w:val="44EA6877"/>
    <w:rsid w:val="44F1174A"/>
    <w:rsid w:val="44F30E0B"/>
    <w:rsid w:val="44F37CA9"/>
    <w:rsid w:val="44FA66B5"/>
    <w:rsid w:val="44FC29B4"/>
    <w:rsid w:val="44FE3F2A"/>
    <w:rsid w:val="44FF2747"/>
    <w:rsid w:val="45050292"/>
    <w:rsid w:val="450862EC"/>
    <w:rsid w:val="450C2749"/>
    <w:rsid w:val="450D5549"/>
    <w:rsid w:val="4512358E"/>
    <w:rsid w:val="45147E02"/>
    <w:rsid w:val="45164E67"/>
    <w:rsid w:val="45183386"/>
    <w:rsid w:val="4518712E"/>
    <w:rsid w:val="451A00C7"/>
    <w:rsid w:val="451F1508"/>
    <w:rsid w:val="4527069F"/>
    <w:rsid w:val="452823B7"/>
    <w:rsid w:val="452A2DA7"/>
    <w:rsid w:val="452D58D4"/>
    <w:rsid w:val="452F4824"/>
    <w:rsid w:val="4531196A"/>
    <w:rsid w:val="45324584"/>
    <w:rsid w:val="453C75EF"/>
    <w:rsid w:val="453E1E1E"/>
    <w:rsid w:val="4541385A"/>
    <w:rsid w:val="45416572"/>
    <w:rsid w:val="454213A7"/>
    <w:rsid w:val="45450E35"/>
    <w:rsid w:val="45456A66"/>
    <w:rsid w:val="45493CE5"/>
    <w:rsid w:val="45503F74"/>
    <w:rsid w:val="455524EC"/>
    <w:rsid w:val="45563DAB"/>
    <w:rsid w:val="455A2B96"/>
    <w:rsid w:val="455D5F97"/>
    <w:rsid w:val="455E1025"/>
    <w:rsid w:val="456741D9"/>
    <w:rsid w:val="45687F09"/>
    <w:rsid w:val="456D4AE1"/>
    <w:rsid w:val="456F5E92"/>
    <w:rsid w:val="45704262"/>
    <w:rsid w:val="4573282E"/>
    <w:rsid w:val="45740F3A"/>
    <w:rsid w:val="4578313E"/>
    <w:rsid w:val="457B4822"/>
    <w:rsid w:val="45841C92"/>
    <w:rsid w:val="45852A06"/>
    <w:rsid w:val="4586483E"/>
    <w:rsid w:val="458973D1"/>
    <w:rsid w:val="458B1BA8"/>
    <w:rsid w:val="458E1C21"/>
    <w:rsid w:val="45922784"/>
    <w:rsid w:val="459653AC"/>
    <w:rsid w:val="45975969"/>
    <w:rsid w:val="45985292"/>
    <w:rsid w:val="459C1FE1"/>
    <w:rsid w:val="459D6424"/>
    <w:rsid w:val="45A14AB4"/>
    <w:rsid w:val="45A22176"/>
    <w:rsid w:val="45A55D92"/>
    <w:rsid w:val="45A63583"/>
    <w:rsid w:val="45A7557C"/>
    <w:rsid w:val="45A95432"/>
    <w:rsid w:val="45AB19B9"/>
    <w:rsid w:val="45B1292D"/>
    <w:rsid w:val="45B203E2"/>
    <w:rsid w:val="45B30FEC"/>
    <w:rsid w:val="45B723B7"/>
    <w:rsid w:val="45B72BAC"/>
    <w:rsid w:val="45B865E8"/>
    <w:rsid w:val="45B8766B"/>
    <w:rsid w:val="45BA7D45"/>
    <w:rsid w:val="45BF459F"/>
    <w:rsid w:val="45C049E5"/>
    <w:rsid w:val="45C072CE"/>
    <w:rsid w:val="45C56605"/>
    <w:rsid w:val="45C920B8"/>
    <w:rsid w:val="45CA6BD1"/>
    <w:rsid w:val="45CC035A"/>
    <w:rsid w:val="45CD0592"/>
    <w:rsid w:val="45D5647A"/>
    <w:rsid w:val="45DA6FBE"/>
    <w:rsid w:val="45DF4E5C"/>
    <w:rsid w:val="45E23F4C"/>
    <w:rsid w:val="45E33F5E"/>
    <w:rsid w:val="45E50A82"/>
    <w:rsid w:val="45EA16F1"/>
    <w:rsid w:val="45EB6842"/>
    <w:rsid w:val="45EF23D1"/>
    <w:rsid w:val="45F2009C"/>
    <w:rsid w:val="45F44B86"/>
    <w:rsid w:val="45F60555"/>
    <w:rsid w:val="45F672EA"/>
    <w:rsid w:val="45F70CDD"/>
    <w:rsid w:val="45F75DAF"/>
    <w:rsid w:val="45F82D3B"/>
    <w:rsid w:val="45F835C0"/>
    <w:rsid w:val="45F91D3B"/>
    <w:rsid w:val="46022C2E"/>
    <w:rsid w:val="46050CF6"/>
    <w:rsid w:val="460777D9"/>
    <w:rsid w:val="46086595"/>
    <w:rsid w:val="460937F7"/>
    <w:rsid w:val="46095BD3"/>
    <w:rsid w:val="460D17C2"/>
    <w:rsid w:val="460E15B1"/>
    <w:rsid w:val="4611669D"/>
    <w:rsid w:val="46125C15"/>
    <w:rsid w:val="4613431C"/>
    <w:rsid w:val="4615309C"/>
    <w:rsid w:val="461A6DC6"/>
    <w:rsid w:val="461E4E82"/>
    <w:rsid w:val="461F0FCD"/>
    <w:rsid w:val="46256A98"/>
    <w:rsid w:val="46262884"/>
    <w:rsid w:val="46294531"/>
    <w:rsid w:val="462C0E85"/>
    <w:rsid w:val="462F4C21"/>
    <w:rsid w:val="46334CF9"/>
    <w:rsid w:val="46342E30"/>
    <w:rsid w:val="46396AD4"/>
    <w:rsid w:val="463F1BC6"/>
    <w:rsid w:val="464219A9"/>
    <w:rsid w:val="46430F5C"/>
    <w:rsid w:val="46445EF6"/>
    <w:rsid w:val="464C29A4"/>
    <w:rsid w:val="465E19B7"/>
    <w:rsid w:val="465E5E49"/>
    <w:rsid w:val="466D207F"/>
    <w:rsid w:val="466E4C82"/>
    <w:rsid w:val="466F35DF"/>
    <w:rsid w:val="467139CF"/>
    <w:rsid w:val="467A4292"/>
    <w:rsid w:val="467C4E23"/>
    <w:rsid w:val="467C6D8B"/>
    <w:rsid w:val="46870493"/>
    <w:rsid w:val="468E3348"/>
    <w:rsid w:val="46930E2C"/>
    <w:rsid w:val="469E1DF0"/>
    <w:rsid w:val="469E777B"/>
    <w:rsid w:val="469F18A4"/>
    <w:rsid w:val="46A04809"/>
    <w:rsid w:val="46A46C85"/>
    <w:rsid w:val="46AA3F85"/>
    <w:rsid w:val="46AD2553"/>
    <w:rsid w:val="46AE7481"/>
    <w:rsid w:val="46B003D2"/>
    <w:rsid w:val="46B2373B"/>
    <w:rsid w:val="46B46AD1"/>
    <w:rsid w:val="46B47695"/>
    <w:rsid w:val="46B57BFE"/>
    <w:rsid w:val="46B72A4F"/>
    <w:rsid w:val="46BC465F"/>
    <w:rsid w:val="46BD7B8D"/>
    <w:rsid w:val="46BF3F1D"/>
    <w:rsid w:val="46CB173B"/>
    <w:rsid w:val="46CF5C2B"/>
    <w:rsid w:val="46D66646"/>
    <w:rsid w:val="46D7065A"/>
    <w:rsid w:val="46D8024F"/>
    <w:rsid w:val="46DB13AA"/>
    <w:rsid w:val="46DB1CC8"/>
    <w:rsid w:val="46DE1764"/>
    <w:rsid w:val="46DF7774"/>
    <w:rsid w:val="46E01C5B"/>
    <w:rsid w:val="46E12BEF"/>
    <w:rsid w:val="46E133BE"/>
    <w:rsid w:val="46E206D9"/>
    <w:rsid w:val="46E6286A"/>
    <w:rsid w:val="46F11A49"/>
    <w:rsid w:val="46FD2843"/>
    <w:rsid w:val="46FD5517"/>
    <w:rsid w:val="46FE6521"/>
    <w:rsid w:val="46FE6E86"/>
    <w:rsid w:val="46FF414E"/>
    <w:rsid w:val="470143D8"/>
    <w:rsid w:val="47034CB5"/>
    <w:rsid w:val="4704103A"/>
    <w:rsid w:val="470433B6"/>
    <w:rsid w:val="470504EB"/>
    <w:rsid w:val="47077954"/>
    <w:rsid w:val="470C4EFF"/>
    <w:rsid w:val="4713689C"/>
    <w:rsid w:val="471A2876"/>
    <w:rsid w:val="471F75A7"/>
    <w:rsid w:val="472A2422"/>
    <w:rsid w:val="472A3B2E"/>
    <w:rsid w:val="472D1F90"/>
    <w:rsid w:val="472D21ED"/>
    <w:rsid w:val="472F0763"/>
    <w:rsid w:val="472F5344"/>
    <w:rsid w:val="47310BDD"/>
    <w:rsid w:val="47326E34"/>
    <w:rsid w:val="47327BEA"/>
    <w:rsid w:val="473441F8"/>
    <w:rsid w:val="47357222"/>
    <w:rsid w:val="47360104"/>
    <w:rsid w:val="4737088F"/>
    <w:rsid w:val="47390890"/>
    <w:rsid w:val="473A0F61"/>
    <w:rsid w:val="473C79F6"/>
    <w:rsid w:val="473E0235"/>
    <w:rsid w:val="473F3CB7"/>
    <w:rsid w:val="474038F6"/>
    <w:rsid w:val="4740604A"/>
    <w:rsid w:val="47422D22"/>
    <w:rsid w:val="47460520"/>
    <w:rsid w:val="474D781B"/>
    <w:rsid w:val="47501125"/>
    <w:rsid w:val="47550ABB"/>
    <w:rsid w:val="47561EC9"/>
    <w:rsid w:val="47577250"/>
    <w:rsid w:val="475A132F"/>
    <w:rsid w:val="475B1ADB"/>
    <w:rsid w:val="475C0C9E"/>
    <w:rsid w:val="475F4030"/>
    <w:rsid w:val="475F478E"/>
    <w:rsid w:val="476109A4"/>
    <w:rsid w:val="47634FB9"/>
    <w:rsid w:val="47697D79"/>
    <w:rsid w:val="476A278D"/>
    <w:rsid w:val="476A4E18"/>
    <w:rsid w:val="476B55D3"/>
    <w:rsid w:val="476F07C7"/>
    <w:rsid w:val="476F0E28"/>
    <w:rsid w:val="476F54F1"/>
    <w:rsid w:val="477B7320"/>
    <w:rsid w:val="477E6952"/>
    <w:rsid w:val="47804A6D"/>
    <w:rsid w:val="4782041B"/>
    <w:rsid w:val="478318D9"/>
    <w:rsid w:val="47885EC0"/>
    <w:rsid w:val="478A237A"/>
    <w:rsid w:val="478D37A4"/>
    <w:rsid w:val="478D4ABC"/>
    <w:rsid w:val="479032F4"/>
    <w:rsid w:val="47906F1B"/>
    <w:rsid w:val="47921C6B"/>
    <w:rsid w:val="47924686"/>
    <w:rsid w:val="47930936"/>
    <w:rsid w:val="47996570"/>
    <w:rsid w:val="479A02C4"/>
    <w:rsid w:val="479B4B9B"/>
    <w:rsid w:val="47A11E78"/>
    <w:rsid w:val="47A531E4"/>
    <w:rsid w:val="47A570C0"/>
    <w:rsid w:val="47A64EDC"/>
    <w:rsid w:val="47B3110B"/>
    <w:rsid w:val="47B44B9C"/>
    <w:rsid w:val="47B56E08"/>
    <w:rsid w:val="47B674A0"/>
    <w:rsid w:val="47B83F1E"/>
    <w:rsid w:val="47B956F1"/>
    <w:rsid w:val="47BD4230"/>
    <w:rsid w:val="47BF77B9"/>
    <w:rsid w:val="47C01786"/>
    <w:rsid w:val="47C10635"/>
    <w:rsid w:val="47C217B2"/>
    <w:rsid w:val="47C21A2A"/>
    <w:rsid w:val="47C23F6C"/>
    <w:rsid w:val="47C86FF3"/>
    <w:rsid w:val="47CA48B1"/>
    <w:rsid w:val="47CE3263"/>
    <w:rsid w:val="47D80305"/>
    <w:rsid w:val="47D8578A"/>
    <w:rsid w:val="47E079CF"/>
    <w:rsid w:val="47E14EBB"/>
    <w:rsid w:val="47E2615C"/>
    <w:rsid w:val="47FD7B1D"/>
    <w:rsid w:val="47FE0CC0"/>
    <w:rsid w:val="47FF72FA"/>
    <w:rsid w:val="48003DD4"/>
    <w:rsid w:val="48004FA0"/>
    <w:rsid w:val="48056452"/>
    <w:rsid w:val="480666FF"/>
    <w:rsid w:val="4809154F"/>
    <w:rsid w:val="480A3EE0"/>
    <w:rsid w:val="480B223B"/>
    <w:rsid w:val="480C31B6"/>
    <w:rsid w:val="480F3CC9"/>
    <w:rsid w:val="48160003"/>
    <w:rsid w:val="481839D4"/>
    <w:rsid w:val="48186AFA"/>
    <w:rsid w:val="481C34D0"/>
    <w:rsid w:val="481D4455"/>
    <w:rsid w:val="481E7529"/>
    <w:rsid w:val="481F7BA9"/>
    <w:rsid w:val="48244C35"/>
    <w:rsid w:val="48282548"/>
    <w:rsid w:val="4828469E"/>
    <w:rsid w:val="482B0C0D"/>
    <w:rsid w:val="482B3A27"/>
    <w:rsid w:val="4831644D"/>
    <w:rsid w:val="48320B44"/>
    <w:rsid w:val="483562B5"/>
    <w:rsid w:val="483739E5"/>
    <w:rsid w:val="48377043"/>
    <w:rsid w:val="483900B3"/>
    <w:rsid w:val="483A2509"/>
    <w:rsid w:val="483B3474"/>
    <w:rsid w:val="483F74CB"/>
    <w:rsid w:val="48416DE2"/>
    <w:rsid w:val="4841745D"/>
    <w:rsid w:val="48441187"/>
    <w:rsid w:val="48464BF5"/>
    <w:rsid w:val="484B16FF"/>
    <w:rsid w:val="484B3CF4"/>
    <w:rsid w:val="484B6A2A"/>
    <w:rsid w:val="484B73CB"/>
    <w:rsid w:val="484C5CE4"/>
    <w:rsid w:val="48502646"/>
    <w:rsid w:val="48512128"/>
    <w:rsid w:val="48536CFE"/>
    <w:rsid w:val="485A4AC3"/>
    <w:rsid w:val="485F2836"/>
    <w:rsid w:val="48617344"/>
    <w:rsid w:val="48652DA4"/>
    <w:rsid w:val="486A3686"/>
    <w:rsid w:val="486E6508"/>
    <w:rsid w:val="486F4162"/>
    <w:rsid w:val="4878047D"/>
    <w:rsid w:val="48793A89"/>
    <w:rsid w:val="487F3741"/>
    <w:rsid w:val="488159AF"/>
    <w:rsid w:val="48850111"/>
    <w:rsid w:val="48896B4F"/>
    <w:rsid w:val="488A6B59"/>
    <w:rsid w:val="488B3BC9"/>
    <w:rsid w:val="488E1A37"/>
    <w:rsid w:val="489362B1"/>
    <w:rsid w:val="4893791C"/>
    <w:rsid w:val="48964E6C"/>
    <w:rsid w:val="48973DCB"/>
    <w:rsid w:val="48986940"/>
    <w:rsid w:val="489A0AF1"/>
    <w:rsid w:val="489C7777"/>
    <w:rsid w:val="489D34C3"/>
    <w:rsid w:val="48A109C3"/>
    <w:rsid w:val="48A36F25"/>
    <w:rsid w:val="48A671DB"/>
    <w:rsid w:val="48B32357"/>
    <w:rsid w:val="48B86727"/>
    <w:rsid w:val="48BA19F5"/>
    <w:rsid w:val="48BA674C"/>
    <w:rsid w:val="48BD2A82"/>
    <w:rsid w:val="48CB2E42"/>
    <w:rsid w:val="48D5727D"/>
    <w:rsid w:val="48D73CBC"/>
    <w:rsid w:val="48D96B7E"/>
    <w:rsid w:val="48DC19BD"/>
    <w:rsid w:val="48E12AF0"/>
    <w:rsid w:val="48E3035D"/>
    <w:rsid w:val="48E725AE"/>
    <w:rsid w:val="48F023C3"/>
    <w:rsid w:val="48F11003"/>
    <w:rsid w:val="48F224B7"/>
    <w:rsid w:val="48F34540"/>
    <w:rsid w:val="48F45641"/>
    <w:rsid w:val="48F5401A"/>
    <w:rsid w:val="48F75818"/>
    <w:rsid w:val="48FD797F"/>
    <w:rsid w:val="48FF3A7D"/>
    <w:rsid w:val="49001F47"/>
    <w:rsid w:val="49025D9F"/>
    <w:rsid w:val="490276D9"/>
    <w:rsid w:val="49027986"/>
    <w:rsid w:val="49027B7A"/>
    <w:rsid w:val="4905719A"/>
    <w:rsid w:val="49061590"/>
    <w:rsid w:val="49094B88"/>
    <w:rsid w:val="49097D99"/>
    <w:rsid w:val="490A7B90"/>
    <w:rsid w:val="490B37F0"/>
    <w:rsid w:val="490C2662"/>
    <w:rsid w:val="490E1CD6"/>
    <w:rsid w:val="490E2246"/>
    <w:rsid w:val="491115A3"/>
    <w:rsid w:val="49180A95"/>
    <w:rsid w:val="491A5EAD"/>
    <w:rsid w:val="49214E3F"/>
    <w:rsid w:val="492A4A1F"/>
    <w:rsid w:val="492E6C1C"/>
    <w:rsid w:val="492F0F61"/>
    <w:rsid w:val="49325F36"/>
    <w:rsid w:val="49343DDA"/>
    <w:rsid w:val="49381EDF"/>
    <w:rsid w:val="49396D05"/>
    <w:rsid w:val="493B5093"/>
    <w:rsid w:val="49421BF0"/>
    <w:rsid w:val="49442079"/>
    <w:rsid w:val="49445928"/>
    <w:rsid w:val="494559D3"/>
    <w:rsid w:val="49511E82"/>
    <w:rsid w:val="4955134D"/>
    <w:rsid w:val="49591261"/>
    <w:rsid w:val="49594484"/>
    <w:rsid w:val="49600876"/>
    <w:rsid w:val="49624361"/>
    <w:rsid w:val="4963307C"/>
    <w:rsid w:val="4963790A"/>
    <w:rsid w:val="49642340"/>
    <w:rsid w:val="49647613"/>
    <w:rsid w:val="4967582E"/>
    <w:rsid w:val="496A66D5"/>
    <w:rsid w:val="496C63AE"/>
    <w:rsid w:val="496D53EA"/>
    <w:rsid w:val="496F0035"/>
    <w:rsid w:val="49741054"/>
    <w:rsid w:val="4977429B"/>
    <w:rsid w:val="49790616"/>
    <w:rsid w:val="497B2C63"/>
    <w:rsid w:val="497B67C0"/>
    <w:rsid w:val="497E247A"/>
    <w:rsid w:val="4980062E"/>
    <w:rsid w:val="498018CC"/>
    <w:rsid w:val="49817AF4"/>
    <w:rsid w:val="49863ACD"/>
    <w:rsid w:val="498741E8"/>
    <w:rsid w:val="49925725"/>
    <w:rsid w:val="49931C87"/>
    <w:rsid w:val="49932281"/>
    <w:rsid w:val="499A7BA9"/>
    <w:rsid w:val="499E0B70"/>
    <w:rsid w:val="499F0DBF"/>
    <w:rsid w:val="499F4264"/>
    <w:rsid w:val="499F6D6A"/>
    <w:rsid w:val="49A95790"/>
    <w:rsid w:val="49AE1F55"/>
    <w:rsid w:val="49B71503"/>
    <w:rsid w:val="49B73CD2"/>
    <w:rsid w:val="49BF1EF7"/>
    <w:rsid w:val="49C14A0B"/>
    <w:rsid w:val="49C17279"/>
    <w:rsid w:val="49C17F0B"/>
    <w:rsid w:val="49C44E50"/>
    <w:rsid w:val="49CC70DF"/>
    <w:rsid w:val="49CD67C3"/>
    <w:rsid w:val="49D10094"/>
    <w:rsid w:val="49D26488"/>
    <w:rsid w:val="49D4119F"/>
    <w:rsid w:val="49D73D67"/>
    <w:rsid w:val="49D809D2"/>
    <w:rsid w:val="49D83C84"/>
    <w:rsid w:val="49DA330B"/>
    <w:rsid w:val="49DB3BEB"/>
    <w:rsid w:val="49E40079"/>
    <w:rsid w:val="49EE7A28"/>
    <w:rsid w:val="49EF725D"/>
    <w:rsid w:val="49F45227"/>
    <w:rsid w:val="49F55A4D"/>
    <w:rsid w:val="49F62BCC"/>
    <w:rsid w:val="49F73646"/>
    <w:rsid w:val="49F77085"/>
    <w:rsid w:val="49F8297C"/>
    <w:rsid w:val="49F96DDB"/>
    <w:rsid w:val="49FA4A93"/>
    <w:rsid w:val="49FA6616"/>
    <w:rsid w:val="49FD7E6F"/>
    <w:rsid w:val="49FF7BB6"/>
    <w:rsid w:val="4A016010"/>
    <w:rsid w:val="4A070D03"/>
    <w:rsid w:val="4A0D4DE1"/>
    <w:rsid w:val="4A145A2D"/>
    <w:rsid w:val="4A154509"/>
    <w:rsid w:val="4A183739"/>
    <w:rsid w:val="4A1A0EFD"/>
    <w:rsid w:val="4A1A4762"/>
    <w:rsid w:val="4A1E6F08"/>
    <w:rsid w:val="4A262803"/>
    <w:rsid w:val="4A280930"/>
    <w:rsid w:val="4A2C28D5"/>
    <w:rsid w:val="4A2C30FD"/>
    <w:rsid w:val="4A2E28A3"/>
    <w:rsid w:val="4A3937E2"/>
    <w:rsid w:val="4A3A7D56"/>
    <w:rsid w:val="4A3B497E"/>
    <w:rsid w:val="4A3D4871"/>
    <w:rsid w:val="4A3E4358"/>
    <w:rsid w:val="4A4631E3"/>
    <w:rsid w:val="4A482C70"/>
    <w:rsid w:val="4A57098D"/>
    <w:rsid w:val="4A571199"/>
    <w:rsid w:val="4A5755C9"/>
    <w:rsid w:val="4A583AF6"/>
    <w:rsid w:val="4A5D24B9"/>
    <w:rsid w:val="4A6018B7"/>
    <w:rsid w:val="4A6A6C8F"/>
    <w:rsid w:val="4A6C185C"/>
    <w:rsid w:val="4A6C72AC"/>
    <w:rsid w:val="4A6E3CF9"/>
    <w:rsid w:val="4A6E5CB4"/>
    <w:rsid w:val="4A6E6FD3"/>
    <w:rsid w:val="4A77226F"/>
    <w:rsid w:val="4A776318"/>
    <w:rsid w:val="4A8200BC"/>
    <w:rsid w:val="4A8239FD"/>
    <w:rsid w:val="4A834348"/>
    <w:rsid w:val="4A853667"/>
    <w:rsid w:val="4A90019C"/>
    <w:rsid w:val="4A936D12"/>
    <w:rsid w:val="4A947F6F"/>
    <w:rsid w:val="4A950E88"/>
    <w:rsid w:val="4A962836"/>
    <w:rsid w:val="4A9B2D8A"/>
    <w:rsid w:val="4A9C696D"/>
    <w:rsid w:val="4A9E4BC7"/>
    <w:rsid w:val="4AA146C7"/>
    <w:rsid w:val="4AA41643"/>
    <w:rsid w:val="4AA877FC"/>
    <w:rsid w:val="4AA97B5F"/>
    <w:rsid w:val="4AAA7CE6"/>
    <w:rsid w:val="4AAC2665"/>
    <w:rsid w:val="4AAD68BC"/>
    <w:rsid w:val="4AAF2F34"/>
    <w:rsid w:val="4AB6606E"/>
    <w:rsid w:val="4AB945C4"/>
    <w:rsid w:val="4ABB57C8"/>
    <w:rsid w:val="4ABF4AE9"/>
    <w:rsid w:val="4AC4300C"/>
    <w:rsid w:val="4AC81EA2"/>
    <w:rsid w:val="4AC94739"/>
    <w:rsid w:val="4ACB02D5"/>
    <w:rsid w:val="4AD07812"/>
    <w:rsid w:val="4AD36483"/>
    <w:rsid w:val="4ADB2882"/>
    <w:rsid w:val="4ADB682C"/>
    <w:rsid w:val="4AE507EF"/>
    <w:rsid w:val="4AE55102"/>
    <w:rsid w:val="4AE712F4"/>
    <w:rsid w:val="4AE770AA"/>
    <w:rsid w:val="4AE8454B"/>
    <w:rsid w:val="4AE92BD2"/>
    <w:rsid w:val="4AE970E6"/>
    <w:rsid w:val="4AEC2EF7"/>
    <w:rsid w:val="4AEE64FD"/>
    <w:rsid w:val="4AF007A2"/>
    <w:rsid w:val="4AF675E0"/>
    <w:rsid w:val="4AFA687C"/>
    <w:rsid w:val="4B051CA1"/>
    <w:rsid w:val="4B0739B9"/>
    <w:rsid w:val="4B075A53"/>
    <w:rsid w:val="4B0F314C"/>
    <w:rsid w:val="4B0F4009"/>
    <w:rsid w:val="4B0F5E76"/>
    <w:rsid w:val="4B14296E"/>
    <w:rsid w:val="4B1D007A"/>
    <w:rsid w:val="4B1D768B"/>
    <w:rsid w:val="4B1E1F61"/>
    <w:rsid w:val="4B1E7F67"/>
    <w:rsid w:val="4B2010AD"/>
    <w:rsid w:val="4B203534"/>
    <w:rsid w:val="4B2205A9"/>
    <w:rsid w:val="4B24169D"/>
    <w:rsid w:val="4B260B17"/>
    <w:rsid w:val="4B272E10"/>
    <w:rsid w:val="4B287625"/>
    <w:rsid w:val="4B314C24"/>
    <w:rsid w:val="4B3611D6"/>
    <w:rsid w:val="4B364A35"/>
    <w:rsid w:val="4B3659BB"/>
    <w:rsid w:val="4B3B43BA"/>
    <w:rsid w:val="4B3B72C6"/>
    <w:rsid w:val="4B3C5394"/>
    <w:rsid w:val="4B3F3744"/>
    <w:rsid w:val="4B4809B7"/>
    <w:rsid w:val="4B490C13"/>
    <w:rsid w:val="4B4C6976"/>
    <w:rsid w:val="4B4E7FDB"/>
    <w:rsid w:val="4B5177AD"/>
    <w:rsid w:val="4B517876"/>
    <w:rsid w:val="4B580F67"/>
    <w:rsid w:val="4B5A4204"/>
    <w:rsid w:val="4B5D10B5"/>
    <w:rsid w:val="4B5E01DA"/>
    <w:rsid w:val="4B5F2128"/>
    <w:rsid w:val="4B5F7CC1"/>
    <w:rsid w:val="4B662486"/>
    <w:rsid w:val="4B6C1269"/>
    <w:rsid w:val="4B6C441B"/>
    <w:rsid w:val="4B704FD8"/>
    <w:rsid w:val="4B71256F"/>
    <w:rsid w:val="4B73215F"/>
    <w:rsid w:val="4B781201"/>
    <w:rsid w:val="4B7B18ED"/>
    <w:rsid w:val="4B7B5DF0"/>
    <w:rsid w:val="4B7D5CAA"/>
    <w:rsid w:val="4B8378EB"/>
    <w:rsid w:val="4B8B0240"/>
    <w:rsid w:val="4B8D2944"/>
    <w:rsid w:val="4B92694D"/>
    <w:rsid w:val="4B94605A"/>
    <w:rsid w:val="4B953F3E"/>
    <w:rsid w:val="4B9A1EF7"/>
    <w:rsid w:val="4B9E5E70"/>
    <w:rsid w:val="4BA8698C"/>
    <w:rsid w:val="4BA901AB"/>
    <w:rsid w:val="4BAD5E41"/>
    <w:rsid w:val="4BBA44E7"/>
    <w:rsid w:val="4BBA4911"/>
    <w:rsid w:val="4BC16661"/>
    <w:rsid w:val="4BC620D0"/>
    <w:rsid w:val="4BCB108D"/>
    <w:rsid w:val="4BCB75B8"/>
    <w:rsid w:val="4BCC6899"/>
    <w:rsid w:val="4BD3421A"/>
    <w:rsid w:val="4BD52F40"/>
    <w:rsid w:val="4BD7254B"/>
    <w:rsid w:val="4BD90F9E"/>
    <w:rsid w:val="4BDA3EF7"/>
    <w:rsid w:val="4BE53BFB"/>
    <w:rsid w:val="4BE72DA4"/>
    <w:rsid w:val="4BE95124"/>
    <w:rsid w:val="4BEC1C40"/>
    <w:rsid w:val="4BEC4E55"/>
    <w:rsid w:val="4BEC54BE"/>
    <w:rsid w:val="4BEE6F8F"/>
    <w:rsid w:val="4BF10C34"/>
    <w:rsid w:val="4BF127D7"/>
    <w:rsid w:val="4BF13085"/>
    <w:rsid w:val="4BF32601"/>
    <w:rsid w:val="4BF61B4F"/>
    <w:rsid w:val="4BF75531"/>
    <w:rsid w:val="4BF913D8"/>
    <w:rsid w:val="4BFD0B4B"/>
    <w:rsid w:val="4BFD6E88"/>
    <w:rsid w:val="4C0154C3"/>
    <w:rsid w:val="4C035C2C"/>
    <w:rsid w:val="4C070E28"/>
    <w:rsid w:val="4C0765DA"/>
    <w:rsid w:val="4C077A8C"/>
    <w:rsid w:val="4C0841DC"/>
    <w:rsid w:val="4C0A1D33"/>
    <w:rsid w:val="4C0A1DA3"/>
    <w:rsid w:val="4C110D88"/>
    <w:rsid w:val="4C190539"/>
    <w:rsid w:val="4C1C08E8"/>
    <w:rsid w:val="4C23341A"/>
    <w:rsid w:val="4C274A2B"/>
    <w:rsid w:val="4C292D5B"/>
    <w:rsid w:val="4C2F1656"/>
    <w:rsid w:val="4C370C4E"/>
    <w:rsid w:val="4C371A08"/>
    <w:rsid w:val="4C375114"/>
    <w:rsid w:val="4C3B3017"/>
    <w:rsid w:val="4C3D3588"/>
    <w:rsid w:val="4C3D4464"/>
    <w:rsid w:val="4C3F1895"/>
    <w:rsid w:val="4C477339"/>
    <w:rsid w:val="4C4D126A"/>
    <w:rsid w:val="4C4D310A"/>
    <w:rsid w:val="4C4F5E9F"/>
    <w:rsid w:val="4C4F61B5"/>
    <w:rsid w:val="4C505FF6"/>
    <w:rsid w:val="4C545DE0"/>
    <w:rsid w:val="4C5708EE"/>
    <w:rsid w:val="4C5E3081"/>
    <w:rsid w:val="4C5F58C3"/>
    <w:rsid w:val="4C615E62"/>
    <w:rsid w:val="4C646D45"/>
    <w:rsid w:val="4C64778B"/>
    <w:rsid w:val="4C6512D4"/>
    <w:rsid w:val="4C6810D0"/>
    <w:rsid w:val="4C6A0877"/>
    <w:rsid w:val="4C6D20E0"/>
    <w:rsid w:val="4C6E4892"/>
    <w:rsid w:val="4C6F4F95"/>
    <w:rsid w:val="4C731558"/>
    <w:rsid w:val="4C76016A"/>
    <w:rsid w:val="4C7639B9"/>
    <w:rsid w:val="4C7A248A"/>
    <w:rsid w:val="4C7B1959"/>
    <w:rsid w:val="4C7E2F03"/>
    <w:rsid w:val="4C825240"/>
    <w:rsid w:val="4C856264"/>
    <w:rsid w:val="4C8971C2"/>
    <w:rsid w:val="4C8E2E99"/>
    <w:rsid w:val="4C911923"/>
    <w:rsid w:val="4C955011"/>
    <w:rsid w:val="4C9673D7"/>
    <w:rsid w:val="4C980E16"/>
    <w:rsid w:val="4C9E303D"/>
    <w:rsid w:val="4CA21523"/>
    <w:rsid w:val="4CA43777"/>
    <w:rsid w:val="4CA442BF"/>
    <w:rsid w:val="4CAA1B33"/>
    <w:rsid w:val="4CAE377F"/>
    <w:rsid w:val="4CB206A4"/>
    <w:rsid w:val="4CB23E61"/>
    <w:rsid w:val="4CB474C8"/>
    <w:rsid w:val="4CB5109E"/>
    <w:rsid w:val="4CB71914"/>
    <w:rsid w:val="4CB909A0"/>
    <w:rsid w:val="4CB958CD"/>
    <w:rsid w:val="4CBA7511"/>
    <w:rsid w:val="4CBD727A"/>
    <w:rsid w:val="4CBE3852"/>
    <w:rsid w:val="4CBE470C"/>
    <w:rsid w:val="4CBF60EB"/>
    <w:rsid w:val="4CC85DA7"/>
    <w:rsid w:val="4CC94221"/>
    <w:rsid w:val="4CC955F6"/>
    <w:rsid w:val="4CCB1280"/>
    <w:rsid w:val="4CCC22D5"/>
    <w:rsid w:val="4CCF2779"/>
    <w:rsid w:val="4CD0443E"/>
    <w:rsid w:val="4CD34F45"/>
    <w:rsid w:val="4CDB4BB1"/>
    <w:rsid w:val="4CE276E1"/>
    <w:rsid w:val="4CE5634F"/>
    <w:rsid w:val="4CEB208E"/>
    <w:rsid w:val="4CEE028A"/>
    <w:rsid w:val="4CEE0F10"/>
    <w:rsid w:val="4CF01309"/>
    <w:rsid w:val="4CF21509"/>
    <w:rsid w:val="4CF35521"/>
    <w:rsid w:val="4CF47710"/>
    <w:rsid w:val="4CF72402"/>
    <w:rsid w:val="4CF8768B"/>
    <w:rsid w:val="4CFD6FE3"/>
    <w:rsid w:val="4D024468"/>
    <w:rsid w:val="4D024910"/>
    <w:rsid w:val="4D052125"/>
    <w:rsid w:val="4D08754A"/>
    <w:rsid w:val="4D1139C0"/>
    <w:rsid w:val="4D147DAB"/>
    <w:rsid w:val="4D15019B"/>
    <w:rsid w:val="4D190433"/>
    <w:rsid w:val="4D190ACC"/>
    <w:rsid w:val="4D1C39E7"/>
    <w:rsid w:val="4D2E54D8"/>
    <w:rsid w:val="4D3400BF"/>
    <w:rsid w:val="4D375553"/>
    <w:rsid w:val="4D3D11F4"/>
    <w:rsid w:val="4D3E4F87"/>
    <w:rsid w:val="4D442EF5"/>
    <w:rsid w:val="4D44688C"/>
    <w:rsid w:val="4D4A6B70"/>
    <w:rsid w:val="4D4C18EC"/>
    <w:rsid w:val="4D4C5689"/>
    <w:rsid w:val="4D5030EC"/>
    <w:rsid w:val="4D507325"/>
    <w:rsid w:val="4D52171E"/>
    <w:rsid w:val="4D521E7D"/>
    <w:rsid w:val="4D526EFF"/>
    <w:rsid w:val="4D570F12"/>
    <w:rsid w:val="4D5B24F7"/>
    <w:rsid w:val="4D5B6F11"/>
    <w:rsid w:val="4D5B7D06"/>
    <w:rsid w:val="4D5D01A6"/>
    <w:rsid w:val="4D62620F"/>
    <w:rsid w:val="4D631E3B"/>
    <w:rsid w:val="4D646EBD"/>
    <w:rsid w:val="4D6909E5"/>
    <w:rsid w:val="4D691F2C"/>
    <w:rsid w:val="4D6D7FE7"/>
    <w:rsid w:val="4D72536A"/>
    <w:rsid w:val="4D774513"/>
    <w:rsid w:val="4D777A22"/>
    <w:rsid w:val="4D786EFC"/>
    <w:rsid w:val="4D7C78BB"/>
    <w:rsid w:val="4D7E6C27"/>
    <w:rsid w:val="4D842B13"/>
    <w:rsid w:val="4D8760B6"/>
    <w:rsid w:val="4D8A2E82"/>
    <w:rsid w:val="4D8C3434"/>
    <w:rsid w:val="4D956E1F"/>
    <w:rsid w:val="4D972F68"/>
    <w:rsid w:val="4D993F12"/>
    <w:rsid w:val="4D9B247F"/>
    <w:rsid w:val="4D9B798A"/>
    <w:rsid w:val="4D9F0FFA"/>
    <w:rsid w:val="4DA07032"/>
    <w:rsid w:val="4DA41B9F"/>
    <w:rsid w:val="4DA514BB"/>
    <w:rsid w:val="4DA80E9A"/>
    <w:rsid w:val="4DB0690B"/>
    <w:rsid w:val="4DB45CAA"/>
    <w:rsid w:val="4DB51DB7"/>
    <w:rsid w:val="4DB657D5"/>
    <w:rsid w:val="4DB71FF2"/>
    <w:rsid w:val="4DB744C8"/>
    <w:rsid w:val="4DB74E2E"/>
    <w:rsid w:val="4DBA3C0D"/>
    <w:rsid w:val="4DBB1C32"/>
    <w:rsid w:val="4DBC45F6"/>
    <w:rsid w:val="4DBE36A8"/>
    <w:rsid w:val="4DC07FB9"/>
    <w:rsid w:val="4DC2202C"/>
    <w:rsid w:val="4DC365AB"/>
    <w:rsid w:val="4DC40F73"/>
    <w:rsid w:val="4DC51E3D"/>
    <w:rsid w:val="4DC623A3"/>
    <w:rsid w:val="4DCC28C9"/>
    <w:rsid w:val="4DCC507F"/>
    <w:rsid w:val="4DCE57CE"/>
    <w:rsid w:val="4DD057A8"/>
    <w:rsid w:val="4DD37A74"/>
    <w:rsid w:val="4DD37C33"/>
    <w:rsid w:val="4DD42E3A"/>
    <w:rsid w:val="4DD55854"/>
    <w:rsid w:val="4DD6372C"/>
    <w:rsid w:val="4DD8794D"/>
    <w:rsid w:val="4DDC57A4"/>
    <w:rsid w:val="4DDF5088"/>
    <w:rsid w:val="4DE11031"/>
    <w:rsid w:val="4DE264FB"/>
    <w:rsid w:val="4DE33179"/>
    <w:rsid w:val="4DE36071"/>
    <w:rsid w:val="4DE613E4"/>
    <w:rsid w:val="4DE849E4"/>
    <w:rsid w:val="4DE91D95"/>
    <w:rsid w:val="4DE937B3"/>
    <w:rsid w:val="4DEC24E1"/>
    <w:rsid w:val="4DEC56EB"/>
    <w:rsid w:val="4DEE7A46"/>
    <w:rsid w:val="4DEF1CC8"/>
    <w:rsid w:val="4DF17EEC"/>
    <w:rsid w:val="4DF74333"/>
    <w:rsid w:val="4DF91183"/>
    <w:rsid w:val="4DFE300D"/>
    <w:rsid w:val="4DFF0235"/>
    <w:rsid w:val="4DFF1DC9"/>
    <w:rsid w:val="4E010DB6"/>
    <w:rsid w:val="4E025C69"/>
    <w:rsid w:val="4E04003A"/>
    <w:rsid w:val="4E094925"/>
    <w:rsid w:val="4E1068A8"/>
    <w:rsid w:val="4E14105A"/>
    <w:rsid w:val="4E152A6E"/>
    <w:rsid w:val="4E1C0F61"/>
    <w:rsid w:val="4E1C41C1"/>
    <w:rsid w:val="4E1E733C"/>
    <w:rsid w:val="4E222352"/>
    <w:rsid w:val="4E274E12"/>
    <w:rsid w:val="4E2A20AC"/>
    <w:rsid w:val="4E2D7459"/>
    <w:rsid w:val="4E34281A"/>
    <w:rsid w:val="4E381AF5"/>
    <w:rsid w:val="4E393F48"/>
    <w:rsid w:val="4E395E98"/>
    <w:rsid w:val="4E3A782F"/>
    <w:rsid w:val="4E3E2B0C"/>
    <w:rsid w:val="4E3E3C64"/>
    <w:rsid w:val="4E421B5B"/>
    <w:rsid w:val="4E45109D"/>
    <w:rsid w:val="4E465843"/>
    <w:rsid w:val="4E484E78"/>
    <w:rsid w:val="4E4B7996"/>
    <w:rsid w:val="4E5107BD"/>
    <w:rsid w:val="4E53547C"/>
    <w:rsid w:val="4E557BC0"/>
    <w:rsid w:val="4E5B2FD9"/>
    <w:rsid w:val="4E5D5E28"/>
    <w:rsid w:val="4E5F6A0B"/>
    <w:rsid w:val="4E6534AD"/>
    <w:rsid w:val="4E655FA6"/>
    <w:rsid w:val="4E6A5453"/>
    <w:rsid w:val="4E730268"/>
    <w:rsid w:val="4E734ED8"/>
    <w:rsid w:val="4E7E29FA"/>
    <w:rsid w:val="4E7F198C"/>
    <w:rsid w:val="4E8037D2"/>
    <w:rsid w:val="4E816865"/>
    <w:rsid w:val="4E8670E7"/>
    <w:rsid w:val="4E8D3BC0"/>
    <w:rsid w:val="4E8F57A9"/>
    <w:rsid w:val="4E9138F7"/>
    <w:rsid w:val="4E952268"/>
    <w:rsid w:val="4E963A6E"/>
    <w:rsid w:val="4E972F67"/>
    <w:rsid w:val="4E98719E"/>
    <w:rsid w:val="4E9A1C82"/>
    <w:rsid w:val="4E9D79AC"/>
    <w:rsid w:val="4EA138F1"/>
    <w:rsid w:val="4EA267B0"/>
    <w:rsid w:val="4EA44B50"/>
    <w:rsid w:val="4EAA2D2E"/>
    <w:rsid w:val="4EAE5C5F"/>
    <w:rsid w:val="4EB02E93"/>
    <w:rsid w:val="4EB2216D"/>
    <w:rsid w:val="4EB4792B"/>
    <w:rsid w:val="4EBA4D9A"/>
    <w:rsid w:val="4EBB01BF"/>
    <w:rsid w:val="4EBD2317"/>
    <w:rsid w:val="4EBE6903"/>
    <w:rsid w:val="4EC03CF1"/>
    <w:rsid w:val="4EC07FF2"/>
    <w:rsid w:val="4EC2588A"/>
    <w:rsid w:val="4EC3493E"/>
    <w:rsid w:val="4EC75293"/>
    <w:rsid w:val="4EC86A3D"/>
    <w:rsid w:val="4ED15D25"/>
    <w:rsid w:val="4ED547D1"/>
    <w:rsid w:val="4EDD680A"/>
    <w:rsid w:val="4EE43F77"/>
    <w:rsid w:val="4EE84C20"/>
    <w:rsid w:val="4EEA1FF7"/>
    <w:rsid w:val="4EEA54A2"/>
    <w:rsid w:val="4EEE4E54"/>
    <w:rsid w:val="4EF01AC6"/>
    <w:rsid w:val="4EF07822"/>
    <w:rsid w:val="4EF41B17"/>
    <w:rsid w:val="4EF7766C"/>
    <w:rsid w:val="4EFD351F"/>
    <w:rsid w:val="4EFD603B"/>
    <w:rsid w:val="4EFE1AF1"/>
    <w:rsid w:val="4F015D77"/>
    <w:rsid w:val="4F0605A7"/>
    <w:rsid w:val="4F071EC5"/>
    <w:rsid w:val="4F095FC0"/>
    <w:rsid w:val="4F0A0B02"/>
    <w:rsid w:val="4F0A4186"/>
    <w:rsid w:val="4F105AB4"/>
    <w:rsid w:val="4F126288"/>
    <w:rsid w:val="4F131867"/>
    <w:rsid w:val="4F1819EB"/>
    <w:rsid w:val="4F186DB8"/>
    <w:rsid w:val="4F195EAC"/>
    <w:rsid w:val="4F1A18BC"/>
    <w:rsid w:val="4F21431D"/>
    <w:rsid w:val="4F29346F"/>
    <w:rsid w:val="4F333CD4"/>
    <w:rsid w:val="4F346069"/>
    <w:rsid w:val="4F37520E"/>
    <w:rsid w:val="4F3E3342"/>
    <w:rsid w:val="4F48327C"/>
    <w:rsid w:val="4F4F14CF"/>
    <w:rsid w:val="4F4F42F3"/>
    <w:rsid w:val="4F5173FD"/>
    <w:rsid w:val="4F520C4E"/>
    <w:rsid w:val="4F524F43"/>
    <w:rsid w:val="4F5A13A5"/>
    <w:rsid w:val="4F5C2F1F"/>
    <w:rsid w:val="4F6031F7"/>
    <w:rsid w:val="4F633B22"/>
    <w:rsid w:val="4F660931"/>
    <w:rsid w:val="4F66590E"/>
    <w:rsid w:val="4F675413"/>
    <w:rsid w:val="4F687AF7"/>
    <w:rsid w:val="4F69162D"/>
    <w:rsid w:val="4F6E701B"/>
    <w:rsid w:val="4F6F344D"/>
    <w:rsid w:val="4F721981"/>
    <w:rsid w:val="4F7401C2"/>
    <w:rsid w:val="4F797C04"/>
    <w:rsid w:val="4F797F4B"/>
    <w:rsid w:val="4F7A6312"/>
    <w:rsid w:val="4F7B284C"/>
    <w:rsid w:val="4F7D2544"/>
    <w:rsid w:val="4F802E0A"/>
    <w:rsid w:val="4F883AE2"/>
    <w:rsid w:val="4F88702A"/>
    <w:rsid w:val="4F8A6F07"/>
    <w:rsid w:val="4F8E2F04"/>
    <w:rsid w:val="4F902B01"/>
    <w:rsid w:val="4F931D75"/>
    <w:rsid w:val="4F99693D"/>
    <w:rsid w:val="4F9A7C17"/>
    <w:rsid w:val="4F9C0F73"/>
    <w:rsid w:val="4F9C1322"/>
    <w:rsid w:val="4FA156D4"/>
    <w:rsid w:val="4FA4191F"/>
    <w:rsid w:val="4FA74046"/>
    <w:rsid w:val="4FA84BF9"/>
    <w:rsid w:val="4FA85DFB"/>
    <w:rsid w:val="4FAA12DA"/>
    <w:rsid w:val="4FAB4B57"/>
    <w:rsid w:val="4FAC4B2A"/>
    <w:rsid w:val="4FAD6D9B"/>
    <w:rsid w:val="4FB23DF2"/>
    <w:rsid w:val="4FB47919"/>
    <w:rsid w:val="4FBC5E8C"/>
    <w:rsid w:val="4FBD6548"/>
    <w:rsid w:val="4FBE4ACE"/>
    <w:rsid w:val="4FC15AFE"/>
    <w:rsid w:val="4FC317EA"/>
    <w:rsid w:val="4FC54AFB"/>
    <w:rsid w:val="4FCA7827"/>
    <w:rsid w:val="4FCB5B9E"/>
    <w:rsid w:val="4FCD4B06"/>
    <w:rsid w:val="4FD232B2"/>
    <w:rsid w:val="4FD440E8"/>
    <w:rsid w:val="4FD95402"/>
    <w:rsid w:val="4FDB6B7A"/>
    <w:rsid w:val="4FDC7DB3"/>
    <w:rsid w:val="4FE2223A"/>
    <w:rsid w:val="4FE644CA"/>
    <w:rsid w:val="4FE6726A"/>
    <w:rsid w:val="4FE90A47"/>
    <w:rsid w:val="4FED6C2E"/>
    <w:rsid w:val="4FF2008A"/>
    <w:rsid w:val="4FF53813"/>
    <w:rsid w:val="5001200F"/>
    <w:rsid w:val="5002473A"/>
    <w:rsid w:val="50052437"/>
    <w:rsid w:val="50055A90"/>
    <w:rsid w:val="50063713"/>
    <w:rsid w:val="500905BB"/>
    <w:rsid w:val="50093EE4"/>
    <w:rsid w:val="500B5346"/>
    <w:rsid w:val="500F5D00"/>
    <w:rsid w:val="50120E49"/>
    <w:rsid w:val="50133754"/>
    <w:rsid w:val="50153A58"/>
    <w:rsid w:val="501637AB"/>
    <w:rsid w:val="501B74A7"/>
    <w:rsid w:val="501C36EA"/>
    <w:rsid w:val="501F2FD2"/>
    <w:rsid w:val="5020045C"/>
    <w:rsid w:val="502513D6"/>
    <w:rsid w:val="50287311"/>
    <w:rsid w:val="502D1316"/>
    <w:rsid w:val="50335599"/>
    <w:rsid w:val="50367E6C"/>
    <w:rsid w:val="503B3ECE"/>
    <w:rsid w:val="50403C86"/>
    <w:rsid w:val="504076F8"/>
    <w:rsid w:val="50412794"/>
    <w:rsid w:val="504174DC"/>
    <w:rsid w:val="5043332B"/>
    <w:rsid w:val="504429AF"/>
    <w:rsid w:val="50472826"/>
    <w:rsid w:val="5047410E"/>
    <w:rsid w:val="50476499"/>
    <w:rsid w:val="504837F0"/>
    <w:rsid w:val="504A5A4E"/>
    <w:rsid w:val="504B2396"/>
    <w:rsid w:val="504B6A7E"/>
    <w:rsid w:val="504E02F9"/>
    <w:rsid w:val="504E1FEF"/>
    <w:rsid w:val="505A6A6C"/>
    <w:rsid w:val="505C61C0"/>
    <w:rsid w:val="50642696"/>
    <w:rsid w:val="50661988"/>
    <w:rsid w:val="50666FFA"/>
    <w:rsid w:val="506811A1"/>
    <w:rsid w:val="506A1E64"/>
    <w:rsid w:val="506B56FD"/>
    <w:rsid w:val="506C1485"/>
    <w:rsid w:val="506E1BCE"/>
    <w:rsid w:val="507227A5"/>
    <w:rsid w:val="507260CF"/>
    <w:rsid w:val="5076506D"/>
    <w:rsid w:val="507B01BE"/>
    <w:rsid w:val="507B4032"/>
    <w:rsid w:val="50812E6B"/>
    <w:rsid w:val="508161BE"/>
    <w:rsid w:val="508454D4"/>
    <w:rsid w:val="50853BEC"/>
    <w:rsid w:val="508A0F88"/>
    <w:rsid w:val="508B0A97"/>
    <w:rsid w:val="508B2EB1"/>
    <w:rsid w:val="509013F2"/>
    <w:rsid w:val="50912110"/>
    <w:rsid w:val="5093476B"/>
    <w:rsid w:val="50935597"/>
    <w:rsid w:val="509A5DB7"/>
    <w:rsid w:val="509E0E97"/>
    <w:rsid w:val="50A179C0"/>
    <w:rsid w:val="50A3433D"/>
    <w:rsid w:val="50A55D3A"/>
    <w:rsid w:val="50A819FE"/>
    <w:rsid w:val="50AD2455"/>
    <w:rsid w:val="50AE3601"/>
    <w:rsid w:val="50AF3EFD"/>
    <w:rsid w:val="50B00628"/>
    <w:rsid w:val="50B24972"/>
    <w:rsid w:val="50B8294E"/>
    <w:rsid w:val="50B83329"/>
    <w:rsid w:val="50C076AF"/>
    <w:rsid w:val="50C91272"/>
    <w:rsid w:val="50D340C5"/>
    <w:rsid w:val="50D641A5"/>
    <w:rsid w:val="50D64EF9"/>
    <w:rsid w:val="50DB2B69"/>
    <w:rsid w:val="50DB3E4D"/>
    <w:rsid w:val="50DD0F67"/>
    <w:rsid w:val="50E066BD"/>
    <w:rsid w:val="50E23BDA"/>
    <w:rsid w:val="50E579EE"/>
    <w:rsid w:val="50E62A2C"/>
    <w:rsid w:val="50E63EC0"/>
    <w:rsid w:val="50E95694"/>
    <w:rsid w:val="50EA1470"/>
    <w:rsid w:val="50EB67B8"/>
    <w:rsid w:val="50EE4558"/>
    <w:rsid w:val="50F04A9B"/>
    <w:rsid w:val="50F4693B"/>
    <w:rsid w:val="50F55B16"/>
    <w:rsid w:val="50FC7EE3"/>
    <w:rsid w:val="50FF1591"/>
    <w:rsid w:val="50FF6CF3"/>
    <w:rsid w:val="51000DEF"/>
    <w:rsid w:val="51001CA0"/>
    <w:rsid w:val="51046C97"/>
    <w:rsid w:val="5105123C"/>
    <w:rsid w:val="5105537C"/>
    <w:rsid w:val="51056C30"/>
    <w:rsid w:val="51065E46"/>
    <w:rsid w:val="51067DE4"/>
    <w:rsid w:val="51071CB4"/>
    <w:rsid w:val="510C0274"/>
    <w:rsid w:val="510D5963"/>
    <w:rsid w:val="51127F81"/>
    <w:rsid w:val="51144AB7"/>
    <w:rsid w:val="51175F34"/>
    <w:rsid w:val="511769DE"/>
    <w:rsid w:val="51176C2B"/>
    <w:rsid w:val="51185849"/>
    <w:rsid w:val="511A0AFA"/>
    <w:rsid w:val="511B037A"/>
    <w:rsid w:val="51237B81"/>
    <w:rsid w:val="512430B9"/>
    <w:rsid w:val="5128721B"/>
    <w:rsid w:val="512C2F17"/>
    <w:rsid w:val="512E462E"/>
    <w:rsid w:val="51301959"/>
    <w:rsid w:val="51320A33"/>
    <w:rsid w:val="51370473"/>
    <w:rsid w:val="51372C8A"/>
    <w:rsid w:val="513E4826"/>
    <w:rsid w:val="5143583A"/>
    <w:rsid w:val="51451842"/>
    <w:rsid w:val="51464F5D"/>
    <w:rsid w:val="51482871"/>
    <w:rsid w:val="51484D6D"/>
    <w:rsid w:val="514B456B"/>
    <w:rsid w:val="514E4B89"/>
    <w:rsid w:val="51527C12"/>
    <w:rsid w:val="51531879"/>
    <w:rsid w:val="51574B36"/>
    <w:rsid w:val="51601266"/>
    <w:rsid w:val="516048DE"/>
    <w:rsid w:val="516D250B"/>
    <w:rsid w:val="516D7FDD"/>
    <w:rsid w:val="51701D58"/>
    <w:rsid w:val="51716B76"/>
    <w:rsid w:val="51746716"/>
    <w:rsid w:val="51784CA3"/>
    <w:rsid w:val="517C5829"/>
    <w:rsid w:val="518114E3"/>
    <w:rsid w:val="51826952"/>
    <w:rsid w:val="518350E1"/>
    <w:rsid w:val="51873E55"/>
    <w:rsid w:val="518B7B90"/>
    <w:rsid w:val="518F110F"/>
    <w:rsid w:val="519279A1"/>
    <w:rsid w:val="5194455F"/>
    <w:rsid w:val="519C45EE"/>
    <w:rsid w:val="519C711B"/>
    <w:rsid w:val="519D108D"/>
    <w:rsid w:val="51A16A8C"/>
    <w:rsid w:val="51A24C26"/>
    <w:rsid w:val="51A56266"/>
    <w:rsid w:val="51A816D0"/>
    <w:rsid w:val="51A879D5"/>
    <w:rsid w:val="51AD031A"/>
    <w:rsid w:val="51B24967"/>
    <w:rsid w:val="51B92C02"/>
    <w:rsid w:val="51B960A6"/>
    <w:rsid w:val="51BD50EC"/>
    <w:rsid w:val="51C97585"/>
    <w:rsid w:val="51C979EE"/>
    <w:rsid w:val="51CD662B"/>
    <w:rsid w:val="51CD6EA2"/>
    <w:rsid w:val="51CF15D4"/>
    <w:rsid w:val="51CF73C7"/>
    <w:rsid w:val="51D075DE"/>
    <w:rsid w:val="51D44EF9"/>
    <w:rsid w:val="51E936DE"/>
    <w:rsid w:val="51EB1551"/>
    <w:rsid w:val="51F15EAA"/>
    <w:rsid w:val="51F34CFD"/>
    <w:rsid w:val="51F912FE"/>
    <w:rsid w:val="51F94BF9"/>
    <w:rsid w:val="51FC5982"/>
    <w:rsid w:val="51FE67F3"/>
    <w:rsid w:val="51FF63CE"/>
    <w:rsid w:val="52006D32"/>
    <w:rsid w:val="52072593"/>
    <w:rsid w:val="520F0D4A"/>
    <w:rsid w:val="521116C5"/>
    <w:rsid w:val="521200A5"/>
    <w:rsid w:val="521373D2"/>
    <w:rsid w:val="52142C63"/>
    <w:rsid w:val="52161D19"/>
    <w:rsid w:val="5218334A"/>
    <w:rsid w:val="521846F4"/>
    <w:rsid w:val="52191B9D"/>
    <w:rsid w:val="521A5828"/>
    <w:rsid w:val="521B5273"/>
    <w:rsid w:val="521B70C2"/>
    <w:rsid w:val="521D1729"/>
    <w:rsid w:val="52247D52"/>
    <w:rsid w:val="522610CC"/>
    <w:rsid w:val="52272FF9"/>
    <w:rsid w:val="52296837"/>
    <w:rsid w:val="522B004D"/>
    <w:rsid w:val="5231735E"/>
    <w:rsid w:val="52331409"/>
    <w:rsid w:val="52357EFF"/>
    <w:rsid w:val="52364A5E"/>
    <w:rsid w:val="523B588A"/>
    <w:rsid w:val="523B5DD9"/>
    <w:rsid w:val="523F4603"/>
    <w:rsid w:val="523F49FE"/>
    <w:rsid w:val="523F763A"/>
    <w:rsid w:val="52413E12"/>
    <w:rsid w:val="52441229"/>
    <w:rsid w:val="524807FD"/>
    <w:rsid w:val="52493A5F"/>
    <w:rsid w:val="52494076"/>
    <w:rsid w:val="524D7304"/>
    <w:rsid w:val="52516F10"/>
    <w:rsid w:val="525D2B89"/>
    <w:rsid w:val="525D3FBA"/>
    <w:rsid w:val="5260485C"/>
    <w:rsid w:val="5263402B"/>
    <w:rsid w:val="52634895"/>
    <w:rsid w:val="5264072D"/>
    <w:rsid w:val="52646912"/>
    <w:rsid w:val="52714BB4"/>
    <w:rsid w:val="5273126B"/>
    <w:rsid w:val="527544A8"/>
    <w:rsid w:val="52763C11"/>
    <w:rsid w:val="52781BF9"/>
    <w:rsid w:val="52781FA9"/>
    <w:rsid w:val="52783D3C"/>
    <w:rsid w:val="52857ABC"/>
    <w:rsid w:val="528A415D"/>
    <w:rsid w:val="528C4373"/>
    <w:rsid w:val="528F11FC"/>
    <w:rsid w:val="52906559"/>
    <w:rsid w:val="529174DE"/>
    <w:rsid w:val="529E5F6B"/>
    <w:rsid w:val="529F04B3"/>
    <w:rsid w:val="52A0206B"/>
    <w:rsid w:val="52A40FD5"/>
    <w:rsid w:val="52A60EF2"/>
    <w:rsid w:val="52A8276B"/>
    <w:rsid w:val="52A84501"/>
    <w:rsid w:val="52AC60CA"/>
    <w:rsid w:val="52AD5B7C"/>
    <w:rsid w:val="52AE4CE9"/>
    <w:rsid w:val="52AF72BD"/>
    <w:rsid w:val="52B2677C"/>
    <w:rsid w:val="52B454BC"/>
    <w:rsid w:val="52BA5594"/>
    <w:rsid w:val="52BB22A6"/>
    <w:rsid w:val="52BD7395"/>
    <w:rsid w:val="52BF0E15"/>
    <w:rsid w:val="52C07A9A"/>
    <w:rsid w:val="52C121D4"/>
    <w:rsid w:val="52C17FDB"/>
    <w:rsid w:val="52C61DF8"/>
    <w:rsid w:val="52C708B2"/>
    <w:rsid w:val="52CA6E1A"/>
    <w:rsid w:val="52CB381C"/>
    <w:rsid w:val="52CC1C79"/>
    <w:rsid w:val="52D97E57"/>
    <w:rsid w:val="52DA5746"/>
    <w:rsid w:val="52DB2B6B"/>
    <w:rsid w:val="52E471D3"/>
    <w:rsid w:val="52E55BEF"/>
    <w:rsid w:val="52F035EF"/>
    <w:rsid w:val="52F07171"/>
    <w:rsid w:val="52F6081A"/>
    <w:rsid w:val="52F61E60"/>
    <w:rsid w:val="52F71BAF"/>
    <w:rsid w:val="52F9178D"/>
    <w:rsid w:val="52FC5548"/>
    <w:rsid w:val="52FE0701"/>
    <w:rsid w:val="5301125F"/>
    <w:rsid w:val="53047C5E"/>
    <w:rsid w:val="53064BD1"/>
    <w:rsid w:val="53070BE0"/>
    <w:rsid w:val="530E0492"/>
    <w:rsid w:val="530E4611"/>
    <w:rsid w:val="53101576"/>
    <w:rsid w:val="531373A4"/>
    <w:rsid w:val="531A6997"/>
    <w:rsid w:val="531A7F51"/>
    <w:rsid w:val="5321302E"/>
    <w:rsid w:val="53267B63"/>
    <w:rsid w:val="532A627E"/>
    <w:rsid w:val="532C4923"/>
    <w:rsid w:val="532E15AB"/>
    <w:rsid w:val="5336315A"/>
    <w:rsid w:val="53383759"/>
    <w:rsid w:val="5339720B"/>
    <w:rsid w:val="533A489B"/>
    <w:rsid w:val="533A4CD3"/>
    <w:rsid w:val="533C2F77"/>
    <w:rsid w:val="534321BE"/>
    <w:rsid w:val="534707BD"/>
    <w:rsid w:val="53496CEC"/>
    <w:rsid w:val="534A0682"/>
    <w:rsid w:val="534B1346"/>
    <w:rsid w:val="534C359C"/>
    <w:rsid w:val="535B5A67"/>
    <w:rsid w:val="535C051C"/>
    <w:rsid w:val="535F0FFE"/>
    <w:rsid w:val="53625DC3"/>
    <w:rsid w:val="536632A1"/>
    <w:rsid w:val="536E5463"/>
    <w:rsid w:val="536F1065"/>
    <w:rsid w:val="53765EEB"/>
    <w:rsid w:val="53776824"/>
    <w:rsid w:val="53796261"/>
    <w:rsid w:val="538771DB"/>
    <w:rsid w:val="538E1462"/>
    <w:rsid w:val="53925723"/>
    <w:rsid w:val="539A50DA"/>
    <w:rsid w:val="539A70EE"/>
    <w:rsid w:val="539B23D2"/>
    <w:rsid w:val="539B37AF"/>
    <w:rsid w:val="539C4866"/>
    <w:rsid w:val="539E0457"/>
    <w:rsid w:val="53A020E6"/>
    <w:rsid w:val="53A54C8A"/>
    <w:rsid w:val="53A63620"/>
    <w:rsid w:val="53AA2715"/>
    <w:rsid w:val="53AB2ABA"/>
    <w:rsid w:val="53AC0C36"/>
    <w:rsid w:val="53AC324B"/>
    <w:rsid w:val="53AD5801"/>
    <w:rsid w:val="53B06C0F"/>
    <w:rsid w:val="53BE7064"/>
    <w:rsid w:val="53C137C9"/>
    <w:rsid w:val="53C44749"/>
    <w:rsid w:val="53C55EE7"/>
    <w:rsid w:val="53C6239D"/>
    <w:rsid w:val="53C7128E"/>
    <w:rsid w:val="53C9687D"/>
    <w:rsid w:val="53CD7F48"/>
    <w:rsid w:val="53CE628C"/>
    <w:rsid w:val="53CF56A9"/>
    <w:rsid w:val="53D76A72"/>
    <w:rsid w:val="53D90384"/>
    <w:rsid w:val="53DA2A32"/>
    <w:rsid w:val="53DA7728"/>
    <w:rsid w:val="53DB6484"/>
    <w:rsid w:val="53DF6065"/>
    <w:rsid w:val="53E05751"/>
    <w:rsid w:val="53E46120"/>
    <w:rsid w:val="53E62BCC"/>
    <w:rsid w:val="53E925BA"/>
    <w:rsid w:val="53E97F36"/>
    <w:rsid w:val="53EB0E07"/>
    <w:rsid w:val="53EF1D40"/>
    <w:rsid w:val="53EF4DD8"/>
    <w:rsid w:val="53EF7860"/>
    <w:rsid w:val="53F1063C"/>
    <w:rsid w:val="53F412DD"/>
    <w:rsid w:val="53FA0CF2"/>
    <w:rsid w:val="5401092A"/>
    <w:rsid w:val="540248DB"/>
    <w:rsid w:val="54046C79"/>
    <w:rsid w:val="54057C96"/>
    <w:rsid w:val="54066802"/>
    <w:rsid w:val="54072950"/>
    <w:rsid w:val="54100506"/>
    <w:rsid w:val="54101839"/>
    <w:rsid w:val="54106B37"/>
    <w:rsid w:val="5411155E"/>
    <w:rsid w:val="54112D2B"/>
    <w:rsid w:val="54167B42"/>
    <w:rsid w:val="54185392"/>
    <w:rsid w:val="541971C5"/>
    <w:rsid w:val="541F4E5F"/>
    <w:rsid w:val="54215D6E"/>
    <w:rsid w:val="542464D7"/>
    <w:rsid w:val="54257A75"/>
    <w:rsid w:val="54274556"/>
    <w:rsid w:val="542830D3"/>
    <w:rsid w:val="54294BF7"/>
    <w:rsid w:val="542B7743"/>
    <w:rsid w:val="542C4530"/>
    <w:rsid w:val="542E73DD"/>
    <w:rsid w:val="54352F9E"/>
    <w:rsid w:val="5437582C"/>
    <w:rsid w:val="54384EE0"/>
    <w:rsid w:val="5439110A"/>
    <w:rsid w:val="543D35A4"/>
    <w:rsid w:val="543E15E0"/>
    <w:rsid w:val="543E6ECD"/>
    <w:rsid w:val="543F57AA"/>
    <w:rsid w:val="54411171"/>
    <w:rsid w:val="54424757"/>
    <w:rsid w:val="54430C94"/>
    <w:rsid w:val="54432CAE"/>
    <w:rsid w:val="54442A95"/>
    <w:rsid w:val="54444DD7"/>
    <w:rsid w:val="54455CEB"/>
    <w:rsid w:val="54463694"/>
    <w:rsid w:val="54474282"/>
    <w:rsid w:val="544835B8"/>
    <w:rsid w:val="544B74E0"/>
    <w:rsid w:val="54574111"/>
    <w:rsid w:val="54581F84"/>
    <w:rsid w:val="545D556D"/>
    <w:rsid w:val="546505F9"/>
    <w:rsid w:val="54651748"/>
    <w:rsid w:val="5468004C"/>
    <w:rsid w:val="546E2D3A"/>
    <w:rsid w:val="546F3F4A"/>
    <w:rsid w:val="547950FF"/>
    <w:rsid w:val="547D09F8"/>
    <w:rsid w:val="547E4C8A"/>
    <w:rsid w:val="547F1EBA"/>
    <w:rsid w:val="54820905"/>
    <w:rsid w:val="54837CA1"/>
    <w:rsid w:val="5486045A"/>
    <w:rsid w:val="54860CAE"/>
    <w:rsid w:val="54877ACD"/>
    <w:rsid w:val="548D24A7"/>
    <w:rsid w:val="548D2F43"/>
    <w:rsid w:val="548E1688"/>
    <w:rsid w:val="549005B9"/>
    <w:rsid w:val="5490498D"/>
    <w:rsid w:val="54913A44"/>
    <w:rsid w:val="54922D3E"/>
    <w:rsid w:val="54954577"/>
    <w:rsid w:val="549601D8"/>
    <w:rsid w:val="54964D6A"/>
    <w:rsid w:val="549864D5"/>
    <w:rsid w:val="549A581A"/>
    <w:rsid w:val="549E5674"/>
    <w:rsid w:val="549F48D7"/>
    <w:rsid w:val="54A30840"/>
    <w:rsid w:val="54AA5A77"/>
    <w:rsid w:val="54AE51A7"/>
    <w:rsid w:val="54B25CD8"/>
    <w:rsid w:val="54B37984"/>
    <w:rsid w:val="54B7144A"/>
    <w:rsid w:val="54B907F8"/>
    <w:rsid w:val="54BF02AD"/>
    <w:rsid w:val="54C2508B"/>
    <w:rsid w:val="54C416C9"/>
    <w:rsid w:val="54C50D3C"/>
    <w:rsid w:val="54C8542F"/>
    <w:rsid w:val="54CD24F6"/>
    <w:rsid w:val="54D00212"/>
    <w:rsid w:val="54D25D55"/>
    <w:rsid w:val="54D5740F"/>
    <w:rsid w:val="54D628D1"/>
    <w:rsid w:val="54D7130C"/>
    <w:rsid w:val="54DD0D2F"/>
    <w:rsid w:val="54DF4D33"/>
    <w:rsid w:val="54DF6882"/>
    <w:rsid w:val="54E13FB6"/>
    <w:rsid w:val="54E65A32"/>
    <w:rsid w:val="54E76A82"/>
    <w:rsid w:val="54EC28E7"/>
    <w:rsid w:val="54F43685"/>
    <w:rsid w:val="54F70215"/>
    <w:rsid w:val="54F74523"/>
    <w:rsid w:val="54F877EF"/>
    <w:rsid w:val="54F9283D"/>
    <w:rsid w:val="54FD064E"/>
    <w:rsid w:val="54FE4C5A"/>
    <w:rsid w:val="5503718F"/>
    <w:rsid w:val="55040D9B"/>
    <w:rsid w:val="55045256"/>
    <w:rsid w:val="550565ED"/>
    <w:rsid w:val="550B3C0C"/>
    <w:rsid w:val="550C70B3"/>
    <w:rsid w:val="5513531C"/>
    <w:rsid w:val="551518B1"/>
    <w:rsid w:val="551B76F7"/>
    <w:rsid w:val="551C172B"/>
    <w:rsid w:val="551F7291"/>
    <w:rsid w:val="55254FD8"/>
    <w:rsid w:val="552767EE"/>
    <w:rsid w:val="552B20CE"/>
    <w:rsid w:val="552F214E"/>
    <w:rsid w:val="55321039"/>
    <w:rsid w:val="553423D4"/>
    <w:rsid w:val="55343C90"/>
    <w:rsid w:val="55361FED"/>
    <w:rsid w:val="553A1ED2"/>
    <w:rsid w:val="55400228"/>
    <w:rsid w:val="55401ADB"/>
    <w:rsid w:val="5542560F"/>
    <w:rsid w:val="5545155D"/>
    <w:rsid w:val="55482B2B"/>
    <w:rsid w:val="554D45C0"/>
    <w:rsid w:val="55526B9E"/>
    <w:rsid w:val="5553689C"/>
    <w:rsid w:val="55566532"/>
    <w:rsid w:val="555A2AE4"/>
    <w:rsid w:val="556246CF"/>
    <w:rsid w:val="55627819"/>
    <w:rsid w:val="5563519A"/>
    <w:rsid w:val="556504D4"/>
    <w:rsid w:val="55663330"/>
    <w:rsid w:val="556C7B1C"/>
    <w:rsid w:val="556E746C"/>
    <w:rsid w:val="55705E02"/>
    <w:rsid w:val="557101EA"/>
    <w:rsid w:val="55734CA0"/>
    <w:rsid w:val="55766763"/>
    <w:rsid w:val="557748BA"/>
    <w:rsid w:val="55776ECB"/>
    <w:rsid w:val="55781B7A"/>
    <w:rsid w:val="557823E0"/>
    <w:rsid w:val="55791F5A"/>
    <w:rsid w:val="55795011"/>
    <w:rsid w:val="557B157B"/>
    <w:rsid w:val="557E1493"/>
    <w:rsid w:val="55805A0C"/>
    <w:rsid w:val="55811F5C"/>
    <w:rsid w:val="558466DD"/>
    <w:rsid w:val="55867FE5"/>
    <w:rsid w:val="558F53D6"/>
    <w:rsid w:val="55903561"/>
    <w:rsid w:val="55935E60"/>
    <w:rsid w:val="559963A8"/>
    <w:rsid w:val="559B426C"/>
    <w:rsid w:val="559B7FC7"/>
    <w:rsid w:val="559C269B"/>
    <w:rsid w:val="559C27DF"/>
    <w:rsid w:val="559D3574"/>
    <w:rsid w:val="559E2E9F"/>
    <w:rsid w:val="55A044E6"/>
    <w:rsid w:val="55A32E83"/>
    <w:rsid w:val="55AA7BCE"/>
    <w:rsid w:val="55AC362E"/>
    <w:rsid w:val="55B131E9"/>
    <w:rsid w:val="55B17856"/>
    <w:rsid w:val="55B34517"/>
    <w:rsid w:val="55B55601"/>
    <w:rsid w:val="55B56028"/>
    <w:rsid w:val="55B61B71"/>
    <w:rsid w:val="55B82DB9"/>
    <w:rsid w:val="55B954C2"/>
    <w:rsid w:val="55BB5C98"/>
    <w:rsid w:val="55BD71F9"/>
    <w:rsid w:val="55C05FC2"/>
    <w:rsid w:val="55C328A4"/>
    <w:rsid w:val="55C66C9A"/>
    <w:rsid w:val="55CB1B2E"/>
    <w:rsid w:val="55CB4129"/>
    <w:rsid w:val="55CD52C9"/>
    <w:rsid w:val="55CE5A57"/>
    <w:rsid w:val="55D213C1"/>
    <w:rsid w:val="55D97D27"/>
    <w:rsid w:val="55DA4742"/>
    <w:rsid w:val="55DA5C0A"/>
    <w:rsid w:val="55DC14F3"/>
    <w:rsid w:val="55E5432D"/>
    <w:rsid w:val="55E716B4"/>
    <w:rsid w:val="55E85CEB"/>
    <w:rsid w:val="55E92DD8"/>
    <w:rsid w:val="55EF0E53"/>
    <w:rsid w:val="55F129E4"/>
    <w:rsid w:val="55F25C0C"/>
    <w:rsid w:val="55F87C24"/>
    <w:rsid w:val="55FD37D1"/>
    <w:rsid w:val="55FF268F"/>
    <w:rsid w:val="56010F1C"/>
    <w:rsid w:val="560203BB"/>
    <w:rsid w:val="560661FB"/>
    <w:rsid w:val="5607020A"/>
    <w:rsid w:val="5608126C"/>
    <w:rsid w:val="560A08A4"/>
    <w:rsid w:val="560B27C7"/>
    <w:rsid w:val="56113426"/>
    <w:rsid w:val="561B20E7"/>
    <w:rsid w:val="561C7F21"/>
    <w:rsid w:val="561E71CC"/>
    <w:rsid w:val="56200A0E"/>
    <w:rsid w:val="56201E95"/>
    <w:rsid w:val="56216633"/>
    <w:rsid w:val="562206F0"/>
    <w:rsid w:val="562236E3"/>
    <w:rsid w:val="56225296"/>
    <w:rsid w:val="562B037C"/>
    <w:rsid w:val="562C67A3"/>
    <w:rsid w:val="562D31E3"/>
    <w:rsid w:val="562D5250"/>
    <w:rsid w:val="56326773"/>
    <w:rsid w:val="563359B2"/>
    <w:rsid w:val="5635283D"/>
    <w:rsid w:val="56361CB8"/>
    <w:rsid w:val="56385506"/>
    <w:rsid w:val="56455D2D"/>
    <w:rsid w:val="5649510A"/>
    <w:rsid w:val="564A3BC4"/>
    <w:rsid w:val="564A6C67"/>
    <w:rsid w:val="564D428D"/>
    <w:rsid w:val="56500EA8"/>
    <w:rsid w:val="5651232A"/>
    <w:rsid w:val="56540A50"/>
    <w:rsid w:val="565454F7"/>
    <w:rsid w:val="56550042"/>
    <w:rsid w:val="565656BC"/>
    <w:rsid w:val="56574D45"/>
    <w:rsid w:val="56575D22"/>
    <w:rsid w:val="56586BD2"/>
    <w:rsid w:val="56592797"/>
    <w:rsid w:val="565A52E3"/>
    <w:rsid w:val="565E6768"/>
    <w:rsid w:val="565F5041"/>
    <w:rsid w:val="56640852"/>
    <w:rsid w:val="56677BB5"/>
    <w:rsid w:val="566C79FF"/>
    <w:rsid w:val="566E7356"/>
    <w:rsid w:val="566F1599"/>
    <w:rsid w:val="567F0948"/>
    <w:rsid w:val="56817B9E"/>
    <w:rsid w:val="56845BF6"/>
    <w:rsid w:val="568A5425"/>
    <w:rsid w:val="568B34DB"/>
    <w:rsid w:val="5691037B"/>
    <w:rsid w:val="5693246F"/>
    <w:rsid w:val="56960B46"/>
    <w:rsid w:val="569828AC"/>
    <w:rsid w:val="569A0FCE"/>
    <w:rsid w:val="569A7C25"/>
    <w:rsid w:val="569B5C59"/>
    <w:rsid w:val="569C5A4A"/>
    <w:rsid w:val="569D0E33"/>
    <w:rsid w:val="569D717E"/>
    <w:rsid w:val="56A2039E"/>
    <w:rsid w:val="56A2049B"/>
    <w:rsid w:val="56A34177"/>
    <w:rsid w:val="56A40933"/>
    <w:rsid w:val="56A6121E"/>
    <w:rsid w:val="56A70C2F"/>
    <w:rsid w:val="56A770CB"/>
    <w:rsid w:val="56A8360C"/>
    <w:rsid w:val="56A85A63"/>
    <w:rsid w:val="56A93BCC"/>
    <w:rsid w:val="56AA3793"/>
    <w:rsid w:val="56AA5485"/>
    <w:rsid w:val="56AB789F"/>
    <w:rsid w:val="56AD2C01"/>
    <w:rsid w:val="56AD71A4"/>
    <w:rsid w:val="56AE2652"/>
    <w:rsid w:val="56B01A90"/>
    <w:rsid w:val="56B01B3A"/>
    <w:rsid w:val="56B11E6B"/>
    <w:rsid w:val="56B331C1"/>
    <w:rsid w:val="56B66156"/>
    <w:rsid w:val="56BA1F06"/>
    <w:rsid w:val="56BB7618"/>
    <w:rsid w:val="56BF24B5"/>
    <w:rsid w:val="56C01F55"/>
    <w:rsid w:val="56C06E69"/>
    <w:rsid w:val="56C33F74"/>
    <w:rsid w:val="56C67EFC"/>
    <w:rsid w:val="56C96CD9"/>
    <w:rsid w:val="56CD1647"/>
    <w:rsid w:val="56CF0E9B"/>
    <w:rsid w:val="56D12913"/>
    <w:rsid w:val="56D97C0E"/>
    <w:rsid w:val="56DD65C9"/>
    <w:rsid w:val="56DF3ED1"/>
    <w:rsid w:val="56DF59E0"/>
    <w:rsid w:val="56DF7AD6"/>
    <w:rsid w:val="56E25A20"/>
    <w:rsid w:val="56E55576"/>
    <w:rsid w:val="56E86BDE"/>
    <w:rsid w:val="56EA08A8"/>
    <w:rsid w:val="56EA65F5"/>
    <w:rsid w:val="56F15797"/>
    <w:rsid w:val="56F223F0"/>
    <w:rsid w:val="56F53DE5"/>
    <w:rsid w:val="56FA351C"/>
    <w:rsid w:val="56FB05A0"/>
    <w:rsid w:val="56FC06FB"/>
    <w:rsid w:val="56FC5A3E"/>
    <w:rsid w:val="56FE0CB3"/>
    <w:rsid w:val="57014A6F"/>
    <w:rsid w:val="57060802"/>
    <w:rsid w:val="570F1B43"/>
    <w:rsid w:val="570F4F10"/>
    <w:rsid w:val="5714362F"/>
    <w:rsid w:val="57153872"/>
    <w:rsid w:val="571858F2"/>
    <w:rsid w:val="57192642"/>
    <w:rsid w:val="571B4541"/>
    <w:rsid w:val="571B4594"/>
    <w:rsid w:val="571B45DE"/>
    <w:rsid w:val="57235471"/>
    <w:rsid w:val="57251D2C"/>
    <w:rsid w:val="572662F3"/>
    <w:rsid w:val="57277F73"/>
    <w:rsid w:val="57286C53"/>
    <w:rsid w:val="572A3E88"/>
    <w:rsid w:val="572E6487"/>
    <w:rsid w:val="572F23D7"/>
    <w:rsid w:val="572F7D68"/>
    <w:rsid w:val="573447A4"/>
    <w:rsid w:val="57380DDD"/>
    <w:rsid w:val="573A7B91"/>
    <w:rsid w:val="573D64C3"/>
    <w:rsid w:val="573E6519"/>
    <w:rsid w:val="573F344B"/>
    <w:rsid w:val="57422576"/>
    <w:rsid w:val="57471BB5"/>
    <w:rsid w:val="574A4C34"/>
    <w:rsid w:val="574C4E86"/>
    <w:rsid w:val="575431DF"/>
    <w:rsid w:val="57583530"/>
    <w:rsid w:val="575D61FA"/>
    <w:rsid w:val="575E3BBB"/>
    <w:rsid w:val="57624819"/>
    <w:rsid w:val="57657A9B"/>
    <w:rsid w:val="576919FF"/>
    <w:rsid w:val="576B4A93"/>
    <w:rsid w:val="576C7462"/>
    <w:rsid w:val="576F6320"/>
    <w:rsid w:val="5771127E"/>
    <w:rsid w:val="57776C7A"/>
    <w:rsid w:val="5778750A"/>
    <w:rsid w:val="577A2280"/>
    <w:rsid w:val="577B53C9"/>
    <w:rsid w:val="57835A6A"/>
    <w:rsid w:val="578D4053"/>
    <w:rsid w:val="578E00AE"/>
    <w:rsid w:val="57940674"/>
    <w:rsid w:val="5794325C"/>
    <w:rsid w:val="57984E0B"/>
    <w:rsid w:val="57995920"/>
    <w:rsid w:val="579D0B2E"/>
    <w:rsid w:val="57A01DFC"/>
    <w:rsid w:val="57A10389"/>
    <w:rsid w:val="57A12085"/>
    <w:rsid w:val="57A60888"/>
    <w:rsid w:val="57A6359F"/>
    <w:rsid w:val="57AA1890"/>
    <w:rsid w:val="57AA67CA"/>
    <w:rsid w:val="57AD6658"/>
    <w:rsid w:val="57AE53AB"/>
    <w:rsid w:val="57AE7CDD"/>
    <w:rsid w:val="57B851A0"/>
    <w:rsid w:val="57BB7F26"/>
    <w:rsid w:val="57C16742"/>
    <w:rsid w:val="57C31698"/>
    <w:rsid w:val="57CF4739"/>
    <w:rsid w:val="57D15C2D"/>
    <w:rsid w:val="57D5368D"/>
    <w:rsid w:val="57D967F4"/>
    <w:rsid w:val="57DB1287"/>
    <w:rsid w:val="57E23A4E"/>
    <w:rsid w:val="57E44562"/>
    <w:rsid w:val="57E74ABD"/>
    <w:rsid w:val="57EE41EA"/>
    <w:rsid w:val="57F7759A"/>
    <w:rsid w:val="58005685"/>
    <w:rsid w:val="5803567F"/>
    <w:rsid w:val="58051D23"/>
    <w:rsid w:val="580B65F9"/>
    <w:rsid w:val="580C096E"/>
    <w:rsid w:val="580D34DF"/>
    <w:rsid w:val="58133378"/>
    <w:rsid w:val="58141DD3"/>
    <w:rsid w:val="58151659"/>
    <w:rsid w:val="581F5B79"/>
    <w:rsid w:val="58207661"/>
    <w:rsid w:val="58226BC9"/>
    <w:rsid w:val="58231A70"/>
    <w:rsid w:val="58244FC7"/>
    <w:rsid w:val="58255923"/>
    <w:rsid w:val="5825797E"/>
    <w:rsid w:val="5827057D"/>
    <w:rsid w:val="58270670"/>
    <w:rsid w:val="582A2608"/>
    <w:rsid w:val="582C15B9"/>
    <w:rsid w:val="582C3E3A"/>
    <w:rsid w:val="582E5442"/>
    <w:rsid w:val="582E6E76"/>
    <w:rsid w:val="58314CE6"/>
    <w:rsid w:val="58316B4E"/>
    <w:rsid w:val="583403AD"/>
    <w:rsid w:val="583C6F2B"/>
    <w:rsid w:val="583F578C"/>
    <w:rsid w:val="584713C9"/>
    <w:rsid w:val="58495FC6"/>
    <w:rsid w:val="584C1F89"/>
    <w:rsid w:val="584F5999"/>
    <w:rsid w:val="585E0D12"/>
    <w:rsid w:val="586024BB"/>
    <w:rsid w:val="5861537D"/>
    <w:rsid w:val="586423A0"/>
    <w:rsid w:val="58654E3F"/>
    <w:rsid w:val="58671AB1"/>
    <w:rsid w:val="5869601F"/>
    <w:rsid w:val="586E5F7A"/>
    <w:rsid w:val="586F4F5F"/>
    <w:rsid w:val="587070BB"/>
    <w:rsid w:val="58711006"/>
    <w:rsid w:val="587402B5"/>
    <w:rsid w:val="58773000"/>
    <w:rsid w:val="587D3F53"/>
    <w:rsid w:val="587F3051"/>
    <w:rsid w:val="58806982"/>
    <w:rsid w:val="5884255D"/>
    <w:rsid w:val="5886384F"/>
    <w:rsid w:val="58892441"/>
    <w:rsid w:val="588C04FF"/>
    <w:rsid w:val="588F1775"/>
    <w:rsid w:val="58922AC8"/>
    <w:rsid w:val="589267A7"/>
    <w:rsid w:val="5893020D"/>
    <w:rsid w:val="58931CA9"/>
    <w:rsid w:val="58963383"/>
    <w:rsid w:val="589874EC"/>
    <w:rsid w:val="589A7FC6"/>
    <w:rsid w:val="589C2855"/>
    <w:rsid w:val="589C6BEC"/>
    <w:rsid w:val="589D3374"/>
    <w:rsid w:val="589D67EA"/>
    <w:rsid w:val="589F1CB3"/>
    <w:rsid w:val="58A1777E"/>
    <w:rsid w:val="58A339ED"/>
    <w:rsid w:val="58A35D6D"/>
    <w:rsid w:val="58A40096"/>
    <w:rsid w:val="58AC34FF"/>
    <w:rsid w:val="58BB135E"/>
    <w:rsid w:val="58BB5FD2"/>
    <w:rsid w:val="58BE4A0E"/>
    <w:rsid w:val="58BF67A6"/>
    <w:rsid w:val="58C06FC2"/>
    <w:rsid w:val="58C33E7F"/>
    <w:rsid w:val="58C47FD6"/>
    <w:rsid w:val="58C5455A"/>
    <w:rsid w:val="58C86619"/>
    <w:rsid w:val="58C946A2"/>
    <w:rsid w:val="58CB2494"/>
    <w:rsid w:val="58D11C7D"/>
    <w:rsid w:val="58D43854"/>
    <w:rsid w:val="58D53030"/>
    <w:rsid w:val="58D6697D"/>
    <w:rsid w:val="58D6744D"/>
    <w:rsid w:val="58D74479"/>
    <w:rsid w:val="58D82693"/>
    <w:rsid w:val="58D916FA"/>
    <w:rsid w:val="58DB0372"/>
    <w:rsid w:val="58DD0ED9"/>
    <w:rsid w:val="58DD72C1"/>
    <w:rsid w:val="58DE0EFF"/>
    <w:rsid w:val="58E33868"/>
    <w:rsid w:val="58E71BC7"/>
    <w:rsid w:val="58E903C2"/>
    <w:rsid w:val="58EA01A2"/>
    <w:rsid w:val="58EC20E2"/>
    <w:rsid w:val="58EC2E1B"/>
    <w:rsid w:val="58F131C7"/>
    <w:rsid w:val="58F16B10"/>
    <w:rsid w:val="58F30ED6"/>
    <w:rsid w:val="58F36DF4"/>
    <w:rsid w:val="58FA5503"/>
    <w:rsid w:val="58FB509B"/>
    <w:rsid w:val="58FC2EFC"/>
    <w:rsid w:val="58FC726A"/>
    <w:rsid w:val="5900532F"/>
    <w:rsid w:val="5900548B"/>
    <w:rsid w:val="59012BBC"/>
    <w:rsid w:val="59042F32"/>
    <w:rsid w:val="590456EF"/>
    <w:rsid w:val="5905078A"/>
    <w:rsid w:val="590813E6"/>
    <w:rsid w:val="590876E2"/>
    <w:rsid w:val="590B1222"/>
    <w:rsid w:val="590B49DB"/>
    <w:rsid w:val="590D1128"/>
    <w:rsid w:val="590D670E"/>
    <w:rsid w:val="59107621"/>
    <w:rsid w:val="59151951"/>
    <w:rsid w:val="591B3EBF"/>
    <w:rsid w:val="591E773C"/>
    <w:rsid w:val="59220C1C"/>
    <w:rsid w:val="592408FA"/>
    <w:rsid w:val="5926280C"/>
    <w:rsid w:val="592640BB"/>
    <w:rsid w:val="59275501"/>
    <w:rsid w:val="59296C6F"/>
    <w:rsid w:val="59296EA2"/>
    <w:rsid w:val="592A41DE"/>
    <w:rsid w:val="592C46D1"/>
    <w:rsid w:val="592E4266"/>
    <w:rsid w:val="593549EE"/>
    <w:rsid w:val="593617C6"/>
    <w:rsid w:val="59385489"/>
    <w:rsid w:val="59417646"/>
    <w:rsid w:val="594544B4"/>
    <w:rsid w:val="59457B08"/>
    <w:rsid w:val="594D566E"/>
    <w:rsid w:val="594E2488"/>
    <w:rsid w:val="594F3EE0"/>
    <w:rsid w:val="595051F3"/>
    <w:rsid w:val="59512BBE"/>
    <w:rsid w:val="59515849"/>
    <w:rsid w:val="59576E40"/>
    <w:rsid w:val="595B29F8"/>
    <w:rsid w:val="595C5822"/>
    <w:rsid w:val="595D1C9E"/>
    <w:rsid w:val="595E072C"/>
    <w:rsid w:val="595F5BF1"/>
    <w:rsid w:val="5960441C"/>
    <w:rsid w:val="59631A07"/>
    <w:rsid w:val="59676D6B"/>
    <w:rsid w:val="596A0F22"/>
    <w:rsid w:val="596F7163"/>
    <w:rsid w:val="597154D3"/>
    <w:rsid w:val="597570B2"/>
    <w:rsid w:val="597E5C28"/>
    <w:rsid w:val="598006DD"/>
    <w:rsid w:val="59811376"/>
    <w:rsid w:val="598178FB"/>
    <w:rsid w:val="59825556"/>
    <w:rsid w:val="598555BB"/>
    <w:rsid w:val="59871C50"/>
    <w:rsid w:val="59875BA5"/>
    <w:rsid w:val="598902A7"/>
    <w:rsid w:val="598B5362"/>
    <w:rsid w:val="598C4EB2"/>
    <w:rsid w:val="59967A95"/>
    <w:rsid w:val="599B23B4"/>
    <w:rsid w:val="599C788C"/>
    <w:rsid w:val="59A02D3D"/>
    <w:rsid w:val="59A03524"/>
    <w:rsid w:val="59A07767"/>
    <w:rsid w:val="59A70F71"/>
    <w:rsid w:val="59A910EB"/>
    <w:rsid w:val="59A95FD9"/>
    <w:rsid w:val="59AA2529"/>
    <w:rsid w:val="59AB61D5"/>
    <w:rsid w:val="59AC3358"/>
    <w:rsid w:val="59B43B24"/>
    <w:rsid w:val="59B50F38"/>
    <w:rsid w:val="59B9064E"/>
    <w:rsid w:val="59B92378"/>
    <w:rsid w:val="59B94305"/>
    <w:rsid w:val="59BB7C95"/>
    <w:rsid w:val="59BD6AE5"/>
    <w:rsid w:val="59C754D8"/>
    <w:rsid w:val="59CC309C"/>
    <w:rsid w:val="59D00E6E"/>
    <w:rsid w:val="59D12784"/>
    <w:rsid w:val="59D30D5E"/>
    <w:rsid w:val="59D56E5C"/>
    <w:rsid w:val="59D60611"/>
    <w:rsid w:val="59D610CA"/>
    <w:rsid w:val="59D62E17"/>
    <w:rsid w:val="59D8188D"/>
    <w:rsid w:val="59D83AB5"/>
    <w:rsid w:val="59D84E38"/>
    <w:rsid w:val="59DD6D4B"/>
    <w:rsid w:val="59E25E35"/>
    <w:rsid w:val="59E44F13"/>
    <w:rsid w:val="59E800F9"/>
    <w:rsid w:val="59E91B52"/>
    <w:rsid w:val="59E9390F"/>
    <w:rsid w:val="59E947C8"/>
    <w:rsid w:val="59EC7A48"/>
    <w:rsid w:val="59F078D9"/>
    <w:rsid w:val="59F23CB8"/>
    <w:rsid w:val="59F950CE"/>
    <w:rsid w:val="59FC0FA9"/>
    <w:rsid w:val="5A0630D8"/>
    <w:rsid w:val="5A0909D7"/>
    <w:rsid w:val="5A0949DA"/>
    <w:rsid w:val="5A0B3ED1"/>
    <w:rsid w:val="5A0C0EC3"/>
    <w:rsid w:val="5A101100"/>
    <w:rsid w:val="5A164CED"/>
    <w:rsid w:val="5A167C5F"/>
    <w:rsid w:val="5A1A4B5D"/>
    <w:rsid w:val="5A1A5667"/>
    <w:rsid w:val="5A1E6E70"/>
    <w:rsid w:val="5A1F15CD"/>
    <w:rsid w:val="5A215819"/>
    <w:rsid w:val="5A222FF5"/>
    <w:rsid w:val="5A2443E1"/>
    <w:rsid w:val="5A294DCC"/>
    <w:rsid w:val="5A2C2E3E"/>
    <w:rsid w:val="5A2C6F1B"/>
    <w:rsid w:val="5A2E31C6"/>
    <w:rsid w:val="5A2E3FB4"/>
    <w:rsid w:val="5A31549A"/>
    <w:rsid w:val="5A321D05"/>
    <w:rsid w:val="5A3927DC"/>
    <w:rsid w:val="5A3956B4"/>
    <w:rsid w:val="5A3C53FF"/>
    <w:rsid w:val="5A402AA4"/>
    <w:rsid w:val="5A4A1C73"/>
    <w:rsid w:val="5A4A2D36"/>
    <w:rsid w:val="5A4D1D08"/>
    <w:rsid w:val="5A4E0575"/>
    <w:rsid w:val="5A4E5867"/>
    <w:rsid w:val="5A516AC9"/>
    <w:rsid w:val="5A5468DD"/>
    <w:rsid w:val="5A5640A0"/>
    <w:rsid w:val="5A581971"/>
    <w:rsid w:val="5A592E6E"/>
    <w:rsid w:val="5A5E145D"/>
    <w:rsid w:val="5A665C62"/>
    <w:rsid w:val="5A667E69"/>
    <w:rsid w:val="5A6D688A"/>
    <w:rsid w:val="5A6D7A1B"/>
    <w:rsid w:val="5A6E2E4C"/>
    <w:rsid w:val="5A6E5570"/>
    <w:rsid w:val="5A740236"/>
    <w:rsid w:val="5A755874"/>
    <w:rsid w:val="5A764D3B"/>
    <w:rsid w:val="5A7A11AE"/>
    <w:rsid w:val="5A7B21E3"/>
    <w:rsid w:val="5A7B3EDE"/>
    <w:rsid w:val="5A7D3A84"/>
    <w:rsid w:val="5A7E13FC"/>
    <w:rsid w:val="5A7F6BA3"/>
    <w:rsid w:val="5A806553"/>
    <w:rsid w:val="5A824A6C"/>
    <w:rsid w:val="5A8626D3"/>
    <w:rsid w:val="5A86275F"/>
    <w:rsid w:val="5A8822AF"/>
    <w:rsid w:val="5A896B15"/>
    <w:rsid w:val="5A903B8A"/>
    <w:rsid w:val="5AA04D3A"/>
    <w:rsid w:val="5AA27BEA"/>
    <w:rsid w:val="5AA33722"/>
    <w:rsid w:val="5AA75A56"/>
    <w:rsid w:val="5AA87A44"/>
    <w:rsid w:val="5AAB2626"/>
    <w:rsid w:val="5AAB6163"/>
    <w:rsid w:val="5AAC19C2"/>
    <w:rsid w:val="5AAD075C"/>
    <w:rsid w:val="5AAD53E7"/>
    <w:rsid w:val="5AAF2C13"/>
    <w:rsid w:val="5AB22F4E"/>
    <w:rsid w:val="5AB53C9C"/>
    <w:rsid w:val="5AB62F2B"/>
    <w:rsid w:val="5AB80048"/>
    <w:rsid w:val="5AB96920"/>
    <w:rsid w:val="5ABA5845"/>
    <w:rsid w:val="5ABB09F8"/>
    <w:rsid w:val="5ABB2156"/>
    <w:rsid w:val="5ABF28C1"/>
    <w:rsid w:val="5ABF6C49"/>
    <w:rsid w:val="5AC24EF6"/>
    <w:rsid w:val="5AC3483F"/>
    <w:rsid w:val="5AC658B4"/>
    <w:rsid w:val="5AC67A93"/>
    <w:rsid w:val="5AC8248D"/>
    <w:rsid w:val="5AC82CB8"/>
    <w:rsid w:val="5AC92435"/>
    <w:rsid w:val="5AC96EA0"/>
    <w:rsid w:val="5ACE122D"/>
    <w:rsid w:val="5ACE6647"/>
    <w:rsid w:val="5AD045A3"/>
    <w:rsid w:val="5AD10A81"/>
    <w:rsid w:val="5AD5717F"/>
    <w:rsid w:val="5AD82BE1"/>
    <w:rsid w:val="5ADD2992"/>
    <w:rsid w:val="5AE27D5D"/>
    <w:rsid w:val="5AE45048"/>
    <w:rsid w:val="5AE75922"/>
    <w:rsid w:val="5AE84D12"/>
    <w:rsid w:val="5AE8503C"/>
    <w:rsid w:val="5AEA5276"/>
    <w:rsid w:val="5AEB6B5B"/>
    <w:rsid w:val="5AED67DE"/>
    <w:rsid w:val="5AF20918"/>
    <w:rsid w:val="5AFA742F"/>
    <w:rsid w:val="5AFB4711"/>
    <w:rsid w:val="5AFD0418"/>
    <w:rsid w:val="5AFD2FB1"/>
    <w:rsid w:val="5B063E7A"/>
    <w:rsid w:val="5B0E62B0"/>
    <w:rsid w:val="5B116A56"/>
    <w:rsid w:val="5B132531"/>
    <w:rsid w:val="5B1419EC"/>
    <w:rsid w:val="5B143134"/>
    <w:rsid w:val="5B152A96"/>
    <w:rsid w:val="5B1B0511"/>
    <w:rsid w:val="5B2137B8"/>
    <w:rsid w:val="5B257FE9"/>
    <w:rsid w:val="5B283B6A"/>
    <w:rsid w:val="5B2F2CA4"/>
    <w:rsid w:val="5B300790"/>
    <w:rsid w:val="5B331C65"/>
    <w:rsid w:val="5B34548D"/>
    <w:rsid w:val="5B373C31"/>
    <w:rsid w:val="5B3A3ED9"/>
    <w:rsid w:val="5B3B162F"/>
    <w:rsid w:val="5B3E636A"/>
    <w:rsid w:val="5B3F32B1"/>
    <w:rsid w:val="5B457559"/>
    <w:rsid w:val="5B4B1B6B"/>
    <w:rsid w:val="5B4B4CEF"/>
    <w:rsid w:val="5B4E1826"/>
    <w:rsid w:val="5B4E2FA8"/>
    <w:rsid w:val="5B5B1632"/>
    <w:rsid w:val="5B6048A0"/>
    <w:rsid w:val="5B611084"/>
    <w:rsid w:val="5B634CB0"/>
    <w:rsid w:val="5B651397"/>
    <w:rsid w:val="5B735B5A"/>
    <w:rsid w:val="5B776B91"/>
    <w:rsid w:val="5B790501"/>
    <w:rsid w:val="5B7B5CCA"/>
    <w:rsid w:val="5B7C5482"/>
    <w:rsid w:val="5B7F1FD4"/>
    <w:rsid w:val="5B8141FC"/>
    <w:rsid w:val="5B8179AB"/>
    <w:rsid w:val="5B8420C3"/>
    <w:rsid w:val="5B845242"/>
    <w:rsid w:val="5B8879DD"/>
    <w:rsid w:val="5B8E6503"/>
    <w:rsid w:val="5B926A34"/>
    <w:rsid w:val="5B9701BB"/>
    <w:rsid w:val="5B9916F3"/>
    <w:rsid w:val="5B9C16F0"/>
    <w:rsid w:val="5B9C6004"/>
    <w:rsid w:val="5B9D4066"/>
    <w:rsid w:val="5BA42865"/>
    <w:rsid w:val="5BA83658"/>
    <w:rsid w:val="5BAD28EA"/>
    <w:rsid w:val="5BB1610E"/>
    <w:rsid w:val="5BB716E3"/>
    <w:rsid w:val="5BB869D1"/>
    <w:rsid w:val="5BBC61FD"/>
    <w:rsid w:val="5BBE1895"/>
    <w:rsid w:val="5BC24337"/>
    <w:rsid w:val="5BC44A78"/>
    <w:rsid w:val="5BC45967"/>
    <w:rsid w:val="5BC6427E"/>
    <w:rsid w:val="5BC72415"/>
    <w:rsid w:val="5BC93289"/>
    <w:rsid w:val="5BCC13BD"/>
    <w:rsid w:val="5BD22996"/>
    <w:rsid w:val="5BD918F6"/>
    <w:rsid w:val="5BDD39BE"/>
    <w:rsid w:val="5BDF042E"/>
    <w:rsid w:val="5BDF523A"/>
    <w:rsid w:val="5BE20596"/>
    <w:rsid w:val="5BE328E1"/>
    <w:rsid w:val="5BE67D98"/>
    <w:rsid w:val="5BE8126A"/>
    <w:rsid w:val="5BE93928"/>
    <w:rsid w:val="5BEE6B16"/>
    <w:rsid w:val="5BF10AD6"/>
    <w:rsid w:val="5BF11C2E"/>
    <w:rsid w:val="5BF31E99"/>
    <w:rsid w:val="5BF47108"/>
    <w:rsid w:val="5BF8481A"/>
    <w:rsid w:val="5BFB448B"/>
    <w:rsid w:val="5BFB5A48"/>
    <w:rsid w:val="5BFE650B"/>
    <w:rsid w:val="5C0140BF"/>
    <w:rsid w:val="5C0157CB"/>
    <w:rsid w:val="5C047BCD"/>
    <w:rsid w:val="5C061BC6"/>
    <w:rsid w:val="5C063743"/>
    <w:rsid w:val="5C077477"/>
    <w:rsid w:val="5C0801B0"/>
    <w:rsid w:val="5C0E60D3"/>
    <w:rsid w:val="5C1A136F"/>
    <w:rsid w:val="5C1A7DC9"/>
    <w:rsid w:val="5C1B383D"/>
    <w:rsid w:val="5C1E73D9"/>
    <w:rsid w:val="5C1F119B"/>
    <w:rsid w:val="5C1F5C7B"/>
    <w:rsid w:val="5C205A23"/>
    <w:rsid w:val="5C224C4E"/>
    <w:rsid w:val="5C233798"/>
    <w:rsid w:val="5C261D70"/>
    <w:rsid w:val="5C293628"/>
    <w:rsid w:val="5C2C4255"/>
    <w:rsid w:val="5C2E79E9"/>
    <w:rsid w:val="5C371393"/>
    <w:rsid w:val="5C390C4F"/>
    <w:rsid w:val="5C3934B7"/>
    <w:rsid w:val="5C3B280F"/>
    <w:rsid w:val="5C3B793C"/>
    <w:rsid w:val="5C3F23FD"/>
    <w:rsid w:val="5C4440E9"/>
    <w:rsid w:val="5C4612AD"/>
    <w:rsid w:val="5C477231"/>
    <w:rsid w:val="5C4A4D7E"/>
    <w:rsid w:val="5C4D1CFC"/>
    <w:rsid w:val="5C4E7F40"/>
    <w:rsid w:val="5C4F43C4"/>
    <w:rsid w:val="5C507F14"/>
    <w:rsid w:val="5C55046D"/>
    <w:rsid w:val="5C575A1A"/>
    <w:rsid w:val="5C606FF6"/>
    <w:rsid w:val="5C615F88"/>
    <w:rsid w:val="5C657484"/>
    <w:rsid w:val="5C6D39A2"/>
    <w:rsid w:val="5C72384D"/>
    <w:rsid w:val="5C724562"/>
    <w:rsid w:val="5C7D390D"/>
    <w:rsid w:val="5C7D51E0"/>
    <w:rsid w:val="5C8703A4"/>
    <w:rsid w:val="5C8B58D9"/>
    <w:rsid w:val="5C917EDA"/>
    <w:rsid w:val="5C930E9E"/>
    <w:rsid w:val="5C95075E"/>
    <w:rsid w:val="5C952612"/>
    <w:rsid w:val="5C971554"/>
    <w:rsid w:val="5C9C1E86"/>
    <w:rsid w:val="5CA64F6B"/>
    <w:rsid w:val="5CA7606A"/>
    <w:rsid w:val="5CA953E5"/>
    <w:rsid w:val="5CAA7040"/>
    <w:rsid w:val="5CAB71C7"/>
    <w:rsid w:val="5CB54048"/>
    <w:rsid w:val="5CB61EC4"/>
    <w:rsid w:val="5CB70281"/>
    <w:rsid w:val="5CB94D22"/>
    <w:rsid w:val="5CCA1CC7"/>
    <w:rsid w:val="5CCC0C84"/>
    <w:rsid w:val="5CD17697"/>
    <w:rsid w:val="5CD64696"/>
    <w:rsid w:val="5CDB4263"/>
    <w:rsid w:val="5CE24C77"/>
    <w:rsid w:val="5CE52979"/>
    <w:rsid w:val="5CE578D4"/>
    <w:rsid w:val="5CE6018A"/>
    <w:rsid w:val="5CE77C4E"/>
    <w:rsid w:val="5CE90E32"/>
    <w:rsid w:val="5CE932D4"/>
    <w:rsid w:val="5CEB339D"/>
    <w:rsid w:val="5CEB58B7"/>
    <w:rsid w:val="5CEC4943"/>
    <w:rsid w:val="5CED0C1C"/>
    <w:rsid w:val="5CF23F4F"/>
    <w:rsid w:val="5CF33354"/>
    <w:rsid w:val="5CF776A3"/>
    <w:rsid w:val="5CF82C9A"/>
    <w:rsid w:val="5CFB04A6"/>
    <w:rsid w:val="5CFC46F1"/>
    <w:rsid w:val="5CFC5A5A"/>
    <w:rsid w:val="5CFE626B"/>
    <w:rsid w:val="5CFF43E8"/>
    <w:rsid w:val="5D00427C"/>
    <w:rsid w:val="5D080CF3"/>
    <w:rsid w:val="5D0826BF"/>
    <w:rsid w:val="5D082C6D"/>
    <w:rsid w:val="5D0928B9"/>
    <w:rsid w:val="5D0C13C1"/>
    <w:rsid w:val="5D0D0298"/>
    <w:rsid w:val="5D1A4A51"/>
    <w:rsid w:val="5D1B4734"/>
    <w:rsid w:val="5D1E539A"/>
    <w:rsid w:val="5D216B9C"/>
    <w:rsid w:val="5D234C83"/>
    <w:rsid w:val="5D2923A8"/>
    <w:rsid w:val="5D29506C"/>
    <w:rsid w:val="5D2A2659"/>
    <w:rsid w:val="5D2D1221"/>
    <w:rsid w:val="5D2E57E7"/>
    <w:rsid w:val="5D304E97"/>
    <w:rsid w:val="5D310438"/>
    <w:rsid w:val="5D357CA9"/>
    <w:rsid w:val="5D385F0E"/>
    <w:rsid w:val="5D3B139B"/>
    <w:rsid w:val="5D3B60C1"/>
    <w:rsid w:val="5D3C2EE2"/>
    <w:rsid w:val="5D41514A"/>
    <w:rsid w:val="5D420A26"/>
    <w:rsid w:val="5D4253E5"/>
    <w:rsid w:val="5D440E7B"/>
    <w:rsid w:val="5D4668DA"/>
    <w:rsid w:val="5D467718"/>
    <w:rsid w:val="5D472967"/>
    <w:rsid w:val="5D477A73"/>
    <w:rsid w:val="5D497429"/>
    <w:rsid w:val="5D4A79A2"/>
    <w:rsid w:val="5D4B724E"/>
    <w:rsid w:val="5D50124B"/>
    <w:rsid w:val="5D545F2F"/>
    <w:rsid w:val="5D583E0A"/>
    <w:rsid w:val="5D59189B"/>
    <w:rsid w:val="5D5E3F1A"/>
    <w:rsid w:val="5D5F562C"/>
    <w:rsid w:val="5D631F16"/>
    <w:rsid w:val="5D6410EB"/>
    <w:rsid w:val="5D642509"/>
    <w:rsid w:val="5D6B5B13"/>
    <w:rsid w:val="5D6C50E8"/>
    <w:rsid w:val="5D6E05C2"/>
    <w:rsid w:val="5D7332E6"/>
    <w:rsid w:val="5D737F7D"/>
    <w:rsid w:val="5D786C2F"/>
    <w:rsid w:val="5D79407E"/>
    <w:rsid w:val="5D7A7DAE"/>
    <w:rsid w:val="5D7C2821"/>
    <w:rsid w:val="5D7E0391"/>
    <w:rsid w:val="5D81472E"/>
    <w:rsid w:val="5D852760"/>
    <w:rsid w:val="5D87543A"/>
    <w:rsid w:val="5D89070A"/>
    <w:rsid w:val="5D9044D1"/>
    <w:rsid w:val="5D99074C"/>
    <w:rsid w:val="5D9A00F5"/>
    <w:rsid w:val="5D9C7CFA"/>
    <w:rsid w:val="5DA010D3"/>
    <w:rsid w:val="5DA10EFE"/>
    <w:rsid w:val="5DA54BD8"/>
    <w:rsid w:val="5DA753AC"/>
    <w:rsid w:val="5DA832A7"/>
    <w:rsid w:val="5DA84091"/>
    <w:rsid w:val="5DA92372"/>
    <w:rsid w:val="5DAB0CAB"/>
    <w:rsid w:val="5DAC1DC2"/>
    <w:rsid w:val="5DAD1F75"/>
    <w:rsid w:val="5DAD42A4"/>
    <w:rsid w:val="5DAD5465"/>
    <w:rsid w:val="5DAF2024"/>
    <w:rsid w:val="5DAF48F7"/>
    <w:rsid w:val="5DB51C0F"/>
    <w:rsid w:val="5DB53586"/>
    <w:rsid w:val="5DB667AC"/>
    <w:rsid w:val="5DB920CC"/>
    <w:rsid w:val="5DBC61DF"/>
    <w:rsid w:val="5DC00FFF"/>
    <w:rsid w:val="5DC43F5D"/>
    <w:rsid w:val="5DC7065C"/>
    <w:rsid w:val="5DCA7500"/>
    <w:rsid w:val="5DCD483F"/>
    <w:rsid w:val="5DD30635"/>
    <w:rsid w:val="5DD72831"/>
    <w:rsid w:val="5DD84944"/>
    <w:rsid w:val="5DD901F4"/>
    <w:rsid w:val="5DD92E96"/>
    <w:rsid w:val="5DDA5E4D"/>
    <w:rsid w:val="5DDE11CF"/>
    <w:rsid w:val="5DDE53F2"/>
    <w:rsid w:val="5DE143A8"/>
    <w:rsid w:val="5DE27A47"/>
    <w:rsid w:val="5DEA4D9B"/>
    <w:rsid w:val="5DEC068E"/>
    <w:rsid w:val="5DF16BFC"/>
    <w:rsid w:val="5DF86A0C"/>
    <w:rsid w:val="5DFC3123"/>
    <w:rsid w:val="5E0533B4"/>
    <w:rsid w:val="5E0579FB"/>
    <w:rsid w:val="5E0945FF"/>
    <w:rsid w:val="5E0B6453"/>
    <w:rsid w:val="5E0C44E7"/>
    <w:rsid w:val="5E0D299F"/>
    <w:rsid w:val="5E116FD9"/>
    <w:rsid w:val="5E12524E"/>
    <w:rsid w:val="5E1C0050"/>
    <w:rsid w:val="5E205079"/>
    <w:rsid w:val="5E2158C6"/>
    <w:rsid w:val="5E2373F7"/>
    <w:rsid w:val="5E254573"/>
    <w:rsid w:val="5E2549FF"/>
    <w:rsid w:val="5E260492"/>
    <w:rsid w:val="5E265672"/>
    <w:rsid w:val="5E26670F"/>
    <w:rsid w:val="5E2A29EC"/>
    <w:rsid w:val="5E2F257F"/>
    <w:rsid w:val="5E344694"/>
    <w:rsid w:val="5E361612"/>
    <w:rsid w:val="5E386461"/>
    <w:rsid w:val="5E397083"/>
    <w:rsid w:val="5E3A0536"/>
    <w:rsid w:val="5E3D7204"/>
    <w:rsid w:val="5E41284C"/>
    <w:rsid w:val="5E437AD2"/>
    <w:rsid w:val="5E440803"/>
    <w:rsid w:val="5E4C51D5"/>
    <w:rsid w:val="5E4F0864"/>
    <w:rsid w:val="5E526EA2"/>
    <w:rsid w:val="5E550796"/>
    <w:rsid w:val="5E555053"/>
    <w:rsid w:val="5E5A21A8"/>
    <w:rsid w:val="5E5A6CDD"/>
    <w:rsid w:val="5E624EF9"/>
    <w:rsid w:val="5E650E96"/>
    <w:rsid w:val="5E655D30"/>
    <w:rsid w:val="5E683B2E"/>
    <w:rsid w:val="5E6C04ED"/>
    <w:rsid w:val="5E6D33DB"/>
    <w:rsid w:val="5E775277"/>
    <w:rsid w:val="5E7A5B44"/>
    <w:rsid w:val="5E7B4DF5"/>
    <w:rsid w:val="5E7B77DA"/>
    <w:rsid w:val="5E7E2FD6"/>
    <w:rsid w:val="5E7F1CF6"/>
    <w:rsid w:val="5E852431"/>
    <w:rsid w:val="5E877EFB"/>
    <w:rsid w:val="5E88249A"/>
    <w:rsid w:val="5E894E38"/>
    <w:rsid w:val="5E8B308F"/>
    <w:rsid w:val="5E8B69C3"/>
    <w:rsid w:val="5E8C5027"/>
    <w:rsid w:val="5E8E00A1"/>
    <w:rsid w:val="5E8E22EF"/>
    <w:rsid w:val="5E8F3C37"/>
    <w:rsid w:val="5E9A32F5"/>
    <w:rsid w:val="5EAB43FC"/>
    <w:rsid w:val="5EAB5944"/>
    <w:rsid w:val="5EAE01EA"/>
    <w:rsid w:val="5EAE1DC5"/>
    <w:rsid w:val="5EB2306F"/>
    <w:rsid w:val="5EB36D1C"/>
    <w:rsid w:val="5EB92866"/>
    <w:rsid w:val="5EBF1F65"/>
    <w:rsid w:val="5EC94066"/>
    <w:rsid w:val="5ECC624C"/>
    <w:rsid w:val="5ED23FFD"/>
    <w:rsid w:val="5ED24C77"/>
    <w:rsid w:val="5ED757D1"/>
    <w:rsid w:val="5ED93000"/>
    <w:rsid w:val="5ED95513"/>
    <w:rsid w:val="5EDA74C5"/>
    <w:rsid w:val="5EE219EA"/>
    <w:rsid w:val="5EE51C38"/>
    <w:rsid w:val="5EE7297D"/>
    <w:rsid w:val="5EE76BBA"/>
    <w:rsid w:val="5EE91042"/>
    <w:rsid w:val="5EEB1F6E"/>
    <w:rsid w:val="5EF0310F"/>
    <w:rsid w:val="5EF3401A"/>
    <w:rsid w:val="5EFB12E2"/>
    <w:rsid w:val="5EFD7B43"/>
    <w:rsid w:val="5F053F67"/>
    <w:rsid w:val="5F0812D9"/>
    <w:rsid w:val="5F09240E"/>
    <w:rsid w:val="5F0A587F"/>
    <w:rsid w:val="5F0C6795"/>
    <w:rsid w:val="5F120413"/>
    <w:rsid w:val="5F1569E2"/>
    <w:rsid w:val="5F182D44"/>
    <w:rsid w:val="5F18581A"/>
    <w:rsid w:val="5F1A2F0F"/>
    <w:rsid w:val="5F1D0877"/>
    <w:rsid w:val="5F1F0D35"/>
    <w:rsid w:val="5F1F2729"/>
    <w:rsid w:val="5F205756"/>
    <w:rsid w:val="5F2163A3"/>
    <w:rsid w:val="5F24315A"/>
    <w:rsid w:val="5F283590"/>
    <w:rsid w:val="5F2A2812"/>
    <w:rsid w:val="5F2E47A4"/>
    <w:rsid w:val="5F2F0E48"/>
    <w:rsid w:val="5F3471FD"/>
    <w:rsid w:val="5F3608EA"/>
    <w:rsid w:val="5F39059A"/>
    <w:rsid w:val="5F3C19BE"/>
    <w:rsid w:val="5F3D5375"/>
    <w:rsid w:val="5F417B7D"/>
    <w:rsid w:val="5F45490B"/>
    <w:rsid w:val="5F461415"/>
    <w:rsid w:val="5F462812"/>
    <w:rsid w:val="5F4F43AB"/>
    <w:rsid w:val="5F4F62A6"/>
    <w:rsid w:val="5F506DFA"/>
    <w:rsid w:val="5F546451"/>
    <w:rsid w:val="5F54684D"/>
    <w:rsid w:val="5F5B315B"/>
    <w:rsid w:val="5F5F51BC"/>
    <w:rsid w:val="5F69776A"/>
    <w:rsid w:val="5F6A18AD"/>
    <w:rsid w:val="5F6E5D09"/>
    <w:rsid w:val="5F720D13"/>
    <w:rsid w:val="5F7252FB"/>
    <w:rsid w:val="5F756503"/>
    <w:rsid w:val="5F792792"/>
    <w:rsid w:val="5F794AB3"/>
    <w:rsid w:val="5F7A56DD"/>
    <w:rsid w:val="5F7C6FB5"/>
    <w:rsid w:val="5F7D5BA0"/>
    <w:rsid w:val="5F7F65A9"/>
    <w:rsid w:val="5F874180"/>
    <w:rsid w:val="5F8A6F62"/>
    <w:rsid w:val="5F8C51CE"/>
    <w:rsid w:val="5F8F2DFD"/>
    <w:rsid w:val="5F8F537A"/>
    <w:rsid w:val="5F924452"/>
    <w:rsid w:val="5F931CC0"/>
    <w:rsid w:val="5F9336F7"/>
    <w:rsid w:val="5F96345F"/>
    <w:rsid w:val="5F963FBE"/>
    <w:rsid w:val="5F9C5E3A"/>
    <w:rsid w:val="5FA05193"/>
    <w:rsid w:val="5FA62E43"/>
    <w:rsid w:val="5FB155F8"/>
    <w:rsid w:val="5FB160E0"/>
    <w:rsid w:val="5FB7269F"/>
    <w:rsid w:val="5FC01A8D"/>
    <w:rsid w:val="5FC13BD1"/>
    <w:rsid w:val="5FC765F8"/>
    <w:rsid w:val="5FC82F22"/>
    <w:rsid w:val="5FCF4F3F"/>
    <w:rsid w:val="5FCF7962"/>
    <w:rsid w:val="5FD143D0"/>
    <w:rsid w:val="5FD56820"/>
    <w:rsid w:val="5FD6614D"/>
    <w:rsid w:val="5FD765CD"/>
    <w:rsid w:val="5FDA1A04"/>
    <w:rsid w:val="5FDE5EC4"/>
    <w:rsid w:val="5FE41F63"/>
    <w:rsid w:val="5FE42E7E"/>
    <w:rsid w:val="5FEC3F4E"/>
    <w:rsid w:val="5FEE0434"/>
    <w:rsid w:val="5FF222B8"/>
    <w:rsid w:val="5FF73725"/>
    <w:rsid w:val="5FF8294E"/>
    <w:rsid w:val="5FF94C33"/>
    <w:rsid w:val="5FFA3A03"/>
    <w:rsid w:val="600013D8"/>
    <w:rsid w:val="60006A73"/>
    <w:rsid w:val="600105BB"/>
    <w:rsid w:val="6002053A"/>
    <w:rsid w:val="600250E4"/>
    <w:rsid w:val="60037801"/>
    <w:rsid w:val="600B59D9"/>
    <w:rsid w:val="600C3D5B"/>
    <w:rsid w:val="600C7CAD"/>
    <w:rsid w:val="60101A78"/>
    <w:rsid w:val="60123AEC"/>
    <w:rsid w:val="601260EE"/>
    <w:rsid w:val="60141873"/>
    <w:rsid w:val="601846A6"/>
    <w:rsid w:val="601B5985"/>
    <w:rsid w:val="601C0666"/>
    <w:rsid w:val="601C3213"/>
    <w:rsid w:val="601C59D9"/>
    <w:rsid w:val="601D4690"/>
    <w:rsid w:val="601E6752"/>
    <w:rsid w:val="60222937"/>
    <w:rsid w:val="602449DF"/>
    <w:rsid w:val="602A7106"/>
    <w:rsid w:val="602B5A2A"/>
    <w:rsid w:val="602E15CE"/>
    <w:rsid w:val="60330069"/>
    <w:rsid w:val="60357866"/>
    <w:rsid w:val="60384718"/>
    <w:rsid w:val="6039421A"/>
    <w:rsid w:val="6041242C"/>
    <w:rsid w:val="604654BD"/>
    <w:rsid w:val="604C5B88"/>
    <w:rsid w:val="605645B8"/>
    <w:rsid w:val="605925AC"/>
    <w:rsid w:val="605B3B01"/>
    <w:rsid w:val="605E1536"/>
    <w:rsid w:val="605F0AD5"/>
    <w:rsid w:val="60626AF8"/>
    <w:rsid w:val="6066419C"/>
    <w:rsid w:val="60755F0A"/>
    <w:rsid w:val="60765165"/>
    <w:rsid w:val="607663CD"/>
    <w:rsid w:val="607675BD"/>
    <w:rsid w:val="607803AD"/>
    <w:rsid w:val="607D24C5"/>
    <w:rsid w:val="607D4BB3"/>
    <w:rsid w:val="607F485F"/>
    <w:rsid w:val="608A4991"/>
    <w:rsid w:val="60920CFB"/>
    <w:rsid w:val="6095540F"/>
    <w:rsid w:val="609915A0"/>
    <w:rsid w:val="609A1738"/>
    <w:rsid w:val="609A4A4C"/>
    <w:rsid w:val="609F2C2B"/>
    <w:rsid w:val="60A22554"/>
    <w:rsid w:val="60A4270B"/>
    <w:rsid w:val="60A43627"/>
    <w:rsid w:val="60A60BF2"/>
    <w:rsid w:val="60A61E0D"/>
    <w:rsid w:val="60A7078B"/>
    <w:rsid w:val="60AC2AC2"/>
    <w:rsid w:val="60B03F5B"/>
    <w:rsid w:val="60B22039"/>
    <w:rsid w:val="60BA0710"/>
    <w:rsid w:val="60C01BFC"/>
    <w:rsid w:val="60C21E37"/>
    <w:rsid w:val="60C60DD5"/>
    <w:rsid w:val="60C94D94"/>
    <w:rsid w:val="60CD5B77"/>
    <w:rsid w:val="60CE02A5"/>
    <w:rsid w:val="60CF3817"/>
    <w:rsid w:val="60D17A5E"/>
    <w:rsid w:val="60D42ED2"/>
    <w:rsid w:val="60D67080"/>
    <w:rsid w:val="60DA7091"/>
    <w:rsid w:val="60DD7804"/>
    <w:rsid w:val="60E2380A"/>
    <w:rsid w:val="60E93CA8"/>
    <w:rsid w:val="60EA34AA"/>
    <w:rsid w:val="60EC092C"/>
    <w:rsid w:val="60EE0C81"/>
    <w:rsid w:val="60F021CA"/>
    <w:rsid w:val="60F0664F"/>
    <w:rsid w:val="60F257F3"/>
    <w:rsid w:val="60F73B5C"/>
    <w:rsid w:val="60F76613"/>
    <w:rsid w:val="60FB44C8"/>
    <w:rsid w:val="60FB4775"/>
    <w:rsid w:val="60FF281B"/>
    <w:rsid w:val="61022BE2"/>
    <w:rsid w:val="61090AD0"/>
    <w:rsid w:val="6109490A"/>
    <w:rsid w:val="610C50C5"/>
    <w:rsid w:val="610E6E19"/>
    <w:rsid w:val="61110D0E"/>
    <w:rsid w:val="611317E6"/>
    <w:rsid w:val="61134482"/>
    <w:rsid w:val="61185E11"/>
    <w:rsid w:val="611A7FC9"/>
    <w:rsid w:val="611B191F"/>
    <w:rsid w:val="611C60F3"/>
    <w:rsid w:val="611E1247"/>
    <w:rsid w:val="6121775C"/>
    <w:rsid w:val="61245752"/>
    <w:rsid w:val="6126472A"/>
    <w:rsid w:val="61271964"/>
    <w:rsid w:val="61273D58"/>
    <w:rsid w:val="61283DD2"/>
    <w:rsid w:val="61284DE5"/>
    <w:rsid w:val="6129397B"/>
    <w:rsid w:val="61297D7D"/>
    <w:rsid w:val="612A321F"/>
    <w:rsid w:val="612C6843"/>
    <w:rsid w:val="612D6FB9"/>
    <w:rsid w:val="61303877"/>
    <w:rsid w:val="613128CE"/>
    <w:rsid w:val="61346B19"/>
    <w:rsid w:val="61352AFD"/>
    <w:rsid w:val="6137637F"/>
    <w:rsid w:val="613C3608"/>
    <w:rsid w:val="61402097"/>
    <w:rsid w:val="6142204D"/>
    <w:rsid w:val="615045C1"/>
    <w:rsid w:val="61517BCF"/>
    <w:rsid w:val="61524815"/>
    <w:rsid w:val="61525EEC"/>
    <w:rsid w:val="61537536"/>
    <w:rsid w:val="615465FA"/>
    <w:rsid w:val="61547964"/>
    <w:rsid w:val="61562180"/>
    <w:rsid w:val="615B3428"/>
    <w:rsid w:val="615B4771"/>
    <w:rsid w:val="615D0455"/>
    <w:rsid w:val="615F793F"/>
    <w:rsid w:val="61605FC7"/>
    <w:rsid w:val="61640729"/>
    <w:rsid w:val="616534D0"/>
    <w:rsid w:val="6169586D"/>
    <w:rsid w:val="616E4904"/>
    <w:rsid w:val="61703C5D"/>
    <w:rsid w:val="61736ECA"/>
    <w:rsid w:val="61742D3A"/>
    <w:rsid w:val="61743C40"/>
    <w:rsid w:val="617A57E9"/>
    <w:rsid w:val="617A75B2"/>
    <w:rsid w:val="617C0FF7"/>
    <w:rsid w:val="61832D50"/>
    <w:rsid w:val="61840436"/>
    <w:rsid w:val="61844F23"/>
    <w:rsid w:val="618C14E8"/>
    <w:rsid w:val="618D2BEC"/>
    <w:rsid w:val="618E1C46"/>
    <w:rsid w:val="6190284A"/>
    <w:rsid w:val="61907FB0"/>
    <w:rsid w:val="61913AF5"/>
    <w:rsid w:val="619832C5"/>
    <w:rsid w:val="619A2C0D"/>
    <w:rsid w:val="619B72B5"/>
    <w:rsid w:val="619C0D25"/>
    <w:rsid w:val="619C3824"/>
    <w:rsid w:val="61A070BD"/>
    <w:rsid w:val="61A124A2"/>
    <w:rsid w:val="61A27CA9"/>
    <w:rsid w:val="61A27F12"/>
    <w:rsid w:val="61B01638"/>
    <w:rsid w:val="61B07F6A"/>
    <w:rsid w:val="61B328C3"/>
    <w:rsid w:val="61B34698"/>
    <w:rsid w:val="61B414A0"/>
    <w:rsid w:val="61B77698"/>
    <w:rsid w:val="61BB08F7"/>
    <w:rsid w:val="61BC6941"/>
    <w:rsid w:val="61BD4FC8"/>
    <w:rsid w:val="61BF319E"/>
    <w:rsid w:val="61BF6F75"/>
    <w:rsid w:val="61C336D1"/>
    <w:rsid w:val="61C46D24"/>
    <w:rsid w:val="61C501E2"/>
    <w:rsid w:val="61C92F0A"/>
    <w:rsid w:val="61CB23A4"/>
    <w:rsid w:val="61CD4C2C"/>
    <w:rsid w:val="61CD7C80"/>
    <w:rsid w:val="61D13284"/>
    <w:rsid w:val="61D66349"/>
    <w:rsid w:val="61DA0B55"/>
    <w:rsid w:val="61DB5C36"/>
    <w:rsid w:val="61DC4271"/>
    <w:rsid w:val="61DD11CB"/>
    <w:rsid w:val="61E21296"/>
    <w:rsid w:val="61E24003"/>
    <w:rsid w:val="61E4085F"/>
    <w:rsid w:val="61E562DA"/>
    <w:rsid w:val="61E97697"/>
    <w:rsid w:val="61EA30D1"/>
    <w:rsid w:val="61EB2A76"/>
    <w:rsid w:val="61EC07FF"/>
    <w:rsid w:val="61EC1EFA"/>
    <w:rsid w:val="61EF3DAE"/>
    <w:rsid w:val="61F223A5"/>
    <w:rsid w:val="61F45193"/>
    <w:rsid w:val="61F900E2"/>
    <w:rsid w:val="61FB204D"/>
    <w:rsid w:val="620031B5"/>
    <w:rsid w:val="620207E7"/>
    <w:rsid w:val="6204474C"/>
    <w:rsid w:val="620B2CE0"/>
    <w:rsid w:val="620C1D4D"/>
    <w:rsid w:val="620E7989"/>
    <w:rsid w:val="62126519"/>
    <w:rsid w:val="62157C3C"/>
    <w:rsid w:val="621730F6"/>
    <w:rsid w:val="621B31C9"/>
    <w:rsid w:val="621D3B44"/>
    <w:rsid w:val="621E2AF9"/>
    <w:rsid w:val="622114AC"/>
    <w:rsid w:val="62211D63"/>
    <w:rsid w:val="62215C36"/>
    <w:rsid w:val="62244142"/>
    <w:rsid w:val="62283819"/>
    <w:rsid w:val="623060AB"/>
    <w:rsid w:val="62315586"/>
    <w:rsid w:val="623A0A4A"/>
    <w:rsid w:val="623A73D8"/>
    <w:rsid w:val="624131C2"/>
    <w:rsid w:val="62420773"/>
    <w:rsid w:val="624F6F06"/>
    <w:rsid w:val="62507E2E"/>
    <w:rsid w:val="62590EB2"/>
    <w:rsid w:val="625A571F"/>
    <w:rsid w:val="625D0EF1"/>
    <w:rsid w:val="625D2ED9"/>
    <w:rsid w:val="62617584"/>
    <w:rsid w:val="626571FF"/>
    <w:rsid w:val="62677298"/>
    <w:rsid w:val="626905F6"/>
    <w:rsid w:val="62697886"/>
    <w:rsid w:val="626A3A13"/>
    <w:rsid w:val="626C3825"/>
    <w:rsid w:val="626D3C5B"/>
    <w:rsid w:val="626F3ECE"/>
    <w:rsid w:val="62700FA9"/>
    <w:rsid w:val="62714B9D"/>
    <w:rsid w:val="62753C7F"/>
    <w:rsid w:val="627E4998"/>
    <w:rsid w:val="6285137F"/>
    <w:rsid w:val="628553DB"/>
    <w:rsid w:val="628802D7"/>
    <w:rsid w:val="62881D55"/>
    <w:rsid w:val="62922E16"/>
    <w:rsid w:val="629625C4"/>
    <w:rsid w:val="629B374F"/>
    <w:rsid w:val="62A165D8"/>
    <w:rsid w:val="62A447CF"/>
    <w:rsid w:val="62A544C4"/>
    <w:rsid w:val="62A72F2A"/>
    <w:rsid w:val="62A8057D"/>
    <w:rsid w:val="62A91DBF"/>
    <w:rsid w:val="62AA00CB"/>
    <w:rsid w:val="62B01A04"/>
    <w:rsid w:val="62B2560E"/>
    <w:rsid w:val="62B608D0"/>
    <w:rsid w:val="62BA0647"/>
    <w:rsid w:val="62BB49BF"/>
    <w:rsid w:val="62BC3FA1"/>
    <w:rsid w:val="62BC4FE5"/>
    <w:rsid w:val="62BE6CAD"/>
    <w:rsid w:val="62BF255C"/>
    <w:rsid w:val="62C12C43"/>
    <w:rsid w:val="62C26FEF"/>
    <w:rsid w:val="62C3192B"/>
    <w:rsid w:val="62C35382"/>
    <w:rsid w:val="62C65701"/>
    <w:rsid w:val="62C8356F"/>
    <w:rsid w:val="62C961EF"/>
    <w:rsid w:val="62D035FB"/>
    <w:rsid w:val="62D13894"/>
    <w:rsid w:val="62D75B33"/>
    <w:rsid w:val="62DA1460"/>
    <w:rsid w:val="62DA6F05"/>
    <w:rsid w:val="62DC4543"/>
    <w:rsid w:val="62DD78D2"/>
    <w:rsid w:val="62E24C7F"/>
    <w:rsid w:val="62E40738"/>
    <w:rsid w:val="62E51CA4"/>
    <w:rsid w:val="62E60BA4"/>
    <w:rsid w:val="62E90F26"/>
    <w:rsid w:val="62EB2E77"/>
    <w:rsid w:val="62F07915"/>
    <w:rsid w:val="62F64A93"/>
    <w:rsid w:val="62FA1BFF"/>
    <w:rsid w:val="62FB7F70"/>
    <w:rsid w:val="62FC2E5A"/>
    <w:rsid w:val="63005FDF"/>
    <w:rsid w:val="630B5071"/>
    <w:rsid w:val="630C05E7"/>
    <w:rsid w:val="630C684E"/>
    <w:rsid w:val="63106795"/>
    <w:rsid w:val="63126C87"/>
    <w:rsid w:val="631361F6"/>
    <w:rsid w:val="63137B54"/>
    <w:rsid w:val="63140FB0"/>
    <w:rsid w:val="63163193"/>
    <w:rsid w:val="631E6178"/>
    <w:rsid w:val="631E7C15"/>
    <w:rsid w:val="631F552A"/>
    <w:rsid w:val="632046BF"/>
    <w:rsid w:val="63280EF9"/>
    <w:rsid w:val="632D70E7"/>
    <w:rsid w:val="632F40A4"/>
    <w:rsid w:val="63332C89"/>
    <w:rsid w:val="63337C7A"/>
    <w:rsid w:val="63351557"/>
    <w:rsid w:val="633749B4"/>
    <w:rsid w:val="63376AE4"/>
    <w:rsid w:val="63376B84"/>
    <w:rsid w:val="633A64D0"/>
    <w:rsid w:val="633B44E5"/>
    <w:rsid w:val="633B790C"/>
    <w:rsid w:val="63406C81"/>
    <w:rsid w:val="634443FE"/>
    <w:rsid w:val="634F0316"/>
    <w:rsid w:val="635001D2"/>
    <w:rsid w:val="63513859"/>
    <w:rsid w:val="63515B39"/>
    <w:rsid w:val="63545E40"/>
    <w:rsid w:val="63591CE0"/>
    <w:rsid w:val="63594981"/>
    <w:rsid w:val="635E55DF"/>
    <w:rsid w:val="636466DD"/>
    <w:rsid w:val="6367064D"/>
    <w:rsid w:val="636760FE"/>
    <w:rsid w:val="636C7AE2"/>
    <w:rsid w:val="636E0772"/>
    <w:rsid w:val="637124DC"/>
    <w:rsid w:val="63756647"/>
    <w:rsid w:val="63770C53"/>
    <w:rsid w:val="637A16D3"/>
    <w:rsid w:val="63845051"/>
    <w:rsid w:val="638E6FB8"/>
    <w:rsid w:val="63936350"/>
    <w:rsid w:val="63975175"/>
    <w:rsid w:val="639C3565"/>
    <w:rsid w:val="639D122B"/>
    <w:rsid w:val="639F2834"/>
    <w:rsid w:val="63A07AF1"/>
    <w:rsid w:val="63A26C08"/>
    <w:rsid w:val="63A47E64"/>
    <w:rsid w:val="63A7152F"/>
    <w:rsid w:val="63A8348B"/>
    <w:rsid w:val="63A87AD1"/>
    <w:rsid w:val="63AB15D0"/>
    <w:rsid w:val="63AE55B9"/>
    <w:rsid w:val="63B36A0F"/>
    <w:rsid w:val="63B440FC"/>
    <w:rsid w:val="63B82104"/>
    <w:rsid w:val="63B82439"/>
    <w:rsid w:val="63B87270"/>
    <w:rsid w:val="63BD21F5"/>
    <w:rsid w:val="63C35888"/>
    <w:rsid w:val="63C6603E"/>
    <w:rsid w:val="63D0638B"/>
    <w:rsid w:val="63D26D95"/>
    <w:rsid w:val="63D370E3"/>
    <w:rsid w:val="63D52E3C"/>
    <w:rsid w:val="63D6128B"/>
    <w:rsid w:val="63DB7D27"/>
    <w:rsid w:val="63DD5C01"/>
    <w:rsid w:val="63E018FD"/>
    <w:rsid w:val="63E06E8E"/>
    <w:rsid w:val="63E33BC8"/>
    <w:rsid w:val="63E5700B"/>
    <w:rsid w:val="63EB57A7"/>
    <w:rsid w:val="63EF5227"/>
    <w:rsid w:val="63F07EDB"/>
    <w:rsid w:val="63FE2DC6"/>
    <w:rsid w:val="640069C8"/>
    <w:rsid w:val="64010F38"/>
    <w:rsid w:val="640152CA"/>
    <w:rsid w:val="64022BDB"/>
    <w:rsid w:val="64033FC1"/>
    <w:rsid w:val="640B556C"/>
    <w:rsid w:val="64122215"/>
    <w:rsid w:val="641618AF"/>
    <w:rsid w:val="64163C18"/>
    <w:rsid w:val="6418276F"/>
    <w:rsid w:val="641B0B6C"/>
    <w:rsid w:val="641C1CB4"/>
    <w:rsid w:val="641D6AF2"/>
    <w:rsid w:val="641E7313"/>
    <w:rsid w:val="641E7CB4"/>
    <w:rsid w:val="6422362A"/>
    <w:rsid w:val="64276F22"/>
    <w:rsid w:val="642B31E3"/>
    <w:rsid w:val="642D4372"/>
    <w:rsid w:val="642E28F4"/>
    <w:rsid w:val="642F31A1"/>
    <w:rsid w:val="64314561"/>
    <w:rsid w:val="64333F99"/>
    <w:rsid w:val="643B1CBF"/>
    <w:rsid w:val="643B5AAB"/>
    <w:rsid w:val="643C43C4"/>
    <w:rsid w:val="64417997"/>
    <w:rsid w:val="64444036"/>
    <w:rsid w:val="64461296"/>
    <w:rsid w:val="644B0C41"/>
    <w:rsid w:val="644C1101"/>
    <w:rsid w:val="644E14B6"/>
    <w:rsid w:val="644F0F4E"/>
    <w:rsid w:val="64530CE1"/>
    <w:rsid w:val="645E35EC"/>
    <w:rsid w:val="645F2A9E"/>
    <w:rsid w:val="64603148"/>
    <w:rsid w:val="646662BD"/>
    <w:rsid w:val="64682F4F"/>
    <w:rsid w:val="646C141E"/>
    <w:rsid w:val="646C5B83"/>
    <w:rsid w:val="646F532D"/>
    <w:rsid w:val="647338F3"/>
    <w:rsid w:val="64765D56"/>
    <w:rsid w:val="647701E1"/>
    <w:rsid w:val="647778A0"/>
    <w:rsid w:val="647C0783"/>
    <w:rsid w:val="647D221A"/>
    <w:rsid w:val="647E2FEB"/>
    <w:rsid w:val="647F459E"/>
    <w:rsid w:val="648007BC"/>
    <w:rsid w:val="64814BCD"/>
    <w:rsid w:val="64873941"/>
    <w:rsid w:val="648920DB"/>
    <w:rsid w:val="648A0A20"/>
    <w:rsid w:val="648B4A3E"/>
    <w:rsid w:val="648C4627"/>
    <w:rsid w:val="649020DE"/>
    <w:rsid w:val="64912868"/>
    <w:rsid w:val="64947310"/>
    <w:rsid w:val="649621E5"/>
    <w:rsid w:val="64971EBB"/>
    <w:rsid w:val="64A033F5"/>
    <w:rsid w:val="64A060A5"/>
    <w:rsid w:val="64A15589"/>
    <w:rsid w:val="64A34652"/>
    <w:rsid w:val="64A357F2"/>
    <w:rsid w:val="64AA30FE"/>
    <w:rsid w:val="64AA6191"/>
    <w:rsid w:val="64AC4513"/>
    <w:rsid w:val="64AD46EC"/>
    <w:rsid w:val="64AF4323"/>
    <w:rsid w:val="64B17EC2"/>
    <w:rsid w:val="64B21663"/>
    <w:rsid w:val="64B4394E"/>
    <w:rsid w:val="64B624B0"/>
    <w:rsid w:val="64B7317B"/>
    <w:rsid w:val="64B96232"/>
    <w:rsid w:val="64BA2598"/>
    <w:rsid w:val="64BE0111"/>
    <w:rsid w:val="64C06440"/>
    <w:rsid w:val="64C54706"/>
    <w:rsid w:val="64CA49B8"/>
    <w:rsid w:val="64CA5009"/>
    <w:rsid w:val="64D814F9"/>
    <w:rsid w:val="64DA3F94"/>
    <w:rsid w:val="64DA7A47"/>
    <w:rsid w:val="64DD4884"/>
    <w:rsid w:val="64DE2252"/>
    <w:rsid w:val="64E765AE"/>
    <w:rsid w:val="64E85EF6"/>
    <w:rsid w:val="64EB12C2"/>
    <w:rsid w:val="64EB3B58"/>
    <w:rsid w:val="64EC7C95"/>
    <w:rsid w:val="64F05053"/>
    <w:rsid w:val="64F321DE"/>
    <w:rsid w:val="64F34CE1"/>
    <w:rsid w:val="64F4601D"/>
    <w:rsid w:val="64F502C3"/>
    <w:rsid w:val="64F605AF"/>
    <w:rsid w:val="64F707FC"/>
    <w:rsid w:val="64F90654"/>
    <w:rsid w:val="64FD4254"/>
    <w:rsid w:val="65013C5A"/>
    <w:rsid w:val="65030562"/>
    <w:rsid w:val="65094811"/>
    <w:rsid w:val="650E13F1"/>
    <w:rsid w:val="65104544"/>
    <w:rsid w:val="65121D73"/>
    <w:rsid w:val="65160ADA"/>
    <w:rsid w:val="651626A7"/>
    <w:rsid w:val="65191F33"/>
    <w:rsid w:val="651B7518"/>
    <w:rsid w:val="6521794F"/>
    <w:rsid w:val="65260274"/>
    <w:rsid w:val="652707FD"/>
    <w:rsid w:val="652858EA"/>
    <w:rsid w:val="652905D3"/>
    <w:rsid w:val="65334AF4"/>
    <w:rsid w:val="65341911"/>
    <w:rsid w:val="65346132"/>
    <w:rsid w:val="65417207"/>
    <w:rsid w:val="65422A77"/>
    <w:rsid w:val="65441005"/>
    <w:rsid w:val="654608A3"/>
    <w:rsid w:val="65472640"/>
    <w:rsid w:val="65486A21"/>
    <w:rsid w:val="655133C3"/>
    <w:rsid w:val="65533F4C"/>
    <w:rsid w:val="65562EB3"/>
    <w:rsid w:val="65575E05"/>
    <w:rsid w:val="655E0B52"/>
    <w:rsid w:val="655E23DE"/>
    <w:rsid w:val="65637661"/>
    <w:rsid w:val="656767D2"/>
    <w:rsid w:val="6569409A"/>
    <w:rsid w:val="656E26DE"/>
    <w:rsid w:val="656F2C3B"/>
    <w:rsid w:val="657200D0"/>
    <w:rsid w:val="65721522"/>
    <w:rsid w:val="65731E50"/>
    <w:rsid w:val="65755347"/>
    <w:rsid w:val="6577182E"/>
    <w:rsid w:val="657D4510"/>
    <w:rsid w:val="657D76FE"/>
    <w:rsid w:val="657F3552"/>
    <w:rsid w:val="65842CA5"/>
    <w:rsid w:val="65853435"/>
    <w:rsid w:val="658570CB"/>
    <w:rsid w:val="65861586"/>
    <w:rsid w:val="658C4608"/>
    <w:rsid w:val="659167FC"/>
    <w:rsid w:val="659505BE"/>
    <w:rsid w:val="65952D5B"/>
    <w:rsid w:val="65966EDB"/>
    <w:rsid w:val="6599773C"/>
    <w:rsid w:val="659A29BC"/>
    <w:rsid w:val="659C000A"/>
    <w:rsid w:val="659C153F"/>
    <w:rsid w:val="659C316F"/>
    <w:rsid w:val="659D27B7"/>
    <w:rsid w:val="65A2058A"/>
    <w:rsid w:val="65A44687"/>
    <w:rsid w:val="65A90D53"/>
    <w:rsid w:val="65AC26EE"/>
    <w:rsid w:val="65B064EE"/>
    <w:rsid w:val="65B308B3"/>
    <w:rsid w:val="65B936CE"/>
    <w:rsid w:val="65BC1CD0"/>
    <w:rsid w:val="65BD3640"/>
    <w:rsid w:val="65BE4CFF"/>
    <w:rsid w:val="65C8175C"/>
    <w:rsid w:val="65CA2143"/>
    <w:rsid w:val="65D26FAD"/>
    <w:rsid w:val="65D31BB9"/>
    <w:rsid w:val="65D34B8E"/>
    <w:rsid w:val="65D4536C"/>
    <w:rsid w:val="65D87654"/>
    <w:rsid w:val="65DB5097"/>
    <w:rsid w:val="65E1580E"/>
    <w:rsid w:val="65E2175D"/>
    <w:rsid w:val="65E3292A"/>
    <w:rsid w:val="65E629A1"/>
    <w:rsid w:val="65E776CD"/>
    <w:rsid w:val="65EC439D"/>
    <w:rsid w:val="65EE1371"/>
    <w:rsid w:val="65EF2A77"/>
    <w:rsid w:val="65F368BC"/>
    <w:rsid w:val="65F714F2"/>
    <w:rsid w:val="65F90554"/>
    <w:rsid w:val="66052611"/>
    <w:rsid w:val="660F4450"/>
    <w:rsid w:val="661035F4"/>
    <w:rsid w:val="66127BE7"/>
    <w:rsid w:val="6616688B"/>
    <w:rsid w:val="661D243E"/>
    <w:rsid w:val="661E1AE4"/>
    <w:rsid w:val="66202ACA"/>
    <w:rsid w:val="662046BA"/>
    <w:rsid w:val="662067C5"/>
    <w:rsid w:val="662106B8"/>
    <w:rsid w:val="66231983"/>
    <w:rsid w:val="662613CC"/>
    <w:rsid w:val="662C7946"/>
    <w:rsid w:val="662D6897"/>
    <w:rsid w:val="662F454A"/>
    <w:rsid w:val="66323E2B"/>
    <w:rsid w:val="6633764A"/>
    <w:rsid w:val="66383318"/>
    <w:rsid w:val="663A0056"/>
    <w:rsid w:val="663D2A6F"/>
    <w:rsid w:val="663D3745"/>
    <w:rsid w:val="6645351E"/>
    <w:rsid w:val="66462E8A"/>
    <w:rsid w:val="664679D5"/>
    <w:rsid w:val="66480575"/>
    <w:rsid w:val="664D60AD"/>
    <w:rsid w:val="664E732F"/>
    <w:rsid w:val="66514B1D"/>
    <w:rsid w:val="66521BB6"/>
    <w:rsid w:val="66521FEB"/>
    <w:rsid w:val="6652630E"/>
    <w:rsid w:val="66555EC2"/>
    <w:rsid w:val="66576BD3"/>
    <w:rsid w:val="6658393A"/>
    <w:rsid w:val="665B7570"/>
    <w:rsid w:val="665D254C"/>
    <w:rsid w:val="665F53A9"/>
    <w:rsid w:val="666072C6"/>
    <w:rsid w:val="66611835"/>
    <w:rsid w:val="6663357F"/>
    <w:rsid w:val="66650478"/>
    <w:rsid w:val="66652ED8"/>
    <w:rsid w:val="66655FB0"/>
    <w:rsid w:val="666A15CB"/>
    <w:rsid w:val="666C508A"/>
    <w:rsid w:val="666D234C"/>
    <w:rsid w:val="6670027C"/>
    <w:rsid w:val="66733E53"/>
    <w:rsid w:val="667440C5"/>
    <w:rsid w:val="667A29EA"/>
    <w:rsid w:val="667C0AEE"/>
    <w:rsid w:val="667C6AD5"/>
    <w:rsid w:val="667D633C"/>
    <w:rsid w:val="66807CAD"/>
    <w:rsid w:val="66810F99"/>
    <w:rsid w:val="668227D0"/>
    <w:rsid w:val="66862C2E"/>
    <w:rsid w:val="668953BD"/>
    <w:rsid w:val="66923262"/>
    <w:rsid w:val="669244E1"/>
    <w:rsid w:val="66936824"/>
    <w:rsid w:val="66996085"/>
    <w:rsid w:val="669A1444"/>
    <w:rsid w:val="669E60D4"/>
    <w:rsid w:val="66A44E46"/>
    <w:rsid w:val="66A531C7"/>
    <w:rsid w:val="66A55E74"/>
    <w:rsid w:val="66A727D5"/>
    <w:rsid w:val="66AE5C05"/>
    <w:rsid w:val="66B24C06"/>
    <w:rsid w:val="66B40CC8"/>
    <w:rsid w:val="66B70871"/>
    <w:rsid w:val="66B82BFE"/>
    <w:rsid w:val="66BA1082"/>
    <w:rsid w:val="66C20165"/>
    <w:rsid w:val="66C87F36"/>
    <w:rsid w:val="66C90FF0"/>
    <w:rsid w:val="66D233A4"/>
    <w:rsid w:val="66D27488"/>
    <w:rsid w:val="66D81731"/>
    <w:rsid w:val="66DD2E7F"/>
    <w:rsid w:val="66DF5564"/>
    <w:rsid w:val="66E15290"/>
    <w:rsid w:val="66E31A72"/>
    <w:rsid w:val="66E3308A"/>
    <w:rsid w:val="66E4198E"/>
    <w:rsid w:val="66E60134"/>
    <w:rsid w:val="66EA40D5"/>
    <w:rsid w:val="66EA472A"/>
    <w:rsid w:val="66EB3172"/>
    <w:rsid w:val="66ED624D"/>
    <w:rsid w:val="66F12FA8"/>
    <w:rsid w:val="66F376BB"/>
    <w:rsid w:val="66F43A87"/>
    <w:rsid w:val="66F750E9"/>
    <w:rsid w:val="66FA2A6E"/>
    <w:rsid w:val="66FE2E4B"/>
    <w:rsid w:val="670219D4"/>
    <w:rsid w:val="6705770F"/>
    <w:rsid w:val="670B5D32"/>
    <w:rsid w:val="671121E5"/>
    <w:rsid w:val="671716BE"/>
    <w:rsid w:val="671874F5"/>
    <w:rsid w:val="671A7AC0"/>
    <w:rsid w:val="671C10FA"/>
    <w:rsid w:val="671D5C08"/>
    <w:rsid w:val="671E280E"/>
    <w:rsid w:val="67210F5C"/>
    <w:rsid w:val="6727484B"/>
    <w:rsid w:val="672C18F4"/>
    <w:rsid w:val="672D7808"/>
    <w:rsid w:val="672E1C42"/>
    <w:rsid w:val="673666EE"/>
    <w:rsid w:val="673731E5"/>
    <w:rsid w:val="67376999"/>
    <w:rsid w:val="6737707B"/>
    <w:rsid w:val="673D4A74"/>
    <w:rsid w:val="673E1002"/>
    <w:rsid w:val="6741313B"/>
    <w:rsid w:val="674225AD"/>
    <w:rsid w:val="6744461E"/>
    <w:rsid w:val="67450C86"/>
    <w:rsid w:val="674601D1"/>
    <w:rsid w:val="6748500A"/>
    <w:rsid w:val="674E0ADA"/>
    <w:rsid w:val="67516D77"/>
    <w:rsid w:val="67560245"/>
    <w:rsid w:val="67572F38"/>
    <w:rsid w:val="675850D8"/>
    <w:rsid w:val="675A7452"/>
    <w:rsid w:val="676424AC"/>
    <w:rsid w:val="67664708"/>
    <w:rsid w:val="67696440"/>
    <w:rsid w:val="676B03D4"/>
    <w:rsid w:val="676C5E25"/>
    <w:rsid w:val="6774636E"/>
    <w:rsid w:val="677526DE"/>
    <w:rsid w:val="6778261A"/>
    <w:rsid w:val="678211D7"/>
    <w:rsid w:val="67835413"/>
    <w:rsid w:val="6788071D"/>
    <w:rsid w:val="678B16F1"/>
    <w:rsid w:val="678D4F2B"/>
    <w:rsid w:val="679060F6"/>
    <w:rsid w:val="679169E9"/>
    <w:rsid w:val="67946003"/>
    <w:rsid w:val="67972FC3"/>
    <w:rsid w:val="6799624D"/>
    <w:rsid w:val="679D6450"/>
    <w:rsid w:val="67A307E9"/>
    <w:rsid w:val="67A5710F"/>
    <w:rsid w:val="67AA0C5B"/>
    <w:rsid w:val="67AA56A0"/>
    <w:rsid w:val="67AE170C"/>
    <w:rsid w:val="67B35BE6"/>
    <w:rsid w:val="67B37062"/>
    <w:rsid w:val="67B611B4"/>
    <w:rsid w:val="67BC53DA"/>
    <w:rsid w:val="67BD1F4C"/>
    <w:rsid w:val="67BF2BC9"/>
    <w:rsid w:val="67C24AD3"/>
    <w:rsid w:val="67C66819"/>
    <w:rsid w:val="67C958ED"/>
    <w:rsid w:val="67CA1EA2"/>
    <w:rsid w:val="67CC504F"/>
    <w:rsid w:val="67CC588F"/>
    <w:rsid w:val="67CF686B"/>
    <w:rsid w:val="67D27AF6"/>
    <w:rsid w:val="67D4063E"/>
    <w:rsid w:val="67D41638"/>
    <w:rsid w:val="67D4774E"/>
    <w:rsid w:val="67DC0476"/>
    <w:rsid w:val="67DC3E21"/>
    <w:rsid w:val="67E30133"/>
    <w:rsid w:val="67E538BF"/>
    <w:rsid w:val="67E81EC0"/>
    <w:rsid w:val="67EA3618"/>
    <w:rsid w:val="67EA7C1E"/>
    <w:rsid w:val="67F34CDA"/>
    <w:rsid w:val="67F53C61"/>
    <w:rsid w:val="67F60DF1"/>
    <w:rsid w:val="67F61F3B"/>
    <w:rsid w:val="67F70C02"/>
    <w:rsid w:val="67F807EE"/>
    <w:rsid w:val="67FB5F5B"/>
    <w:rsid w:val="67FC0165"/>
    <w:rsid w:val="67FE1AF1"/>
    <w:rsid w:val="680342D8"/>
    <w:rsid w:val="68091EFD"/>
    <w:rsid w:val="68095068"/>
    <w:rsid w:val="680A3585"/>
    <w:rsid w:val="680B1493"/>
    <w:rsid w:val="680C7BFE"/>
    <w:rsid w:val="680E1EBD"/>
    <w:rsid w:val="680E7F6A"/>
    <w:rsid w:val="68103194"/>
    <w:rsid w:val="68110C77"/>
    <w:rsid w:val="681143BA"/>
    <w:rsid w:val="68132FCF"/>
    <w:rsid w:val="68144347"/>
    <w:rsid w:val="68175603"/>
    <w:rsid w:val="681802C1"/>
    <w:rsid w:val="68181B5E"/>
    <w:rsid w:val="681A0740"/>
    <w:rsid w:val="681C51B2"/>
    <w:rsid w:val="68226BE8"/>
    <w:rsid w:val="68230E48"/>
    <w:rsid w:val="682630A5"/>
    <w:rsid w:val="6829276B"/>
    <w:rsid w:val="68293045"/>
    <w:rsid w:val="68314331"/>
    <w:rsid w:val="6838553A"/>
    <w:rsid w:val="68390F85"/>
    <w:rsid w:val="683A6736"/>
    <w:rsid w:val="683C411F"/>
    <w:rsid w:val="683D1CDB"/>
    <w:rsid w:val="683D29C0"/>
    <w:rsid w:val="6841340A"/>
    <w:rsid w:val="68421B8C"/>
    <w:rsid w:val="6843139B"/>
    <w:rsid w:val="68431546"/>
    <w:rsid w:val="68432871"/>
    <w:rsid w:val="68482747"/>
    <w:rsid w:val="684C4258"/>
    <w:rsid w:val="684E463E"/>
    <w:rsid w:val="684E60A4"/>
    <w:rsid w:val="68521696"/>
    <w:rsid w:val="68551419"/>
    <w:rsid w:val="68561DC2"/>
    <w:rsid w:val="68567FAD"/>
    <w:rsid w:val="6857610D"/>
    <w:rsid w:val="685E0A2F"/>
    <w:rsid w:val="68617A2E"/>
    <w:rsid w:val="68637771"/>
    <w:rsid w:val="68640C1B"/>
    <w:rsid w:val="68647079"/>
    <w:rsid w:val="686B6606"/>
    <w:rsid w:val="686C781D"/>
    <w:rsid w:val="686D0045"/>
    <w:rsid w:val="686F419F"/>
    <w:rsid w:val="687160E0"/>
    <w:rsid w:val="687306BF"/>
    <w:rsid w:val="68794B7E"/>
    <w:rsid w:val="687E5EE3"/>
    <w:rsid w:val="68851252"/>
    <w:rsid w:val="68854A8F"/>
    <w:rsid w:val="68887229"/>
    <w:rsid w:val="6889118C"/>
    <w:rsid w:val="688C1C74"/>
    <w:rsid w:val="688C3EFE"/>
    <w:rsid w:val="6890591B"/>
    <w:rsid w:val="68917391"/>
    <w:rsid w:val="689345D4"/>
    <w:rsid w:val="689559F8"/>
    <w:rsid w:val="68961BCE"/>
    <w:rsid w:val="689A7435"/>
    <w:rsid w:val="689C205F"/>
    <w:rsid w:val="689C547B"/>
    <w:rsid w:val="689E1A3A"/>
    <w:rsid w:val="68A11E9F"/>
    <w:rsid w:val="68A33958"/>
    <w:rsid w:val="68A44E20"/>
    <w:rsid w:val="68A45526"/>
    <w:rsid w:val="68A80672"/>
    <w:rsid w:val="68A83B6B"/>
    <w:rsid w:val="68AB1127"/>
    <w:rsid w:val="68B34BBC"/>
    <w:rsid w:val="68B80FBF"/>
    <w:rsid w:val="68BC6E4C"/>
    <w:rsid w:val="68C1768F"/>
    <w:rsid w:val="68C71465"/>
    <w:rsid w:val="68C76DD5"/>
    <w:rsid w:val="68CA1D00"/>
    <w:rsid w:val="68CB5334"/>
    <w:rsid w:val="68CD309E"/>
    <w:rsid w:val="68D153ED"/>
    <w:rsid w:val="68D166B7"/>
    <w:rsid w:val="68D233BF"/>
    <w:rsid w:val="68D67160"/>
    <w:rsid w:val="68DE5D9C"/>
    <w:rsid w:val="68E01A33"/>
    <w:rsid w:val="68E024E4"/>
    <w:rsid w:val="68E33384"/>
    <w:rsid w:val="68E37CB2"/>
    <w:rsid w:val="68E607AC"/>
    <w:rsid w:val="68E6413E"/>
    <w:rsid w:val="68EB21CA"/>
    <w:rsid w:val="68ED4DBD"/>
    <w:rsid w:val="68FB3B3E"/>
    <w:rsid w:val="6901778A"/>
    <w:rsid w:val="69030BAE"/>
    <w:rsid w:val="69045758"/>
    <w:rsid w:val="69065E8F"/>
    <w:rsid w:val="690B4251"/>
    <w:rsid w:val="69142068"/>
    <w:rsid w:val="69183BF9"/>
    <w:rsid w:val="691C4C07"/>
    <w:rsid w:val="692021D0"/>
    <w:rsid w:val="69207629"/>
    <w:rsid w:val="69217FDA"/>
    <w:rsid w:val="69284BBF"/>
    <w:rsid w:val="69295F65"/>
    <w:rsid w:val="692D4C23"/>
    <w:rsid w:val="69326C73"/>
    <w:rsid w:val="69340FFB"/>
    <w:rsid w:val="69386C92"/>
    <w:rsid w:val="693B3CCC"/>
    <w:rsid w:val="693C7AEA"/>
    <w:rsid w:val="693D445B"/>
    <w:rsid w:val="693E5334"/>
    <w:rsid w:val="69402768"/>
    <w:rsid w:val="69444360"/>
    <w:rsid w:val="69473554"/>
    <w:rsid w:val="694775C5"/>
    <w:rsid w:val="694B763D"/>
    <w:rsid w:val="69517832"/>
    <w:rsid w:val="69563205"/>
    <w:rsid w:val="695768D2"/>
    <w:rsid w:val="6958030E"/>
    <w:rsid w:val="695861AE"/>
    <w:rsid w:val="695C6BC8"/>
    <w:rsid w:val="695D441B"/>
    <w:rsid w:val="695D5DDF"/>
    <w:rsid w:val="695D66D0"/>
    <w:rsid w:val="695D6884"/>
    <w:rsid w:val="695E2EF7"/>
    <w:rsid w:val="695F7596"/>
    <w:rsid w:val="69613398"/>
    <w:rsid w:val="69615154"/>
    <w:rsid w:val="696459E3"/>
    <w:rsid w:val="696809E3"/>
    <w:rsid w:val="696A4ADD"/>
    <w:rsid w:val="696C67D8"/>
    <w:rsid w:val="696D3742"/>
    <w:rsid w:val="696E791B"/>
    <w:rsid w:val="697001F4"/>
    <w:rsid w:val="69716B4D"/>
    <w:rsid w:val="69787A43"/>
    <w:rsid w:val="697A3CD4"/>
    <w:rsid w:val="697A48E1"/>
    <w:rsid w:val="697B4F1C"/>
    <w:rsid w:val="69847F53"/>
    <w:rsid w:val="698B5536"/>
    <w:rsid w:val="698B7B5B"/>
    <w:rsid w:val="698D5626"/>
    <w:rsid w:val="69903B70"/>
    <w:rsid w:val="69905340"/>
    <w:rsid w:val="699107C0"/>
    <w:rsid w:val="6995606E"/>
    <w:rsid w:val="69971A20"/>
    <w:rsid w:val="699746BE"/>
    <w:rsid w:val="699748E3"/>
    <w:rsid w:val="699E1AD1"/>
    <w:rsid w:val="69A10A67"/>
    <w:rsid w:val="69A202C7"/>
    <w:rsid w:val="69A5349C"/>
    <w:rsid w:val="69A54153"/>
    <w:rsid w:val="69A66FA3"/>
    <w:rsid w:val="69A8537E"/>
    <w:rsid w:val="69AA28E1"/>
    <w:rsid w:val="69AB7EB0"/>
    <w:rsid w:val="69AC10F6"/>
    <w:rsid w:val="69AF6FB3"/>
    <w:rsid w:val="69B147A6"/>
    <w:rsid w:val="69B15844"/>
    <w:rsid w:val="69B64B65"/>
    <w:rsid w:val="69B93184"/>
    <w:rsid w:val="69BC5D6C"/>
    <w:rsid w:val="69C16B43"/>
    <w:rsid w:val="69C7794E"/>
    <w:rsid w:val="69C87931"/>
    <w:rsid w:val="69CB099F"/>
    <w:rsid w:val="69CB173B"/>
    <w:rsid w:val="69CD4401"/>
    <w:rsid w:val="69CE3CD3"/>
    <w:rsid w:val="69D30A12"/>
    <w:rsid w:val="69D40C12"/>
    <w:rsid w:val="69D61240"/>
    <w:rsid w:val="69D615BD"/>
    <w:rsid w:val="69D97267"/>
    <w:rsid w:val="69DA2B17"/>
    <w:rsid w:val="69E150C7"/>
    <w:rsid w:val="69E17B1F"/>
    <w:rsid w:val="69E411F6"/>
    <w:rsid w:val="69E6434F"/>
    <w:rsid w:val="69ED7DD0"/>
    <w:rsid w:val="69F0307E"/>
    <w:rsid w:val="69F17725"/>
    <w:rsid w:val="69F251FB"/>
    <w:rsid w:val="69F61C9D"/>
    <w:rsid w:val="69FC137B"/>
    <w:rsid w:val="69FC7B4A"/>
    <w:rsid w:val="69FD75FE"/>
    <w:rsid w:val="6A01763B"/>
    <w:rsid w:val="6A037813"/>
    <w:rsid w:val="6A0933F5"/>
    <w:rsid w:val="6A0B3BD4"/>
    <w:rsid w:val="6A0F1A56"/>
    <w:rsid w:val="6A1071F4"/>
    <w:rsid w:val="6A1373B3"/>
    <w:rsid w:val="6A1652A1"/>
    <w:rsid w:val="6A185810"/>
    <w:rsid w:val="6A1E1127"/>
    <w:rsid w:val="6A213695"/>
    <w:rsid w:val="6A226BDC"/>
    <w:rsid w:val="6A2809AF"/>
    <w:rsid w:val="6A284107"/>
    <w:rsid w:val="6A2B7DA4"/>
    <w:rsid w:val="6A2C7525"/>
    <w:rsid w:val="6A3832BA"/>
    <w:rsid w:val="6A3B6603"/>
    <w:rsid w:val="6A3C3003"/>
    <w:rsid w:val="6A3C6651"/>
    <w:rsid w:val="6A3F3C61"/>
    <w:rsid w:val="6A455B2C"/>
    <w:rsid w:val="6A486A75"/>
    <w:rsid w:val="6A4C15D2"/>
    <w:rsid w:val="6A4E439E"/>
    <w:rsid w:val="6A4F4D91"/>
    <w:rsid w:val="6A526601"/>
    <w:rsid w:val="6A542BE3"/>
    <w:rsid w:val="6A570980"/>
    <w:rsid w:val="6A595028"/>
    <w:rsid w:val="6A5D01EE"/>
    <w:rsid w:val="6A646119"/>
    <w:rsid w:val="6A653A0C"/>
    <w:rsid w:val="6A6D4EAA"/>
    <w:rsid w:val="6A710C0D"/>
    <w:rsid w:val="6A7427F4"/>
    <w:rsid w:val="6A7877BF"/>
    <w:rsid w:val="6A793EC0"/>
    <w:rsid w:val="6A7A7D3F"/>
    <w:rsid w:val="6A7B6AAB"/>
    <w:rsid w:val="6A7F7BD6"/>
    <w:rsid w:val="6A812302"/>
    <w:rsid w:val="6A831A22"/>
    <w:rsid w:val="6A84778A"/>
    <w:rsid w:val="6A852522"/>
    <w:rsid w:val="6A8551D2"/>
    <w:rsid w:val="6A8D168A"/>
    <w:rsid w:val="6A8D37BB"/>
    <w:rsid w:val="6A9178D3"/>
    <w:rsid w:val="6A917E47"/>
    <w:rsid w:val="6A976551"/>
    <w:rsid w:val="6A987919"/>
    <w:rsid w:val="6A9C4553"/>
    <w:rsid w:val="6A9E475B"/>
    <w:rsid w:val="6AA05C9C"/>
    <w:rsid w:val="6AA72715"/>
    <w:rsid w:val="6AA74CDC"/>
    <w:rsid w:val="6AA87863"/>
    <w:rsid w:val="6AAC5FC6"/>
    <w:rsid w:val="6AAE2B0B"/>
    <w:rsid w:val="6AAE2E65"/>
    <w:rsid w:val="6AAF3E37"/>
    <w:rsid w:val="6AB33B6A"/>
    <w:rsid w:val="6AB41C2D"/>
    <w:rsid w:val="6AB74ABD"/>
    <w:rsid w:val="6ABA7DD5"/>
    <w:rsid w:val="6ABD2581"/>
    <w:rsid w:val="6ABE1C8E"/>
    <w:rsid w:val="6ABF04FC"/>
    <w:rsid w:val="6ABF4BDA"/>
    <w:rsid w:val="6AC363B1"/>
    <w:rsid w:val="6AC40CCD"/>
    <w:rsid w:val="6AC602A7"/>
    <w:rsid w:val="6AC62E07"/>
    <w:rsid w:val="6AC87051"/>
    <w:rsid w:val="6ACD2069"/>
    <w:rsid w:val="6AD34A97"/>
    <w:rsid w:val="6AD60E25"/>
    <w:rsid w:val="6AD7528F"/>
    <w:rsid w:val="6ADA69C4"/>
    <w:rsid w:val="6ADA7A24"/>
    <w:rsid w:val="6ADB6D06"/>
    <w:rsid w:val="6ADE352A"/>
    <w:rsid w:val="6AE34C6B"/>
    <w:rsid w:val="6AE65A43"/>
    <w:rsid w:val="6AE77721"/>
    <w:rsid w:val="6AE84213"/>
    <w:rsid w:val="6AE91254"/>
    <w:rsid w:val="6AEA4318"/>
    <w:rsid w:val="6AEB3A1E"/>
    <w:rsid w:val="6AEB4BD5"/>
    <w:rsid w:val="6AEC4D80"/>
    <w:rsid w:val="6AF000FC"/>
    <w:rsid w:val="6AF26C1E"/>
    <w:rsid w:val="6AF34944"/>
    <w:rsid w:val="6AF6009D"/>
    <w:rsid w:val="6AF670F0"/>
    <w:rsid w:val="6AF763DC"/>
    <w:rsid w:val="6AFD7232"/>
    <w:rsid w:val="6B0211AC"/>
    <w:rsid w:val="6B025E9D"/>
    <w:rsid w:val="6B045345"/>
    <w:rsid w:val="6B050D87"/>
    <w:rsid w:val="6B051A2F"/>
    <w:rsid w:val="6B060A4E"/>
    <w:rsid w:val="6B061639"/>
    <w:rsid w:val="6B076AC6"/>
    <w:rsid w:val="6B0F4910"/>
    <w:rsid w:val="6B12245F"/>
    <w:rsid w:val="6B1506F2"/>
    <w:rsid w:val="6B156B67"/>
    <w:rsid w:val="6B1F323A"/>
    <w:rsid w:val="6B22559D"/>
    <w:rsid w:val="6B2A27E1"/>
    <w:rsid w:val="6B300454"/>
    <w:rsid w:val="6B31007D"/>
    <w:rsid w:val="6B324D14"/>
    <w:rsid w:val="6B336F72"/>
    <w:rsid w:val="6B35330B"/>
    <w:rsid w:val="6B3567AF"/>
    <w:rsid w:val="6B360825"/>
    <w:rsid w:val="6B3806AA"/>
    <w:rsid w:val="6B3C0D33"/>
    <w:rsid w:val="6B3C58D0"/>
    <w:rsid w:val="6B3E1D84"/>
    <w:rsid w:val="6B436C11"/>
    <w:rsid w:val="6B4671FB"/>
    <w:rsid w:val="6B492DD2"/>
    <w:rsid w:val="6B4B2539"/>
    <w:rsid w:val="6B4C208F"/>
    <w:rsid w:val="6B4E483B"/>
    <w:rsid w:val="6B5133FF"/>
    <w:rsid w:val="6B514600"/>
    <w:rsid w:val="6B522569"/>
    <w:rsid w:val="6B5B036C"/>
    <w:rsid w:val="6B5C5576"/>
    <w:rsid w:val="6B5D4048"/>
    <w:rsid w:val="6B5D483B"/>
    <w:rsid w:val="6B625000"/>
    <w:rsid w:val="6B6C45FA"/>
    <w:rsid w:val="6B6D626B"/>
    <w:rsid w:val="6B6E08BB"/>
    <w:rsid w:val="6B6F5CF0"/>
    <w:rsid w:val="6B713779"/>
    <w:rsid w:val="6B731298"/>
    <w:rsid w:val="6B760C16"/>
    <w:rsid w:val="6B8441DE"/>
    <w:rsid w:val="6B862A99"/>
    <w:rsid w:val="6B8662B6"/>
    <w:rsid w:val="6B8835AE"/>
    <w:rsid w:val="6B8A61CB"/>
    <w:rsid w:val="6B8B5DAF"/>
    <w:rsid w:val="6B8C5E94"/>
    <w:rsid w:val="6B8F209B"/>
    <w:rsid w:val="6B904381"/>
    <w:rsid w:val="6B9070D7"/>
    <w:rsid w:val="6B961FF8"/>
    <w:rsid w:val="6B994CA5"/>
    <w:rsid w:val="6B9968B1"/>
    <w:rsid w:val="6BA575CF"/>
    <w:rsid w:val="6BA61F40"/>
    <w:rsid w:val="6BA76EFA"/>
    <w:rsid w:val="6BA96393"/>
    <w:rsid w:val="6BB01878"/>
    <w:rsid w:val="6BB84B73"/>
    <w:rsid w:val="6BB858D0"/>
    <w:rsid w:val="6BB9380F"/>
    <w:rsid w:val="6BBA5397"/>
    <w:rsid w:val="6BBC4433"/>
    <w:rsid w:val="6BBE0A0A"/>
    <w:rsid w:val="6BBE1ADF"/>
    <w:rsid w:val="6BBE7111"/>
    <w:rsid w:val="6BC15463"/>
    <w:rsid w:val="6BC154D6"/>
    <w:rsid w:val="6BC2323A"/>
    <w:rsid w:val="6BC31579"/>
    <w:rsid w:val="6BCB3892"/>
    <w:rsid w:val="6BCC61D7"/>
    <w:rsid w:val="6BD3346B"/>
    <w:rsid w:val="6BD40E9F"/>
    <w:rsid w:val="6BD41E50"/>
    <w:rsid w:val="6BD450C4"/>
    <w:rsid w:val="6BDC5446"/>
    <w:rsid w:val="6BDE7085"/>
    <w:rsid w:val="6BE550C5"/>
    <w:rsid w:val="6BF17CFA"/>
    <w:rsid w:val="6BF22B1C"/>
    <w:rsid w:val="6BF4028E"/>
    <w:rsid w:val="6BFF500B"/>
    <w:rsid w:val="6C004859"/>
    <w:rsid w:val="6C0134DD"/>
    <w:rsid w:val="6C0405FB"/>
    <w:rsid w:val="6C09446A"/>
    <w:rsid w:val="6C0A53CD"/>
    <w:rsid w:val="6C0C1734"/>
    <w:rsid w:val="6C1330B5"/>
    <w:rsid w:val="6C134B97"/>
    <w:rsid w:val="6C145F30"/>
    <w:rsid w:val="6C165B14"/>
    <w:rsid w:val="6C183E49"/>
    <w:rsid w:val="6C183E78"/>
    <w:rsid w:val="6C1B1F13"/>
    <w:rsid w:val="6C1C78CD"/>
    <w:rsid w:val="6C1E6EF8"/>
    <w:rsid w:val="6C2036D0"/>
    <w:rsid w:val="6C212C50"/>
    <w:rsid w:val="6C214277"/>
    <w:rsid w:val="6C221B25"/>
    <w:rsid w:val="6C277BC0"/>
    <w:rsid w:val="6C2B7AE6"/>
    <w:rsid w:val="6C3246CE"/>
    <w:rsid w:val="6C326916"/>
    <w:rsid w:val="6C3617B9"/>
    <w:rsid w:val="6C37249D"/>
    <w:rsid w:val="6C390841"/>
    <w:rsid w:val="6C3D686A"/>
    <w:rsid w:val="6C3F12EE"/>
    <w:rsid w:val="6C3F2166"/>
    <w:rsid w:val="6C4575C7"/>
    <w:rsid w:val="6C477139"/>
    <w:rsid w:val="6C504E56"/>
    <w:rsid w:val="6C514AED"/>
    <w:rsid w:val="6C52088B"/>
    <w:rsid w:val="6C561DB4"/>
    <w:rsid w:val="6C572A39"/>
    <w:rsid w:val="6C5C6D58"/>
    <w:rsid w:val="6C5E3636"/>
    <w:rsid w:val="6C611668"/>
    <w:rsid w:val="6C656EAB"/>
    <w:rsid w:val="6C66179E"/>
    <w:rsid w:val="6C666D82"/>
    <w:rsid w:val="6C66714A"/>
    <w:rsid w:val="6C6743BF"/>
    <w:rsid w:val="6C6A002A"/>
    <w:rsid w:val="6C6E6ECD"/>
    <w:rsid w:val="6C6F1605"/>
    <w:rsid w:val="6C7114EC"/>
    <w:rsid w:val="6C7534F6"/>
    <w:rsid w:val="6C760723"/>
    <w:rsid w:val="6C7A3F03"/>
    <w:rsid w:val="6C7C7EEA"/>
    <w:rsid w:val="6C7F20D5"/>
    <w:rsid w:val="6C835D67"/>
    <w:rsid w:val="6C840AE7"/>
    <w:rsid w:val="6C8A370F"/>
    <w:rsid w:val="6C8C6B1F"/>
    <w:rsid w:val="6C8C7E57"/>
    <w:rsid w:val="6C8D4A37"/>
    <w:rsid w:val="6C8E76E5"/>
    <w:rsid w:val="6C91131A"/>
    <w:rsid w:val="6C961889"/>
    <w:rsid w:val="6C9873AC"/>
    <w:rsid w:val="6C9968BF"/>
    <w:rsid w:val="6CA12FE0"/>
    <w:rsid w:val="6CA61D1D"/>
    <w:rsid w:val="6CA64725"/>
    <w:rsid w:val="6CAF3C1A"/>
    <w:rsid w:val="6CB052E4"/>
    <w:rsid w:val="6CB62740"/>
    <w:rsid w:val="6CB84FF8"/>
    <w:rsid w:val="6CBC4A17"/>
    <w:rsid w:val="6CBF0678"/>
    <w:rsid w:val="6CD053C5"/>
    <w:rsid w:val="6CD07124"/>
    <w:rsid w:val="6CD229F1"/>
    <w:rsid w:val="6CD57979"/>
    <w:rsid w:val="6CD6424E"/>
    <w:rsid w:val="6CD7095F"/>
    <w:rsid w:val="6CD9740D"/>
    <w:rsid w:val="6CDA3794"/>
    <w:rsid w:val="6CDA4464"/>
    <w:rsid w:val="6CDB24FC"/>
    <w:rsid w:val="6CDE1D5B"/>
    <w:rsid w:val="6CE06FAA"/>
    <w:rsid w:val="6CE64269"/>
    <w:rsid w:val="6CE806EB"/>
    <w:rsid w:val="6CEA3E1C"/>
    <w:rsid w:val="6CEC1444"/>
    <w:rsid w:val="6CEC3990"/>
    <w:rsid w:val="6CED7537"/>
    <w:rsid w:val="6CEF6260"/>
    <w:rsid w:val="6CF56BD4"/>
    <w:rsid w:val="6CF7448A"/>
    <w:rsid w:val="6CFA3158"/>
    <w:rsid w:val="6CFB60EE"/>
    <w:rsid w:val="6D012BBA"/>
    <w:rsid w:val="6D057AED"/>
    <w:rsid w:val="6D09299F"/>
    <w:rsid w:val="6D0B14C8"/>
    <w:rsid w:val="6D0C6786"/>
    <w:rsid w:val="6D0D1A17"/>
    <w:rsid w:val="6D0F4EB5"/>
    <w:rsid w:val="6D10479F"/>
    <w:rsid w:val="6D182D56"/>
    <w:rsid w:val="6D1B6980"/>
    <w:rsid w:val="6D1D7316"/>
    <w:rsid w:val="6D200C5C"/>
    <w:rsid w:val="6D234154"/>
    <w:rsid w:val="6D2579D9"/>
    <w:rsid w:val="6D28571A"/>
    <w:rsid w:val="6D297329"/>
    <w:rsid w:val="6D3373F0"/>
    <w:rsid w:val="6D354E3F"/>
    <w:rsid w:val="6D383F59"/>
    <w:rsid w:val="6D3B7217"/>
    <w:rsid w:val="6D3E5797"/>
    <w:rsid w:val="6D3E64E7"/>
    <w:rsid w:val="6D413D04"/>
    <w:rsid w:val="6D415D1E"/>
    <w:rsid w:val="6D447FC4"/>
    <w:rsid w:val="6D4D4FD8"/>
    <w:rsid w:val="6D4E3EB6"/>
    <w:rsid w:val="6D533208"/>
    <w:rsid w:val="6D5408E0"/>
    <w:rsid w:val="6D59332F"/>
    <w:rsid w:val="6D5B48DC"/>
    <w:rsid w:val="6D5B7905"/>
    <w:rsid w:val="6D5E3C46"/>
    <w:rsid w:val="6D630C77"/>
    <w:rsid w:val="6D6F02AC"/>
    <w:rsid w:val="6D710CAF"/>
    <w:rsid w:val="6D7249A7"/>
    <w:rsid w:val="6D796767"/>
    <w:rsid w:val="6D7E1529"/>
    <w:rsid w:val="6D825636"/>
    <w:rsid w:val="6D8E7B16"/>
    <w:rsid w:val="6D902980"/>
    <w:rsid w:val="6D914136"/>
    <w:rsid w:val="6D932553"/>
    <w:rsid w:val="6D946DD9"/>
    <w:rsid w:val="6D977099"/>
    <w:rsid w:val="6D985915"/>
    <w:rsid w:val="6D9868F8"/>
    <w:rsid w:val="6D994313"/>
    <w:rsid w:val="6D9C2C74"/>
    <w:rsid w:val="6D9F517E"/>
    <w:rsid w:val="6DA01DA8"/>
    <w:rsid w:val="6DA0315B"/>
    <w:rsid w:val="6DA81AE9"/>
    <w:rsid w:val="6DAD192B"/>
    <w:rsid w:val="6DAF5C27"/>
    <w:rsid w:val="6DB028CF"/>
    <w:rsid w:val="6DBA6A9A"/>
    <w:rsid w:val="6DBB32D5"/>
    <w:rsid w:val="6DBB5D45"/>
    <w:rsid w:val="6DBD4F38"/>
    <w:rsid w:val="6DC31515"/>
    <w:rsid w:val="6DCB796B"/>
    <w:rsid w:val="6DCC3ABB"/>
    <w:rsid w:val="6DCD0A85"/>
    <w:rsid w:val="6DCD0E0B"/>
    <w:rsid w:val="6DD26870"/>
    <w:rsid w:val="6DD312EC"/>
    <w:rsid w:val="6DD4588F"/>
    <w:rsid w:val="6DD518A1"/>
    <w:rsid w:val="6DD60D1F"/>
    <w:rsid w:val="6DDE3EBC"/>
    <w:rsid w:val="6DDF00F1"/>
    <w:rsid w:val="6DE04E67"/>
    <w:rsid w:val="6DEE1032"/>
    <w:rsid w:val="6DF0119D"/>
    <w:rsid w:val="6DF14004"/>
    <w:rsid w:val="6DF31DF1"/>
    <w:rsid w:val="6DF84379"/>
    <w:rsid w:val="6DF86FC0"/>
    <w:rsid w:val="6DF96F12"/>
    <w:rsid w:val="6DFC6DF6"/>
    <w:rsid w:val="6DFF5BA6"/>
    <w:rsid w:val="6E0106E5"/>
    <w:rsid w:val="6E07760A"/>
    <w:rsid w:val="6E0F2A4E"/>
    <w:rsid w:val="6E117FC9"/>
    <w:rsid w:val="6E123E57"/>
    <w:rsid w:val="6E143AD9"/>
    <w:rsid w:val="6E164260"/>
    <w:rsid w:val="6E1928B3"/>
    <w:rsid w:val="6E1C5E6B"/>
    <w:rsid w:val="6E224D25"/>
    <w:rsid w:val="6E247F72"/>
    <w:rsid w:val="6E29536A"/>
    <w:rsid w:val="6E2C6896"/>
    <w:rsid w:val="6E351E60"/>
    <w:rsid w:val="6E393325"/>
    <w:rsid w:val="6E3948F7"/>
    <w:rsid w:val="6E3A3208"/>
    <w:rsid w:val="6E3A7AAC"/>
    <w:rsid w:val="6E3D1DA4"/>
    <w:rsid w:val="6E40241D"/>
    <w:rsid w:val="6E432ACB"/>
    <w:rsid w:val="6E455AB3"/>
    <w:rsid w:val="6E4A7FD8"/>
    <w:rsid w:val="6E4D02EB"/>
    <w:rsid w:val="6E4D051F"/>
    <w:rsid w:val="6E512931"/>
    <w:rsid w:val="6E515152"/>
    <w:rsid w:val="6E520E17"/>
    <w:rsid w:val="6E52274B"/>
    <w:rsid w:val="6E5363FC"/>
    <w:rsid w:val="6E56473A"/>
    <w:rsid w:val="6E5A54E5"/>
    <w:rsid w:val="6E5F4D67"/>
    <w:rsid w:val="6E61340F"/>
    <w:rsid w:val="6E623EB7"/>
    <w:rsid w:val="6E637ADA"/>
    <w:rsid w:val="6E681DB9"/>
    <w:rsid w:val="6E6A20F6"/>
    <w:rsid w:val="6E6A573E"/>
    <w:rsid w:val="6E6E24BE"/>
    <w:rsid w:val="6E6E5D23"/>
    <w:rsid w:val="6E6F47A8"/>
    <w:rsid w:val="6E735E00"/>
    <w:rsid w:val="6E736066"/>
    <w:rsid w:val="6E742619"/>
    <w:rsid w:val="6E792D42"/>
    <w:rsid w:val="6E7C6FD1"/>
    <w:rsid w:val="6E7F6022"/>
    <w:rsid w:val="6E826BE8"/>
    <w:rsid w:val="6E846897"/>
    <w:rsid w:val="6E856A9D"/>
    <w:rsid w:val="6E891B3B"/>
    <w:rsid w:val="6E8A31B6"/>
    <w:rsid w:val="6E8C6C4B"/>
    <w:rsid w:val="6E971F7E"/>
    <w:rsid w:val="6EA349C6"/>
    <w:rsid w:val="6EA73B95"/>
    <w:rsid w:val="6EB018BE"/>
    <w:rsid w:val="6EB06186"/>
    <w:rsid w:val="6EB06CB7"/>
    <w:rsid w:val="6EB27D16"/>
    <w:rsid w:val="6EB503DC"/>
    <w:rsid w:val="6EB77084"/>
    <w:rsid w:val="6EB85B09"/>
    <w:rsid w:val="6EBE68C5"/>
    <w:rsid w:val="6EC10B8B"/>
    <w:rsid w:val="6EC16CB2"/>
    <w:rsid w:val="6EC8219C"/>
    <w:rsid w:val="6ECE6D67"/>
    <w:rsid w:val="6ED019B4"/>
    <w:rsid w:val="6ED16695"/>
    <w:rsid w:val="6ED63FEA"/>
    <w:rsid w:val="6ED805A9"/>
    <w:rsid w:val="6EDB474A"/>
    <w:rsid w:val="6EDB6CA3"/>
    <w:rsid w:val="6EDF0227"/>
    <w:rsid w:val="6EE025A2"/>
    <w:rsid w:val="6EE136C9"/>
    <w:rsid w:val="6EE3304D"/>
    <w:rsid w:val="6EE52139"/>
    <w:rsid w:val="6EE71182"/>
    <w:rsid w:val="6EE756B9"/>
    <w:rsid w:val="6EE95230"/>
    <w:rsid w:val="6EEB0DB9"/>
    <w:rsid w:val="6EEB28DD"/>
    <w:rsid w:val="6EEF6DAA"/>
    <w:rsid w:val="6EF33E9B"/>
    <w:rsid w:val="6EF4081E"/>
    <w:rsid w:val="6EF530A1"/>
    <w:rsid w:val="6EF546FC"/>
    <w:rsid w:val="6EF7092E"/>
    <w:rsid w:val="6EFA2466"/>
    <w:rsid w:val="6EFC7BEA"/>
    <w:rsid w:val="6EFF1CC8"/>
    <w:rsid w:val="6EFF5255"/>
    <w:rsid w:val="6F014DC9"/>
    <w:rsid w:val="6F057400"/>
    <w:rsid w:val="6F067272"/>
    <w:rsid w:val="6F067370"/>
    <w:rsid w:val="6F067CA6"/>
    <w:rsid w:val="6F0831E9"/>
    <w:rsid w:val="6F086A31"/>
    <w:rsid w:val="6F097D4D"/>
    <w:rsid w:val="6F0A4C82"/>
    <w:rsid w:val="6F0C0EFA"/>
    <w:rsid w:val="6F0C3907"/>
    <w:rsid w:val="6F0C6F8E"/>
    <w:rsid w:val="6F0D23FC"/>
    <w:rsid w:val="6F0E06F1"/>
    <w:rsid w:val="6F117105"/>
    <w:rsid w:val="6F122BA4"/>
    <w:rsid w:val="6F151AAF"/>
    <w:rsid w:val="6F1C0FB0"/>
    <w:rsid w:val="6F1D57A3"/>
    <w:rsid w:val="6F2026A3"/>
    <w:rsid w:val="6F230547"/>
    <w:rsid w:val="6F291042"/>
    <w:rsid w:val="6F2C3B87"/>
    <w:rsid w:val="6F2E3410"/>
    <w:rsid w:val="6F342166"/>
    <w:rsid w:val="6F3818CB"/>
    <w:rsid w:val="6F3B17B3"/>
    <w:rsid w:val="6F410B14"/>
    <w:rsid w:val="6F4D5214"/>
    <w:rsid w:val="6F4E13F3"/>
    <w:rsid w:val="6F4E168B"/>
    <w:rsid w:val="6F4F60B1"/>
    <w:rsid w:val="6F5234C8"/>
    <w:rsid w:val="6F552231"/>
    <w:rsid w:val="6F560608"/>
    <w:rsid w:val="6F5D5A98"/>
    <w:rsid w:val="6F60316F"/>
    <w:rsid w:val="6F6A1B23"/>
    <w:rsid w:val="6F6A58AF"/>
    <w:rsid w:val="6F6E374C"/>
    <w:rsid w:val="6F6E71D9"/>
    <w:rsid w:val="6F6F26F5"/>
    <w:rsid w:val="6F6F486E"/>
    <w:rsid w:val="6F712345"/>
    <w:rsid w:val="6F717EA6"/>
    <w:rsid w:val="6F727D7C"/>
    <w:rsid w:val="6F7C1BF0"/>
    <w:rsid w:val="6F7F7A2A"/>
    <w:rsid w:val="6F804C1C"/>
    <w:rsid w:val="6F850B94"/>
    <w:rsid w:val="6F870129"/>
    <w:rsid w:val="6F881AA7"/>
    <w:rsid w:val="6F8A3D93"/>
    <w:rsid w:val="6F8D500C"/>
    <w:rsid w:val="6F901F87"/>
    <w:rsid w:val="6F902472"/>
    <w:rsid w:val="6F913D15"/>
    <w:rsid w:val="6F95206E"/>
    <w:rsid w:val="6F9613E9"/>
    <w:rsid w:val="6F96270D"/>
    <w:rsid w:val="6F9905DF"/>
    <w:rsid w:val="6F9D538F"/>
    <w:rsid w:val="6F9E6AC8"/>
    <w:rsid w:val="6F9E7CC7"/>
    <w:rsid w:val="6FA03615"/>
    <w:rsid w:val="6FA2009B"/>
    <w:rsid w:val="6FA36478"/>
    <w:rsid w:val="6FA43971"/>
    <w:rsid w:val="6FAA4FD6"/>
    <w:rsid w:val="6FAB1D24"/>
    <w:rsid w:val="6FAC0AAF"/>
    <w:rsid w:val="6FAE7DF7"/>
    <w:rsid w:val="6FAF1963"/>
    <w:rsid w:val="6FAF32E3"/>
    <w:rsid w:val="6FAF7588"/>
    <w:rsid w:val="6FB009C4"/>
    <w:rsid w:val="6FB408AC"/>
    <w:rsid w:val="6FB9318F"/>
    <w:rsid w:val="6FBA0680"/>
    <w:rsid w:val="6FBA5908"/>
    <w:rsid w:val="6FBC073C"/>
    <w:rsid w:val="6FC067F5"/>
    <w:rsid w:val="6FC14A31"/>
    <w:rsid w:val="6FC961BB"/>
    <w:rsid w:val="6FCE2D1B"/>
    <w:rsid w:val="6FD16A19"/>
    <w:rsid w:val="6FD81275"/>
    <w:rsid w:val="6FD83DF6"/>
    <w:rsid w:val="6FDA3492"/>
    <w:rsid w:val="6FDC38A6"/>
    <w:rsid w:val="6FDD2C2D"/>
    <w:rsid w:val="6FEC3393"/>
    <w:rsid w:val="6FEE2869"/>
    <w:rsid w:val="6FEE4AFF"/>
    <w:rsid w:val="6FEF41F6"/>
    <w:rsid w:val="6FF12548"/>
    <w:rsid w:val="6FF17551"/>
    <w:rsid w:val="6FF220C4"/>
    <w:rsid w:val="6FF25588"/>
    <w:rsid w:val="6FF82B40"/>
    <w:rsid w:val="6FF87FB2"/>
    <w:rsid w:val="6FFC4DF6"/>
    <w:rsid w:val="70002753"/>
    <w:rsid w:val="70044ABD"/>
    <w:rsid w:val="700545B9"/>
    <w:rsid w:val="7006452B"/>
    <w:rsid w:val="700A4E71"/>
    <w:rsid w:val="700B70C1"/>
    <w:rsid w:val="700E4901"/>
    <w:rsid w:val="700F4BCE"/>
    <w:rsid w:val="70106AE1"/>
    <w:rsid w:val="70121BD5"/>
    <w:rsid w:val="70161C7F"/>
    <w:rsid w:val="70180C6E"/>
    <w:rsid w:val="70186D13"/>
    <w:rsid w:val="701A71D1"/>
    <w:rsid w:val="70204AC0"/>
    <w:rsid w:val="702300DC"/>
    <w:rsid w:val="70244D8A"/>
    <w:rsid w:val="70282210"/>
    <w:rsid w:val="702827AE"/>
    <w:rsid w:val="702A7403"/>
    <w:rsid w:val="702B2C0F"/>
    <w:rsid w:val="702F15A8"/>
    <w:rsid w:val="70332BAE"/>
    <w:rsid w:val="70363732"/>
    <w:rsid w:val="70374D43"/>
    <w:rsid w:val="703C56D3"/>
    <w:rsid w:val="703F787E"/>
    <w:rsid w:val="704955D1"/>
    <w:rsid w:val="70517B39"/>
    <w:rsid w:val="7059201A"/>
    <w:rsid w:val="705C21E9"/>
    <w:rsid w:val="705F3716"/>
    <w:rsid w:val="706F122D"/>
    <w:rsid w:val="7073690F"/>
    <w:rsid w:val="70781F4E"/>
    <w:rsid w:val="70790147"/>
    <w:rsid w:val="70790236"/>
    <w:rsid w:val="707A5071"/>
    <w:rsid w:val="707B422D"/>
    <w:rsid w:val="707B4E30"/>
    <w:rsid w:val="707B6B24"/>
    <w:rsid w:val="707E2396"/>
    <w:rsid w:val="70850C09"/>
    <w:rsid w:val="708627E0"/>
    <w:rsid w:val="70892536"/>
    <w:rsid w:val="708C54AD"/>
    <w:rsid w:val="70915938"/>
    <w:rsid w:val="7092075F"/>
    <w:rsid w:val="70933410"/>
    <w:rsid w:val="7095315F"/>
    <w:rsid w:val="7096603F"/>
    <w:rsid w:val="709C0B9E"/>
    <w:rsid w:val="709C3D6C"/>
    <w:rsid w:val="709F65DA"/>
    <w:rsid w:val="70A150A8"/>
    <w:rsid w:val="70A30D58"/>
    <w:rsid w:val="70A31660"/>
    <w:rsid w:val="70A34146"/>
    <w:rsid w:val="70A357E3"/>
    <w:rsid w:val="70A42F46"/>
    <w:rsid w:val="70A90BEA"/>
    <w:rsid w:val="70AA1D20"/>
    <w:rsid w:val="70B10CBC"/>
    <w:rsid w:val="70B40228"/>
    <w:rsid w:val="70B477BA"/>
    <w:rsid w:val="70B520EA"/>
    <w:rsid w:val="70BC57EB"/>
    <w:rsid w:val="70BD74BB"/>
    <w:rsid w:val="70BE389A"/>
    <w:rsid w:val="70BE6739"/>
    <w:rsid w:val="70C12038"/>
    <w:rsid w:val="70C139C2"/>
    <w:rsid w:val="70CB6B49"/>
    <w:rsid w:val="70CD1FEB"/>
    <w:rsid w:val="70D32D61"/>
    <w:rsid w:val="70D64A31"/>
    <w:rsid w:val="70D70B66"/>
    <w:rsid w:val="70D71782"/>
    <w:rsid w:val="70E22BF6"/>
    <w:rsid w:val="70E26C5E"/>
    <w:rsid w:val="70E66670"/>
    <w:rsid w:val="70E95B46"/>
    <w:rsid w:val="70EC7437"/>
    <w:rsid w:val="70ED10D7"/>
    <w:rsid w:val="70EE2A64"/>
    <w:rsid w:val="71081A3D"/>
    <w:rsid w:val="710949F7"/>
    <w:rsid w:val="710979B4"/>
    <w:rsid w:val="710B4392"/>
    <w:rsid w:val="710C43B4"/>
    <w:rsid w:val="710E7744"/>
    <w:rsid w:val="710F65CD"/>
    <w:rsid w:val="71121292"/>
    <w:rsid w:val="71156045"/>
    <w:rsid w:val="711B12A0"/>
    <w:rsid w:val="711B34BE"/>
    <w:rsid w:val="711B5C3D"/>
    <w:rsid w:val="711D1811"/>
    <w:rsid w:val="711D5CA2"/>
    <w:rsid w:val="712611ED"/>
    <w:rsid w:val="712D2CB3"/>
    <w:rsid w:val="712D2E9E"/>
    <w:rsid w:val="71301315"/>
    <w:rsid w:val="71341090"/>
    <w:rsid w:val="71364698"/>
    <w:rsid w:val="713C3F26"/>
    <w:rsid w:val="7141624E"/>
    <w:rsid w:val="7149364F"/>
    <w:rsid w:val="7149753B"/>
    <w:rsid w:val="7153688C"/>
    <w:rsid w:val="71557E27"/>
    <w:rsid w:val="7156370A"/>
    <w:rsid w:val="71563AD4"/>
    <w:rsid w:val="71567683"/>
    <w:rsid w:val="715739F3"/>
    <w:rsid w:val="715A2263"/>
    <w:rsid w:val="715B5BB9"/>
    <w:rsid w:val="715C6949"/>
    <w:rsid w:val="71614542"/>
    <w:rsid w:val="71667F40"/>
    <w:rsid w:val="716764E8"/>
    <w:rsid w:val="716768FE"/>
    <w:rsid w:val="716A7F5E"/>
    <w:rsid w:val="716F1626"/>
    <w:rsid w:val="716F2C2C"/>
    <w:rsid w:val="71723006"/>
    <w:rsid w:val="7172582A"/>
    <w:rsid w:val="717A0EAA"/>
    <w:rsid w:val="717B7281"/>
    <w:rsid w:val="718544EE"/>
    <w:rsid w:val="718C1394"/>
    <w:rsid w:val="7190723B"/>
    <w:rsid w:val="7193566C"/>
    <w:rsid w:val="71951F76"/>
    <w:rsid w:val="71976157"/>
    <w:rsid w:val="71987FB4"/>
    <w:rsid w:val="71995A11"/>
    <w:rsid w:val="719C7135"/>
    <w:rsid w:val="719D55FD"/>
    <w:rsid w:val="719E49EC"/>
    <w:rsid w:val="719E532A"/>
    <w:rsid w:val="719F0977"/>
    <w:rsid w:val="71A068F3"/>
    <w:rsid w:val="71A34C9F"/>
    <w:rsid w:val="71A40D35"/>
    <w:rsid w:val="71A95CA5"/>
    <w:rsid w:val="71AF3791"/>
    <w:rsid w:val="71B05B93"/>
    <w:rsid w:val="71B26C0D"/>
    <w:rsid w:val="71B661A5"/>
    <w:rsid w:val="71BA7E18"/>
    <w:rsid w:val="71BC0158"/>
    <w:rsid w:val="71BD70BB"/>
    <w:rsid w:val="71BE2D93"/>
    <w:rsid w:val="71C51F89"/>
    <w:rsid w:val="71CB4473"/>
    <w:rsid w:val="71D02714"/>
    <w:rsid w:val="71D34E4A"/>
    <w:rsid w:val="71D64694"/>
    <w:rsid w:val="71D66D5E"/>
    <w:rsid w:val="71DA168E"/>
    <w:rsid w:val="71DB6EAD"/>
    <w:rsid w:val="71DE60F7"/>
    <w:rsid w:val="71E05BFE"/>
    <w:rsid w:val="71E13A0C"/>
    <w:rsid w:val="71E51843"/>
    <w:rsid w:val="71E71C3C"/>
    <w:rsid w:val="71E85515"/>
    <w:rsid w:val="71EB22AF"/>
    <w:rsid w:val="71EE57F0"/>
    <w:rsid w:val="71F35511"/>
    <w:rsid w:val="71F40623"/>
    <w:rsid w:val="71F431AC"/>
    <w:rsid w:val="72022054"/>
    <w:rsid w:val="72063D81"/>
    <w:rsid w:val="721258F8"/>
    <w:rsid w:val="72134D6C"/>
    <w:rsid w:val="721557F0"/>
    <w:rsid w:val="72166909"/>
    <w:rsid w:val="721851C7"/>
    <w:rsid w:val="721B3009"/>
    <w:rsid w:val="721E1904"/>
    <w:rsid w:val="72215261"/>
    <w:rsid w:val="72221BA0"/>
    <w:rsid w:val="72225ED1"/>
    <w:rsid w:val="72244740"/>
    <w:rsid w:val="722637E0"/>
    <w:rsid w:val="72263F26"/>
    <w:rsid w:val="7228707F"/>
    <w:rsid w:val="722C398A"/>
    <w:rsid w:val="7234061B"/>
    <w:rsid w:val="723669A1"/>
    <w:rsid w:val="72371EC6"/>
    <w:rsid w:val="723C54B0"/>
    <w:rsid w:val="723C5B8A"/>
    <w:rsid w:val="723D0C3B"/>
    <w:rsid w:val="723D6F63"/>
    <w:rsid w:val="723E2D80"/>
    <w:rsid w:val="723E62B7"/>
    <w:rsid w:val="724367A4"/>
    <w:rsid w:val="724A0C3C"/>
    <w:rsid w:val="724A4755"/>
    <w:rsid w:val="724C5649"/>
    <w:rsid w:val="72535063"/>
    <w:rsid w:val="72552868"/>
    <w:rsid w:val="7256621C"/>
    <w:rsid w:val="72581AB9"/>
    <w:rsid w:val="725F24DC"/>
    <w:rsid w:val="72605C8F"/>
    <w:rsid w:val="72644854"/>
    <w:rsid w:val="7266427A"/>
    <w:rsid w:val="7269264A"/>
    <w:rsid w:val="726C0506"/>
    <w:rsid w:val="726D1410"/>
    <w:rsid w:val="727070AB"/>
    <w:rsid w:val="72751744"/>
    <w:rsid w:val="72795715"/>
    <w:rsid w:val="72831BC9"/>
    <w:rsid w:val="72850084"/>
    <w:rsid w:val="7287245B"/>
    <w:rsid w:val="72883BCE"/>
    <w:rsid w:val="728C3849"/>
    <w:rsid w:val="728F0307"/>
    <w:rsid w:val="72930429"/>
    <w:rsid w:val="72947FCC"/>
    <w:rsid w:val="72970BAD"/>
    <w:rsid w:val="729B2870"/>
    <w:rsid w:val="729E72DF"/>
    <w:rsid w:val="729F1BBC"/>
    <w:rsid w:val="72A4463A"/>
    <w:rsid w:val="72A740BC"/>
    <w:rsid w:val="72A86568"/>
    <w:rsid w:val="72A92FAE"/>
    <w:rsid w:val="72AD79AE"/>
    <w:rsid w:val="72AF07EA"/>
    <w:rsid w:val="72B25C4B"/>
    <w:rsid w:val="72B27C67"/>
    <w:rsid w:val="72B40A09"/>
    <w:rsid w:val="72B421FB"/>
    <w:rsid w:val="72B627C0"/>
    <w:rsid w:val="72BA0026"/>
    <w:rsid w:val="72BA0552"/>
    <w:rsid w:val="72C06B52"/>
    <w:rsid w:val="72C176B7"/>
    <w:rsid w:val="72C25044"/>
    <w:rsid w:val="72C5218C"/>
    <w:rsid w:val="72C53817"/>
    <w:rsid w:val="72CA0DBB"/>
    <w:rsid w:val="72CC154F"/>
    <w:rsid w:val="72CC603A"/>
    <w:rsid w:val="72D5189C"/>
    <w:rsid w:val="72D55D72"/>
    <w:rsid w:val="72DD4582"/>
    <w:rsid w:val="72E55467"/>
    <w:rsid w:val="72E86EE3"/>
    <w:rsid w:val="72F117C0"/>
    <w:rsid w:val="72F43087"/>
    <w:rsid w:val="73014100"/>
    <w:rsid w:val="730338D2"/>
    <w:rsid w:val="73050031"/>
    <w:rsid w:val="73064CF8"/>
    <w:rsid w:val="730C027C"/>
    <w:rsid w:val="730C27DC"/>
    <w:rsid w:val="730C2C33"/>
    <w:rsid w:val="730E545A"/>
    <w:rsid w:val="730F51D0"/>
    <w:rsid w:val="73100771"/>
    <w:rsid w:val="731673C3"/>
    <w:rsid w:val="731B35AF"/>
    <w:rsid w:val="731F2958"/>
    <w:rsid w:val="73210D62"/>
    <w:rsid w:val="73262D13"/>
    <w:rsid w:val="732B681F"/>
    <w:rsid w:val="732D0EB0"/>
    <w:rsid w:val="732E0B89"/>
    <w:rsid w:val="7332270D"/>
    <w:rsid w:val="73331948"/>
    <w:rsid w:val="733A0787"/>
    <w:rsid w:val="733A3C6F"/>
    <w:rsid w:val="733C131F"/>
    <w:rsid w:val="733C42F2"/>
    <w:rsid w:val="733F5111"/>
    <w:rsid w:val="7342347E"/>
    <w:rsid w:val="73435A1F"/>
    <w:rsid w:val="73441C71"/>
    <w:rsid w:val="73453DD9"/>
    <w:rsid w:val="734C2388"/>
    <w:rsid w:val="734D3E91"/>
    <w:rsid w:val="73534286"/>
    <w:rsid w:val="735C4305"/>
    <w:rsid w:val="7361754A"/>
    <w:rsid w:val="736315F9"/>
    <w:rsid w:val="736C1F56"/>
    <w:rsid w:val="736C2040"/>
    <w:rsid w:val="736C2D80"/>
    <w:rsid w:val="736D00E4"/>
    <w:rsid w:val="736E3420"/>
    <w:rsid w:val="736F0CD1"/>
    <w:rsid w:val="73716D0F"/>
    <w:rsid w:val="73733FB4"/>
    <w:rsid w:val="73756BCA"/>
    <w:rsid w:val="73766163"/>
    <w:rsid w:val="73787675"/>
    <w:rsid w:val="737A3A71"/>
    <w:rsid w:val="737A7DCF"/>
    <w:rsid w:val="737B5B9B"/>
    <w:rsid w:val="73820834"/>
    <w:rsid w:val="738B1BAD"/>
    <w:rsid w:val="738D3E7E"/>
    <w:rsid w:val="738E63F1"/>
    <w:rsid w:val="7391751C"/>
    <w:rsid w:val="73926512"/>
    <w:rsid w:val="73942C1A"/>
    <w:rsid w:val="73967DEB"/>
    <w:rsid w:val="73981DE5"/>
    <w:rsid w:val="739B1944"/>
    <w:rsid w:val="739F3852"/>
    <w:rsid w:val="739F563E"/>
    <w:rsid w:val="73AC11C0"/>
    <w:rsid w:val="73AF28EC"/>
    <w:rsid w:val="73AF71DA"/>
    <w:rsid w:val="73B13164"/>
    <w:rsid w:val="73B326C6"/>
    <w:rsid w:val="73B51C31"/>
    <w:rsid w:val="73B85220"/>
    <w:rsid w:val="73BB6661"/>
    <w:rsid w:val="73BC674C"/>
    <w:rsid w:val="73BE1514"/>
    <w:rsid w:val="73C0676C"/>
    <w:rsid w:val="73C229C3"/>
    <w:rsid w:val="73C4150C"/>
    <w:rsid w:val="73C878A9"/>
    <w:rsid w:val="73C93BEA"/>
    <w:rsid w:val="73CA3629"/>
    <w:rsid w:val="73CC1833"/>
    <w:rsid w:val="73D121BC"/>
    <w:rsid w:val="73D26D99"/>
    <w:rsid w:val="73D97B33"/>
    <w:rsid w:val="73E0588C"/>
    <w:rsid w:val="73E1632B"/>
    <w:rsid w:val="73E16728"/>
    <w:rsid w:val="73E22B51"/>
    <w:rsid w:val="73EC5376"/>
    <w:rsid w:val="73F06637"/>
    <w:rsid w:val="73F11339"/>
    <w:rsid w:val="73F24174"/>
    <w:rsid w:val="73F5524B"/>
    <w:rsid w:val="73F72270"/>
    <w:rsid w:val="73FD4239"/>
    <w:rsid w:val="73FF0FC8"/>
    <w:rsid w:val="740575D2"/>
    <w:rsid w:val="74091C48"/>
    <w:rsid w:val="740B5ACD"/>
    <w:rsid w:val="740C35C6"/>
    <w:rsid w:val="740D70AF"/>
    <w:rsid w:val="74104FC9"/>
    <w:rsid w:val="74186966"/>
    <w:rsid w:val="74196086"/>
    <w:rsid w:val="741A7620"/>
    <w:rsid w:val="741C22F5"/>
    <w:rsid w:val="741C3658"/>
    <w:rsid w:val="741C65AC"/>
    <w:rsid w:val="741F3292"/>
    <w:rsid w:val="7420570F"/>
    <w:rsid w:val="742A4C3B"/>
    <w:rsid w:val="742B34DF"/>
    <w:rsid w:val="742B41C5"/>
    <w:rsid w:val="742D6DFC"/>
    <w:rsid w:val="74306837"/>
    <w:rsid w:val="74313BF2"/>
    <w:rsid w:val="74356F46"/>
    <w:rsid w:val="7436097C"/>
    <w:rsid w:val="74361C5B"/>
    <w:rsid w:val="74374988"/>
    <w:rsid w:val="743A41C0"/>
    <w:rsid w:val="743C5DC3"/>
    <w:rsid w:val="743F3B54"/>
    <w:rsid w:val="744A231C"/>
    <w:rsid w:val="744C5A4E"/>
    <w:rsid w:val="744C7D22"/>
    <w:rsid w:val="744E0E1B"/>
    <w:rsid w:val="744F0C78"/>
    <w:rsid w:val="74505AA0"/>
    <w:rsid w:val="74511291"/>
    <w:rsid w:val="745B172C"/>
    <w:rsid w:val="745F4A51"/>
    <w:rsid w:val="745F643E"/>
    <w:rsid w:val="74600E93"/>
    <w:rsid w:val="74602B93"/>
    <w:rsid w:val="746361BD"/>
    <w:rsid w:val="746F1E6B"/>
    <w:rsid w:val="746F2395"/>
    <w:rsid w:val="74703020"/>
    <w:rsid w:val="74705174"/>
    <w:rsid w:val="74742C01"/>
    <w:rsid w:val="74752794"/>
    <w:rsid w:val="747819E3"/>
    <w:rsid w:val="747875F1"/>
    <w:rsid w:val="747A4095"/>
    <w:rsid w:val="74802646"/>
    <w:rsid w:val="74835773"/>
    <w:rsid w:val="74850792"/>
    <w:rsid w:val="7488421D"/>
    <w:rsid w:val="74885D70"/>
    <w:rsid w:val="748C02D1"/>
    <w:rsid w:val="748D45D9"/>
    <w:rsid w:val="749118CE"/>
    <w:rsid w:val="7492548B"/>
    <w:rsid w:val="7496713C"/>
    <w:rsid w:val="749A6162"/>
    <w:rsid w:val="749B43A3"/>
    <w:rsid w:val="749C07EA"/>
    <w:rsid w:val="749D7467"/>
    <w:rsid w:val="749E3CDA"/>
    <w:rsid w:val="749E54ED"/>
    <w:rsid w:val="749E5A5A"/>
    <w:rsid w:val="74A331A2"/>
    <w:rsid w:val="74A677F9"/>
    <w:rsid w:val="74A7126A"/>
    <w:rsid w:val="74A815E3"/>
    <w:rsid w:val="74AB643C"/>
    <w:rsid w:val="74AC0FE3"/>
    <w:rsid w:val="74B02F11"/>
    <w:rsid w:val="74B45641"/>
    <w:rsid w:val="74B86E88"/>
    <w:rsid w:val="74B9270D"/>
    <w:rsid w:val="74BA3774"/>
    <w:rsid w:val="74BE016C"/>
    <w:rsid w:val="74C35954"/>
    <w:rsid w:val="74C647DD"/>
    <w:rsid w:val="74C741FE"/>
    <w:rsid w:val="74CE189E"/>
    <w:rsid w:val="74D052FE"/>
    <w:rsid w:val="74D2221C"/>
    <w:rsid w:val="74D30F80"/>
    <w:rsid w:val="74D86226"/>
    <w:rsid w:val="74DB5C60"/>
    <w:rsid w:val="74DE6DD1"/>
    <w:rsid w:val="74E11BB4"/>
    <w:rsid w:val="74E46086"/>
    <w:rsid w:val="74EB34DD"/>
    <w:rsid w:val="74EB47E6"/>
    <w:rsid w:val="74FA56CA"/>
    <w:rsid w:val="75006352"/>
    <w:rsid w:val="75071EE3"/>
    <w:rsid w:val="7508073F"/>
    <w:rsid w:val="75085B74"/>
    <w:rsid w:val="75102CF9"/>
    <w:rsid w:val="75184474"/>
    <w:rsid w:val="751865F1"/>
    <w:rsid w:val="751C600F"/>
    <w:rsid w:val="75273B41"/>
    <w:rsid w:val="75294B50"/>
    <w:rsid w:val="752B6399"/>
    <w:rsid w:val="752C5A95"/>
    <w:rsid w:val="752D4F23"/>
    <w:rsid w:val="752D5177"/>
    <w:rsid w:val="752F559C"/>
    <w:rsid w:val="75315AF2"/>
    <w:rsid w:val="75355EC3"/>
    <w:rsid w:val="75355FA6"/>
    <w:rsid w:val="75377ADB"/>
    <w:rsid w:val="753C0F33"/>
    <w:rsid w:val="753D1873"/>
    <w:rsid w:val="75423BC1"/>
    <w:rsid w:val="754577E1"/>
    <w:rsid w:val="754A3E77"/>
    <w:rsid w:val="755028C2"/>
    <w:rsid w:val="75520A89"/>
    <w:rsid w:val="75522A75"/>
    <w:rsid w:val="75543F9B"/>
    <w:rsid w:val="7557416E"/>
    <w:rsid w:val="75584E8F"/>
    <w:rsid w:val="75590D39"/>
    <w:rsid w:val="75594349"/>
    <w:rsid w:val="755A0248"/>
    <w:rsid w:val="755A286C"/>
    <w:rsid w:val="755B18DA"/>
    <w:rsid w:val="75600A2E"/>
    <w:rsid w:val="75601CDE"/>
    <w:rsid w:val="756559DA"/>
    <w:rsid w:val="75657F76"/>
    <w:rsid w:val="756D753B"/>
    <w:rsid w:val="757076DF"/>
    <w:rsid w:val="757111FA"/>
    <w:rsid w:val="757233B6"/>
    <w:rsid w:val="75734B1A"/>
    <w:rsid w:val="75762AB0"/>
    <w:rsid w:val="7578194A"/>
    <w:rsid w:val="75793BAD"/>
    <w:rsid w:val="75797311"/>
    <w:rsid w:val="757C21BA"/>
    <w:rsid w:val="75815811"/>
    <w:rsid w:val="75847D31"/>
    <w:rsid w:val="75850B9B"/>
    <w:rsid w:val="758C4DCA"/>
    <w:rsid w:val="758E2355"/>
    <w:rsid w:val="758E714C"/>
    <w:rsid w:val="7590043C"/>
    <w:rsid w:val="7591735F"/>
    <w:rsid w:val="75926FB0"/>
    <w:rsid w:val="759A32C9"/>
    <w:rsid w:val="75AB533F"/>
    <w:rsid w:val="75AC2403"/>
    <w:rsid w:val="75AC6D22"/>
    <w:rsid w:val="75AF4A3C"/>
    <w:rsid w:val="75B40441"/>
    <w:rsid w:val="75B718F5"/>
    <w:rsid w:val="75B73CD8"/>
    <w:rsid w:val="75B83B5B"/>
    <w:rsid w:val="75B87465"/>
    <w:rsid w:val="75B94685"/>
    <w:rsid w:val="75BE3109"/>
    <w:rsid w:val="75BF4E5A"/>
    <w:rsid w:val="75C607DE"/>
    <w:rsid w:val="75C93C28"/>
    <w:rsid w:val="75C958C6"/>
    <w:rsid w:val="75D17903"/>
    <w:rsid w:val="75D83AF7"/>
    <w:rsid w:val="75DD3BA3"/>
    <w:rsid w:val="75DF4F5E"/>
    <w:rsid w:val="75E22157"/>
    <w:rsid w:val="75E744DE"/>
    <w:rsid w:val="75E812B8"/>
    <w:rsid w:val="75ED439D"/>
    <w:rsid w:val="75EF4BDD"/>
    <w:rsid w:val="75F536C6"/>
    <w:rsid w:val="75FD0E46"/>
    <w:rsid w:val="75FD15A8"/>
    <w:rsid w:val="76005DE7"/>
    <w:rsid w:val="760232FA"/>
    <w:rsid w:val="76046A89"/>
    <w:rsid w:val="760A4781"/>
    <w:rsid w:val="760B1616"/>
    <w:rsid w:val="760B4524"/>
    <w:rsid w:val="76100210"/>
    <w:rsid w:val="761170DD"/>
    <w:rsid w:val="761272F8"/>
    <w:rsid w:val="76164BEA"/>
    <w:rsid w:val="76191977"/>
    <w:rsid w:val="761931E0"/>
    <w:rsid w:val="761B5BEF"/>
    <w:rsid w:val="761C638B"/>
    <w:rsid w:val="761F5F64"/>
    <w:rsid w:val="762C0A18"/>
    <w:rsid w:val="762C1910"/>
    <w:rsid w:val="762E1080"/>
    <w:rsid w:val="763033A8"/>
    <w:rsid w:val="76344621"/>
    <w:rsid w:val="7636342E"/>
    <w:rsid w:val="763B0FF2"/>
    <w:rsid w:val="763C7D97"/>
    <w:rsid w:val="76467BA9"/>
    <w:rsid w:val="764C68D7"/>
    <w:rsid w:val="764F78F1"/>
    <w:rsid w:val="765134CF"/>
    <w:rsid w:val="76562678"/>
    <w:rsid w:val="765A6487"/>
    <w:rsid w:val="765B2CA4"/>
    <w:rsid w:val="765D59CB"/>
    <w:rsid w:val="766628A7"/>
    <w:rsid w:val="766715DB"/>
    <w:rsid w:val="766956D3"/>
    <w:rsid w:val="76697C15"/>
    <w:rsid w:val="766A3137"/>
    <w:rsid w:val="766B6B12"/>
    <w:rsid w:val="766C48B6"/>
    <w:rsid w:val="766D0791"/>
    <w:rsid w:val="766F4A2A"/>
    <w:rsid w:val="76765ADB"/>
    <w:rsid w:val="76765E01"/>
    <w:rsid w:val="76781B62"/>
    <w:rsid w:val="767F1B7E"/>
    <w:rsid w:val="76841577"/>
    <w:rsid w:val="7687134B"/>
    <w:rsid w:val="76885BDD"/>
    <w:rsid w:val="768D02E1"/>
    <w:rsid w:val="768D4A35"/>
    <w:rsid w:val="76911CE3"/>
    <w:rsid w:val="76912C09"/>
    <w:rsid w:val="7692519A"/>
    <w:rsid w:val="76951044"/>
    <w:rsid w:val="769759EF"/>
    <w:rsid w:val="769760D1"/>
    <w:rsid w:val="76976CE9"/>
    <w:rsid w:val="769A0D6A"/>
    <w:rsid w:val="769B4270"/>
    <w:rsid w:val="76A128FC"/>
    <w:rsid w:val="76AA1D55"/>
    <w:rsid w:val="76AC4A4F"/>
    <w:rsid w:val="76B31F54"/>
    <w:rsid w:val="76B51D03"/>
    <w:rsid w:val="76BA4321"/>
    <w:rsid w:val="76BB420C"/>
    <w:rsid w:val="76BB7320"/>
    <w:rsid w:val="76C650E0"/>
    <w:rsid w:val="76D11D25"/>
    <w:rsid w:val="76D46935"/>
    <w:rsid w:val="76D60E40"/>
    <w:rsid w:val="76DD3F8A"/>
    <w:rsid w:val="76DE5620"/>
    <w:rsid w:val="76E43BB8"/>
    <w:rsid w:val="76E5744A"/>
    <w:rsid w:val="76F4246E"/>
    <w:rsid w:val="76F619B3"/>
    <w:rsid w:val="76FD0DEA"/>
    <w:rsid w:val="76FD2CD4"/>
    <w:rsid w:val="77007566"/>
    <w:rsid w:val="77021F58"/>
    <w:rsid w:val="770736ED"/>
    <w:rsid w:val="77076361"/>
    <w:rsid w:val="77090632"/>
    <w:rsid w:val="7709209E"/>
    <w:rsid w:val="77094F85"/>
    <w:rsid w:val="770D0AC8"/>
    <w:rsid w:val="771045C9"/>
    <w:rsid w:val="771169BA"/>
    <w:rsid w:val="771436B4"/>
    <w:rsid w:val="77175845"/>
    <w:rsid w:val="771B5DD8"/>
    <w:rsid w:val="771B7875"/>
    <w:rsid w:val="771E647A"/>
    <w:rsid w:val="7722377F"/>
    <w:rsid w:val="772354F7"/>
    <w:rsid w:val="77277B65"/>
    <w:rsid w:val="77294B2D"/>
    <w:rsid w:val="772D4FAC"/>
    <w:rsid w:val="773112E1"/>
    <w:rsid w:val="77392BB4"/>
    <w:rsid w:val="773F5C68"/>
    <w:rsid w:val="773F7804"/>
    <w:rsid w:val="77401592"/>
    <w:rsid w:val="77417293"/>
    <w:rsid w:val="77427DEF"/>
    <w:rsid w:val="77430214"/>
    <w:rsid w:val="77434BE3"/>
    <w:rsid w:val="77472F5B"/>
    <w:rsid w:val="774A4494"/>
    <w:rsid w:val="774A551E"/>
    <w:rsid w:val="774A630E"/>
    <w:rsid w:val="775166BD"/>
    <w:rsid w:val="77517DB4"/>
    <w:rsid w:val="77550F8C"/>
    <w:rsid w:val="77555939"/>
    <w:rsid w:val="775A0798"/>
    <w:rsid w:val="77603AFD"/>
    <w:rsid w:val="776115A6"/>
    <w:rsid w:val="776210AE"/>
    <w:rsid w:val="776475C5"/>
    <w:rsid w:val="77657172"/>
    <w:rsid w:val="776832A3"/>
    <w:rsid w:val="7769288B"/>
    <w:rsid w:val="776C0C7A"/>
    <w:rsid w:val="776D69FD"/>
    <w:rsid w:val="776E0143"/>
    <w:rsid w:val="776E0426"/>
    <w:rsid w:val="777151FE"/>
    <w:rsid w:val="77722318"/>
    <w:rsid w:val="7772266A"/>
    <w:rsid w:val="77737394"/>
    <w:rsid w:val="77742332"/>
    <w:rsid w:val="777439AF"/>
    <w:rsid w:val="777B4BB8"/>
    <w:rsid w:val="777C3236"/>
    <w:rsid w:val="777E5F0C"/>
    <w:rsid w:val="77812CA8"/>
    <w:rsid w:val="77832FD2"/>
    <w:rsid w:val="77846517"/>
    <w:rsid w:val="778D3388"/>
    <w:rsid w:val="77923EEA"/>
    <w:rsid w:val="77957D60"/>
    <w:rsid w:val="77970F57"/>
    <w:rsid w:val="779A687B"/>
    <w:rsid w:val="77A02B3D"/>
    <w:rsid w:val="77A1126D"/>
    <w:rsid w:val="77A12D5A"/>
    <w:rsid w:val="77A747A7"/>
    <w:rsid w:val="77AC65E0"/>
    <w:rsid w:val="77B34578"/>
    <w:rsid w:val="77B54D8A"/>
    <w:rsid w:val="77B5662D"/>
    <w:rsid w:val="77B954A8"/>
    <w:rsid w:val="77BB3D77"/>
    <w:rsid w:val="77BB449E"/>
    <w:rsid w:val="77BC5CC9"/>
    <w:rsid w:val="77BD01B9"/>
    <w:rsid w:val="77C45E92"/>
    <w:rsid w:val="77C630E8"/>
    <w:rsid w:val="77C7084E"/>
    <w:rsid w:val="77C80997"/>
    <w:rsid w:val="77C86D16"/>
    <w:rsid w:val="77CE291A"/>
    <w:rsid w:val="77CF056C"/>
    <w:rsid w:val="77D1551F"/>
    <w:rsid w:val="77D160D8"/>
    <w:rsid w:val="77D3169D"/>
    <w:rsid w:val="77D87672"/>
    <w:rsid w:val="77DC41FC"/>
    <w:rsid w:val="77DF7817"/>
    <w:rsid w:val="77E24A8B"/>
    <w:rsid w:val="77E34AA5"/>
    <w:rsid w:val="77EA0CBD"/>
    <w:rsid w:val="77F43B6A"/>
    <w:rsid w:val="77F81EDE"/>
    <w:rsid w:val="77F93145"/>
    <w:rsid w:val="77FA64DB"/>
    <w:rsid w:val="77FC3F8A"/>
    <w:rsid w:val="77FD16C9"/>
    <w:rsid w:val="78001B17"/>
    <w:rsid w:val="78003EBC"/>
    <w:rsid w:val="78005689"/>
    <w:rsid w:val="78033756"/>
    <w:rsid w:val="780B448D"/>
    <w:rsid w:val="780B58C4"/>
    <w:rsid w:val="78125294"/>
    <w:rsid w:val="78142796"/>
    <w:rsid w:val="78146EB5"/>
    <w:rsid w:val="78153342"/>
    <w:rsid w:val="78157275"/>
    <w:rsid w:val="7816257D"/>
    <w:rsid w:val="78176AA1"/>
    <w:rsid w:val="78201D45"/>
    <w:rsid w:val="78285264"/>
    <w:rsid w:val="78292BBF"/>
    <w:rsid w:val="782B3C63"/>
    <w:rsid w:val="782D592F"/>
    <w:rsid w:val="782F774E"/>
    <w:rsid w:val="783110CD"/>
    <w:rsid w:val="78345ACC"/>
    <w:rsid w:val="78357EF1"/>
    <w:rsid w:val="78390F66"/>
    <w:rsid w:val="783B0A4B"/>
    <w:rsid w:val="783E0BF2"/>
    <w:rsid w:val="783E5C7F"/>
    <w:rsid w:val="78420D33"/>
    <w:rsid w:val="78431BA7"/>
    <w:rsid w:val="78445146"/>
    <w:rsid w:val="784C1793"/>
    <w:rsid w:val="784D35DE"/>
    <w:rsid w:val="784E446D"/>
    <w:rsid w:val="785010D7"/>
    <w:rsid w:val="785401DA"/>
    <w:rsid w:val="7855289A"/>
    <w:rsid w:val="785908CD"/>
    <w:rsid w:val="785B73EC"/>
    <w:rsid w:val="785B7750"/>
    <w:rsid w:val="785C5A75"/>
    <w:rsid w:val="785E5B36"/>
    <w:rsid w:val="785E6819"/>
    <w:rsid w:val="786240E5"/>
    <w:rsid w:val="78636C26"/>
    <w:rsid w:val="78675FEF"/>
    <w:rsid w:val="786A5891"/>
    <w:rsid w:val="786B64E9"/>
    <w:rsid w:val="786C5144"/>
    <w:rsid w:val="786E3EC8"/>
    <w:rsid w:val="78763756"/>
    <w:rsid w:val="787A0F74"/>
    <w:rsid w:val="787B5424"/>
    <w:rsid w:val="787D62CB"/>
    <w:rsid w:val="787D7299"/>
    <w:rsid w:val="78835528"/>
    <w:rsid w:val="788E0308"/>
    <w:rsid w:val="789274CD"/>
    <w:rsid w:val="78944904"/>
    <w:rsid w:val="78970B65"/>
    <w:rsid w:val="789A2119"/>
    <w:rsid w:val="789A5364"/>
    <w:rsid w:val="78A00C7D"/>
    <w:rsid w:val="78A014E7"/>
    <w:rsid w:val="78A10AF7"/>
    <w:rsid w:val="78AA1538"/>
    <w:rsid w:val="78AA1BB1"/>
    <w:rsid w:val="78AB0AC2"/>
    <w:rsid w:val="78AE0EEF"/>
    <w:rsid w:val="78B16C0E"/>
    <w:rsid w:val="78B2211F"/>
    <w:rsid w:val="78B90F84"/>
    <w:rsid w:val="78C338C8"/>
    <w:rsid w:val="78C34406"/>
    <w:rsid w:val="78C9752D"/>
    <w:rsid w:val="78CD0C72"/>
    <w:rsid w:val="78CE2C18"/>
    <w:rsid w:val="78CE715E"/>
    <w:rsid w:val="78D12247"/>
    <w:rsid w:val="78D1316E"/>
    <w:rsid w:val="78D62EC3"/>
    <w:rsid w:val="78DA0F11"/>
    <w:rsid w:val="78E422C3"/>
    <w:rsid w:val="78E6281C"/>
    <w:rsid w:val="78E7238C"/>
    <w:rsid w:val="78E73033"/>
    <w:rsid w:val="78E91138"/>
    <w:rsid w:val="78EE0BCE"/>
    <w:rsid w:val="78EF74BA"/>
    <w:rsid w:val="78EF7B26"/>
    <w:rsid w:val="78F25585"/>
    <w:rsid w:val="78F9378E"/>
    <w:rsid w:val="78F95475"/>
    <w:rsid w:val="78FC42BE"/>
    <w:rsid w:val="78FC7B4A"/>
    <w:rsid w:val="78FE0701"/>
    <w:rsid w:val="78FE087D"/>
    <w:rsid w:val="790777C8"/>
    <w:rsid w:val="79084BA7"/>
    <w:rsid w:val="7909492C"/>
    <w:rsid w:val="79105CD9"/>
    <w:rsid w:val="79147E3E"/>
    <w:rsid w:val="79166121"/>
    <w:rsid w:val="79166CBA"/>
    <w:rsid w:val="791E70D9"/>
    <w:rsid w:val="7920617D"/>
    <w:rsid w:val="79207946"/>
    <w:rsid w:val="792158EA"/>
    <w:rsid w:val="79221403"/>
    <w:rsid w:val="792219DF"/>
    <w:rsid w:val="79237BC2"/>
    <w:rsid w:val="79244E93"/>
    <w:rsid w:val="79284D51"/>
    <w:rsid w:val="792C5912"/>
    <w:rsid w:val="792D265C"/>
    <w:rsid w:val="792F2F9C"/>
    <w:rsid w:val="792F69AF"/>
    <w:rsid w:val="7930773F"/>
    <w:rsid w:val="7934773B"/>
    <w:rsid w:val="79383F4F"/>
    <w:rsid w:val="793F3423"/>
    <w:rsid w:val="794144C9"/>
    <w:rsid w:val="79474C6C"/>
    <w:rsid w:val="794C2E0F"/>
    <w:rsid w:val="794F5674"/>
    <w:rsid w:val="79532573"/>
    <w:rsid w:val="79560BD8"/>
    <w:rsid w:val="795B0890"/>
    <w:rsid w:val="795C6DC6"/>
    <w:rsid w:val="795D2781"/>
    <w:rsid w:val="795E4C34"/>
    <w:rsid w:val="79605B25"/>
    <w:rsid w:val="79625FA6"/>
    <w:rsid w:val="796462DC"/>
    <w:rsid w:val="796C0293"/>
    <w:rsid w:val="796C3B02"/>
    <w:rsid w:val="79733C1F"/>
    <w:rsid w:val="79796EAE"/>
    <w:rsid w:val="797C1BC3"/>
    <w:rsid w:val="797E33FD"/>
    <w:rsid w:val="797E3B59"/>
    <w:rsid w:val="79801838"/>
    <w:rsid w:val="7980351A"/>
    <w:rsid w:val="798378D7"/>
    <w:rsid w:val="798666C0"/>
    <w:rsid w:val="798E0C48"/>
    <w:rsid w:val="79A70E10"/>
    <w:rsid w:val="79AA0435"/>
    <w:rsid w:val="79AC0BD7"/>
    <w:rsid w:val="79AD2799"/>
    <w:rsid w:val="79AD37C0"/>
    <w:rsid w:val="79B457D5"/>
    <w:rsid w:val="79B846D8"/>
    <w:rsid w:val="79B95985"/>
    <w:rsid w:val="79BE0919"/>
    <w:rsid w:val="79BE694A"/>
    <w:rsid w:val="79C359E9"/>
    <w:rsid w:val="79C52D66"/>
    <w:rsid w:val="79CA020B"/>
    <w:rsid w:val="79CB055E"/>
    <w:rsid w:val="79CB0E3D"/>
    <w:rsid w:val="79CE5E63"/>
    <w:rsid w:val="79DA118E"/>
    <w:rsid w:val="79DC71D3"/>
    <w:rsid w:val="79E15A2C"/>
    <w:rsid w:val="79E35D62"/>
    <w:rsid w:val="79E61570"/>
    <w:rsid w:val="79E82CC7"/>
    <w:rsid w:val="79EA0EB5"/>
    <w:rsid w:val="79EA25BB"/>
    <w:rsid w:val="79EB3BEF"/>
    <w:rsid w:val="79EB498C"/>
    <w:rsid w:val="79F10C42"/>
    <w:rsid w:val="79F44B67"/>
    <w:rsid w:val="79F566E3"/>
    <w:rsid w:val="79FE10B6"/>
    <w:rsid w:val="7A0405D8"/>
    <w:rsid w:val="7A076913"/>
    <w:rsid w:val="7A0B4B45"/>
    <w:rsid w:val="7A0D60B1"/>
    <w:rsid w:val="7A0E4E7C"/>
    <w:rsid w:val="7A102CCA"/>
    <w:rsid w:val="7A112E9A"/>
    <w:rsid w:val="7A134C48"/>
    <w:rsid w:val="7A166FC8"/>
    <w:rsid w:val="7A1816F2"/>
    <w:rsid w:val="7A1A46DA"/>
    <w:rsid w:val="7A1C11D8"/>
    <w:rsid w:val="7A1C4DE4"/>
    <w:rsid w:val="7A1E3C60"/>
    <w:rsid w:val="7A1E5763"/>
    <w:rsid w:val="7A206BA2"/>
    <w:rsid w:val="7A21187A"/>
    <w:rsid w:val="7A217095"/>
    <w:rsid w:val="7A236F83"/>
    <w:rsid w:val="7A266F23"/>
    <w:rsid w:val="7A296176"/>
    <w:rsid w:val="7A351DAA"/>
    <w:rsid w:val="7A352158"/>
    <w:rsid w:val="7A35251C"/>
    <w:rsid w:val="7A3801D3"/>
    <w:rsid w:val="7A3B05A1"/>
    <w:rsid w:val="7A3E7F38"/>
    <w:rsid w:val="7A4062C3"/>
    <w:rsid w:val="7A407C1C"/>
    <w:rsid w:val="7A4417DB"/>
    <w:rsid w:val="7A496D8B"/>
    <w:rsid w:val="7A4C550F"/>
    <w:rsid w:val="7A525945"/>
    <w:rsid w:val="7A554BB9"/>
    <w:rsid w:val="7A566BDA"/>
    <w:rsid w:val="7A605E7E"/>
    <w:rsid w:val="7A641898"/>
    <w:rsid w:val="7A675456"/>
    <w:rsid w:val="7A6B0166"/>
    <w:rsid w:val="7A6B7146"/>
    <w:rsid w:val="7A701A56"/>
    <w:rsid w:val="7A71011C"/>
    <w:rsid w:val="7A73076D"/>
    <w:rsid w:val="7A7315BA"/>
    <w:rsid w:val="7A757063"/>
    <w:rsid w:val="7A783D71"/>
    <w:rsid w:val="7A784EEC"/>
    <w:rsid w:val="7A790402"/>
    <w:rsid w:val="7A7B143C"/>
    <w:rsid w:val="7A7F0CDE"/>
    <w:rsid w:val="7A7F5BEB"/>
    <w:rsid w:val="7A821187"/>
    <w:rsid w:val="7A866FD4"/>
    <w:rsid w:val="7A873CB9"/>
    <w:rsid w:val="7A8805F1"/>
    <w:rsid w:val="7A90028F"/>
    <w:rsid w:val="7A924E6B"/>
    <w:rsid w:val="7A933128"/>
    <w:rsid w:val="7A945C4D"/>
    <w:rsid w:val="7A985B20"/>
    <w:rsid w:val="7A99180B"/>
    <w:rsid w:val="7A9A420C"/>
    <w:rsid w:val="7A9B7D81"/>
    <w:rsid w:val="7A9C34E5"/>
    <w:rsid w:val="7AA64306"/>
    <w:rsid w:val="7AA74629"/>
    <w:rsid w:val="7AA944EA"/>
    <w:rsid w:val="7AAB7028"/>
    <w:rsid w:val="7AB01D26"/>
    <w:rsid w:val="7AB50DEB"/>
    <w:rsid w:val="7AB7509D"/>
    <w:rsid w:val="7ABB5997"/>
    <w:rsid w:val="7ABF1E23"/>
    <w:rsid w:val="7AC23DB9"/>
    <w:rsid w:val="7AC43BF3"/>
    <w:rsid w:val="7AC91D01"/>
    <w:rsid w:val="7ACB09C2"/>
    <w:rsid w:val="7ACB2C36"/>
    <w:rsid w:val="7ACC2330"/>
    <w:rsid w:val="7ACC38AB"/>
    <w:rsid w:val="7ACD4575"/>
    <w:rsid w:val="7ACD69B2"/>
    <w:rsid w:val="7ACF7EEA"/>
    <w:rsid w:val="7AD047D9"/>
    <w:rsid w:val="7AD6402B"/>
    <w:rsid w:val="7AD71726"/>
    <w:rsid w:val="7AD8197F"/>
    <w:rsid w:val="7AD81F6A"/>
    <w:rsid w:val="7AD9396A"/>
    <w:rsid w:val="7AD94268"/>
    <w:rsid w:val="7ADC0182"/>
    <w:rsid w:val="7ADD5D4D"/>
    <w:rsid w:val="7AE11D64"/>
    <w:rsid w:val="7AE760DA"/>
    <w:rsid w:val="7AE76221"/>
    <w:rsid w:val="7AEC19AC"/>
    <w:rsid w:val="7AED02B3"/>
    <w:rsid w:val="7AEF163E"/>
    <w:rsid w:val="7AEF5E73"/>
    <w:rsid w:val="7AF35306"/>
    <w:rsid w:val="7AF60124"/>
    <w:rsid w:val="7AFA5A85"/>
    <w:rsid w:val="7AFF309B"/>
    <w:rsid w:val="7B013D25"/>
    <w:rsid w:val="7B030C9E"/>
    <w:rsid w:val="7B0543BB"/>
    <w:rsid w:val="7B086EA5"/>
    <w:rsid w:val="7B18167C"/>
    <w:rsid w:val="7B18211C"/>
    <w:rsid w:val="7B1A6B1D"/>
    <w:rsid w:val="7B21263E"/>
    <w:rsid w:val="7B2819DA"/>
    <w:rsid w:val="7B2A2ECF"/>
    <w:rsid w:val="7B2B43A0"/>
    <w:rsid w:val="7B2F66CB"/>
    <w:rsid w:val="7B2F67B2"/>
    <w:rsid w:val="7B2F75D8"/>
    <w:rsid w:val="7B304331"/>
    <w:rsid w:val="7B316BD3"/>
    <w:rsid w:val="7B332F45"/>
    <w:rsid w:val="7B3A0D50"/>
    <w:rsid w:val="7B3D053E"/>
    <w:rsid w:val="7B4267BD"/>
    <w:rsid w:val="7B4A39C9"/>
    <w:rsid w:val="7B4F3128"/>
    <w:rsid w:val="7B544957"/>
    <w:rsid w:val="7B551456"/>
    <w:rsid w:val="7B557F5B"/>
    <w:rsid w:val="7B5B7BE6"/>
    <w:rsid w:val="7B5C124C"/>
    <w:rsid w:val="7B5E494C"/>
    <w:rsid w:val="7B615680"/>
    <w:rsid w:val="7B6270B3"/>
    <w:rsid w:val="7B627C4E"/>
    <w:rsid w:val="7B680B35"/>
    <w:rsid w:val="7B6B7BD9"/>
    <w:rsid w:val="7B6D5459"/>
    <w:rsid w:val="7B6F2813"/>
    <w:rsid w:val="7B6F69E5"/>
    <w:rsid w:val="7B733B5B"/>
    <w:rsid w:val="7B751670"/>
    <w:rsid w:val="7B795524"/>
    <w:rsid w:val="7B7A1E52"/>
    <w:rsid w:val="7B7C51A1"/>
    <w:rsid w:val="7B7F711D"/>
    <w:rsid w:val="7B886ED2"/>
    <w:rsid w:val="7B896F1B"/>
    <w:rsid w:val="7B8A5B1B"/>
    <w:rsid w:val="7B8B0734"/>
    <w:rsid w:val="7B913E25"/>
    <w:rsid w:val="7B955978"/>
    <w:rsid w:val="7B980111"/>
    <w:rsid w:val="7B990955"/>
    <w:rsid w:val="7B9A1E64"/>
    <w:rsid w:val="7B9D6684"/>
    <w:rsid w:val="7BA021D2"/>
    <w:rsid w:val="7BA12CDD"/>
    <w:rsid w:val="7BA13CA5"/>
    <w:rsid w:val="7BA47956"/>
    <w:rsid w:val="7BA512F1"/>
    <w:rsid w:val="7BA64A9B"/>
    <w:rsid w:val="7BA74FEF"/>
    <w:rsid w:val="7BAD1BCB"/>
    <w:rsid w:val="7BAF324C"/>
    <w:rsid w:val="7BB24A91"/>
    <w:rsid w:val="7BB36943"/>
    <w:rsid w:val="7BBA51E4"/>
    <w:rsid w:val="7BBB17DF"/>
    <w:rsid w:val="7BC51182"/>
    <w:rsid w:val="7BCC11ED"/>
    <w:rsid w:val="7BCC292B"/>
    <w:rsid w:val="7BD07BA7"/>
    <w:rsid w:val="7BD35FEC"/>
    <w:rsid w:val="7BD90B02"/>
    <w:rsid w:val="7BD94FF7"/>
    <w:rsid w:val="7BDA4F40"/>
    <w:rsid w:val="7BDA58E9"/>
    <w:rsid w:val="7BED3D89"/>
    <w:rsid w:val="7BEE0190"/>
    <w:rsid w:val="7BEF296C"/>
    <w:rsid w:val="7BF12469"/>
    <w:rsid w:val="7BF126EC"/>
    <w:rsid w:val="7BF26AC3"/>
    <w:rsid w:val="7BF36E86"/>
    <w:rsid w:val="7BF413FC"/>
    <w:rsid w:val="7BF55E9A"/>
    <w:rsid w:val="7BF92DBD"/>
    <w:rsid w:val="7BFC3904"/>
    <w:rsid w:val="7BFD760B"/>
    <w:rsid w:val="7BFE17AA"/>
    <w:rsid w:val="7BFF7EBB"/>
    <w:rsid w:val="7C000F40"/>
    <w:rsid w:val="7C0261FA"/>
    <w:rsid w:val="7C031866"/>
    <w:rsid w:val="7C0F7D5D"/>
    <w:rsid w:val="7C1251D0"/>
    <w:rsid w:val="7C154A14"/>
    <w:rsid w:val="7C154C4A"/>
    <w:rsid w:val="7C164381"/>
    <w:rsid w:val="7C166A22"/>
    <w:rsid w:val="7C166C02"/>
    <w:rsid w:val="7C185A9B"/>
    <w:rsid w:val="7C1B2361"/>
    <w:rsid w:val="7C276FE3"/>
    <w:rsid w:val="7C2C4B68"/>
    <w:rsid w:val="7C3428B9"/>
    <w:rsid w:val="7C350FA4"/>
    <w:rsid w:val="7C4049CB"/>
    <w:rsid w:val="7C405664"/>
    <w:rsid w:val="7C406627"/>
    <w:rsid w:val="7C416605"/>
    <w:rsid w:val="7C4476A6"/>
    <w:rsid w:val="7C4B47EF"/>
    <w:rsid w:val="7C4C15A7"/>
    <w:rsid w:val="7C4D1FC3"/>
    <w:rsid w:val="7C4D58B7"/>
    <w:rsid w:val="7C50251A"/>
    <w:rsid w:val="7C54377B"/>
    <w:rsid w:val="7C583094"/>
    <w:rsid w:val="7C5A11EB"/>
    <w:rsid w:val="7C5C274A"/>
    <w:rsid w:val="7C5D0408"/>
    <w:rsid w:val="7C5F6AAD"/>
    <w:rsid w:val="7C604B74"/>
    <w:rsid w:val="7C643FB8"/>
    <w:rsid w:val="7C6531D3"/>
    <w:rsid w:val="7C653ABC"/>
    <w:rsid w:val="7C67234D"/>
    <w:rsid w:val="7C6B4C17"/>
    <w:rsid w:val="7C6C0689"/>
    <w:rsid w:val="7C6D65AC"/>
    <w:rsid w:val="7C6F7EAC"/>
    <w:rsid w:val="7C752E4F"/>
    <w:rsid w:val="7C75444B"/>
    <w:rsid w:val="7C7A3600"/>
    <w:rsid w:val="7C7E29DB"/>
    <w:rsid w:val="7C8366A8"/>
    <w:rsid w:val="7C857F9D"/>
    <w:rsid w:val="7C9016D7"/>
    <w:rsid w:val="7C9273C0"/>
    <w:rsid w:val="7C931E17"/>
    <w:rsid w:val="7C942365"/>
    <w:rsid w:val="7C94479F"/>
    <w:rsid w:val="7C967CAF"/>
    <w:rsid w:val="7C971E4D"/>
    <w:rsid w:val="7C9849DC"/>
    <w:rsid w:val="7C9C79B3"/>
    <w:rsid w:val="7C9E718F"/>
    <w:rsid w:val="7CA129D5"/>
    <w:rsid w:val="7CA546A7"/>
    <w:rsid w:val="7CAB2734"/>
    <w:rsid w:val="7CAB2A7A"/>
    <w:rsid w:val="7CAC1BB0"/>
    <w:rsid w:val="7CAC32F2"/>
    <w:rsid w:val="7CB31B1B"/>
    <w:rsid w:val="7CB36573"/>
    <w:rsid w:val="7CB85470"/>
    <w:rsid w:val="7CBA0D49"/>
    <w:rsid w:val="7CBC2874"/>
    <w:rsid w:val="7CBE4EE3"/>
    <w:rsid w:val="7CC336FA"/>
    <w:rsid w:val="7CC4506E"/>
    <w:rsid w:val="7CC57F3F"/>
    <w:rsid w:val="7CC9543A"/>
    <w:rsid w:val="7CCD7692"/>
    <w:rsid w:val="7CCF54EC"/>
    <w:rsid w:val="7CD1125E"/>
    <w:rsid w:val="7CD14A83"/>
    <w:rsid w:val="7CD158A5"/>
    <w:rsid w:val="7CD44588"/>
    <w:rsid w:val="7CD548D8"/>
    <w:rsid w:val="7CDD02E2"/>
    <w:rsid w:val="7CDE4B27"/>
    <w:rsid w:val="7CE11E98"/>
    <w:rsid w:val="7CE4279F"/>
    <w:rsid w:val="7CEA56BF"/>
    <w:rsid w:val="7CEB0FC9"/>
    <w:rsid w:val="7CEB1B43"/>
    <w:rsid w:val="7CF229CE"/>
    <w:rsid w:val="7CF67D41"/>
    <w:rsid w:val="7CF82998"/>
    <w:rsid w:val="7D0114FF"/>
    <w:rsid w:val="7D04784E"/>
    <w:rsid w:val="7D05765B"/>
    <w:rsid w:val="7D057829"/>
    <w:rsid w:val="7D0B63EA"/>
    <w:rsid w:val="7D0D6D0D"/>
    <w:rsid w:val="7D0E5014"/>
    <w:rsid w:val="7D0E6FB7"/>
    <w:rsid w:val="7D140325"/>
    <w:rsid w:val="7D1A0D8F"/>
    <w:rsid w:val="7D1F4628"/>
    <w:rsid w:val="7D222BE8"/>
    <w:rsid w:val="7D24628D"/>
    <w:rsid w:val="7D2954C2"/>
    <w:rsid w:val="7D2A70CE"/>
    <w:rsid w:val="7D306CB8"/>
    <w:rsid w:val="7D340271"/>
    <w:rsid w:val="7D396051"/>
    <w:rsid w:val="7D3B1C4E"/>
    <w:rsid w:val="7D422F4C"/>
    <w:rsid w:val="7D425C6A"/>
    <w:rsid w:val="7D425C72"/>
    <w:rsid w:val="7D44432E"/>
    <w:rsid w:val="7D445E22"/>
    <w:rsid w:val="7D47234A"/>
    <w:rsid w:val="7D4A0FA0"/>
    <w:rsid w:val="7D4B34AA"/>
    <w:rsid w:val="7D4D49A5"/>
    <w:rsid w:val="7D4F0891"/>
    <w:rsid w:val="7D5151FA"/>
    <w:rsid w:val="7D5449B8"/>
    <w:rsid w:val="7D585053"/>
    <w:rsid w:val="7D5B2BB0"/>
    <w:rsid w:val="7D67778E"/>
    <w:rsid w:val="7D6A57E8"/>
    <w:rsid w:val="7D702C4E"/>
    <w:rsid w:val="7D77717F"/>
    <w:rsid w:val="7D7D1963"/>
    <w:rsid w:val="7D8A6113"/>
    <w:rsid w:val="7D8C4109"/>
    <w:rsid w:val="7D8F726E"/>
    <w:rsid w:val="7D945C83"/>
    <w:rsid w:val="7D9737C6"/>
    <w:rsid w:val="7D9840E0"/>
    <w:rsid w:val="7D9A022C"/>
    <w:rsid w:val="7D9F2ED4"/>
    <w:rsid w:val="7DA11EC0"/>
    <w:rsid w:val="7DA13444"/>
    <w:rsid w:val="7DA176AF"/>
    <w:rsid w:val="7DA8381C"/>
    <w:rsid w:val="7DAA687B"/>
    <w:rsid w:val="7DAB1FB9"/>
    <w:rsid w:val="7DAC7670"/>
    <w:rsid w:val="7DAF0F7B"/>
    <w:rsid w:val="7DAF2306"/>
    <w:rsid w:val="7DB024C7"/>
    <w:rsid w:val="7DB25D60"/>
    <w:rsid w:val="7DB47235"/>
    <w:rsid w:val="7DBB1D68"/>
    <w:rsid w:val="7DC166A0"/>
    <w:rsid w:val="7DC6233E"/>
    <w:rsid w:val="7DC75124"/>
    <w:rsid w:val="7DCC64C4"/>
    <w:rsid w:val="7DCE43DA"/>
    <w:rsid w:val="7DD76CD3"/>
    <w:rsid w:val="7DD85ACF"/>
    <w:rsid w:val="7DE0195E"/>
    <w:rsid w:val="7DE13E79"/>
    <w:rsid w:val="7DE25629"/>
    <w:rsid w:val="7DE36465"/>
    <w:rsid w:val="7DEB6ADC"/>
    <w:rsid w:val="7DEF3AE0"/>
    <w:rsid w:val="7DF40986"/>
    <w:rsid w:val="7DFC2C36"/>
    <w:rsid w:val="7DFD4434"/>
    <w:rsid w:val="7E061AB4"/>
    <w:rsid w:val="7E0C4323"/>
    <w:rsid w:val="7E0D1538"/>
    <w:rsid w:val="7E0D5D12"/>
    <w:rsid w:val="7E0D764E"/>
    <w:rsid w:val="7E0E5643"/>
    <w:rsid w:val="7E1041A3"/>
    <w:rsid w:val="7E175C34"/>
    <w:rsid w:val="7E1A633B"/>
    <w:rsid w:val="7E2029A6"/>
    <w:rsid w:val="7E27418F"/>
    <w:rsid w:val="7E2B5824"/>
    <w:rsid w:val="7E2D1E6E"/>
    <w:rsid w:val="7E340878"/>
    <w:rsid w:val="7E3A1A8A"/>
    <w:rsid w:val="7E3C1819"/>
    <w:rsid w:val="7E3F5625"/>
    <w:rsid w:val="7E427901"/>
    <w:rsid w:val="7E4730D3"/>
    <w:rsid w:val="7E497989"/>
    <w:rsid w:val="7E4B2DD7"/>
    <w:rsid w:val="7E4B5760"/>
    <w:rsid w:val="7E4C4DFA"/>
    <w:rsid w:val="7E4D31EC"/>
    <w:rsid w:val="7E4D5C0F"/>
    <w:rsid w:val="7E4D7287"/>
    <w:rsid w:val="7E522793"/>
    <w:rsid w:val="7E533964"/>
    <w:rsid w:val="7E540E81"/>
    <w:rsid w:val="7E560E72"/>
    <w:rsid w:val="7E595243"/>
    <w:rsid w:val="7E5E15A5"/>
    <w:rsid w:val="7E620261"/>
    <w:rsid w:val="7E690BDB"/>
    <w:rsid w:val="7E6C1B2B"/>
    <w:rsid w:val="7E73453A"/>
    <w:rsid w:val="7E742340"/>
    <w:rsid w:val="7E771019"/>
    <w:rsid w:val="7E7D5D05"/>
    <w:rsid w:val="7E7E5BF8"/>
    <w:rsid w:val="7E8A2AA7"/>
    <w:rsid w:val="7E8A7B9E"/>
    <w:rsid w:val="7E8D4346"/>
    <w:rsid w:val="7E923A67"/>
    <w:rsid w:val="7E943A47"/>
    <w:rsid w:val="7E970DE9"/>
    <w:rsid w:val="7E97503B"/>
    <w:rsid w:val="7E9F281A"/>
    <w:rsid w:val="7EA00984"/>
    <w:rsid w:val="7EA20B78"/>
    <w:rsid w:val="7EA25162"/>
    <w:rsid w:val="7EA45028"/>
    <w:rsid w:val="7EA82355"/>
    <w:rsid w:val="7EAB6890"/>
    <w:rsid w:val="7EAD3990"/>
    <w:rsid w:val="7EAE4B7F"/>
    <w:rsid w:val="7EAF08E5"/>
    <w:rsid w:val="7EB127AD"/>
    <w:rsid w:val="7EB17572"/>
    <w:rsid w:val="7EB3042C"/>
    <w:rsid w:val="7EB365B1"/>
    <w:rsid w:val="7EB521EF"/>
    <w:rsid w:val="7EB6112F"/>
    <w:rsid w:val="7EB96EBF"/>
    <w:rsid w:val="7EBB68E6"/>
    <w:rsid w:val="7EC5274F"/>
    <w:rsid w:val="7ECF085E"/>
    <w:rsid w:val="7ED23419"/>
    <w:rsid w:val="7ED37EFC"/>
    <w:rsid w:val="7ED45F41"/>
    <w:rsid w:val="7ED721E6"/>
    <w:rsid w:val="7EDC44FC"/>
    <w:rsid w:val="7EDF03EC"/>
    <w:rsid w:val="7EE136DE"/>
    <w:rsid w:val="7EE27122"/>
    <w:rsid w:val="7EE472E7"/>
    <w:rsid w:val="7EE55F6D"/>
    <w:rsid w:val="7EE71D66"/>
    <w:rsid w:val="7EE77622"/>
    <w:rsid w:val="7EE911EE"/>
    <w:rsid w:val="7EEC23B0"/>
    <w:rsid w:val="7EF00E0B"/>
    <w:rsid w:val="7EF57789"/>
    <w:rsid w:val="7EFB590E"/>
    <w:rsid w:val="7EFC338F"/>
    <w:rsid w:val="7EFC69C7"/>
    <w:rsid w:val="7EFD1464"/>
    <w:rsid w:val="7EFF7115"/>
    <w:rsid w:val="7F076C8A"/>
    <w:rsid w:val="7F0E2F80"/>
    <w:rsid w:val="7F0E594E"/>
    <w:rsid w:val="7F130F42"/>
    <w:rsid w:val="7F230C1E"/>
    <w:rsid w:val="7F2A09A9"/>
    <w:rsid w:val="7F2A2CBF"/>
    <w:rsid w:val="7F2A3255"/>
    <w:rsid w:val="7F2B70ED"/>
    <w:rsid w:val="7F2E7348"/>
    <w:rsid w:val="7F2F2394"/>
    <w:rsid w:val="7F332D53"/>
    <w:rsid w:val="7F335E7D"/>
    <w:rsid w:val="7F35182A"/>
    <w:rsid w:val="7F37314B"/>
    <w:rsid w:val="7F397B6B"/>
    <w:rsid w:val="7F3A3814"/>
    <w:rsid w:val="7F4056BD"/>
    <w:rsid w:val="7F4115CE"/>
    <w:rsid w:val="7F41397C"/>
    <w:rsid w:val="7F4367B3"/>
    <w:rsid w:val="7F482AAA"/>
    <w:rsid w:val="7F483FCC"/>
    <w:rsid w:val="7F4E277E"/>
    <w:rsid w:val="7F5179BA"/>
    <w:rsid w:val="7F552D76"/>
    <w:rsid w:val="7F5625B8"/>
    <w:rsid w:val="7F595127"/>
    <w:rsid w:val="7F5B7710"/>
    <w:rsid w:val="7F5D22A4"/>
    <w:rsid w:val="7F5E5DF0"/>
    <w:rsid w:val="7F5E705F"/>
    <w:rsid w:val="7F5F2059"/>
    <w:rsid w:val="7F6134C8"/>
    <w:rsid w:val="7F6557C9"/>
    <w:rsid w:val="7F6723A6"/>
    <w:rsid w:val="7F694371"/>
    <w:rsid w:val="7F6A1B31"/>
    <w:rsid w:val="7F6B5034"/>
    <w:rsid w:val="7F6F0306"/>
    <w:rsid w:val="7F723BFC"/>
    <w:rsid w:val="7F742155"/>
    <w:rsid w:val="7F790240"/>
    <w:rsid w:val="7F7B135D"/>
    <w:rsid w:val="7F7B79F7"/>
    <w:rsid w:val="7F802211"/>
    <w:rsid w:val="7F845CD1"/>
    <w:rsid w:val="7F897EBF"/>
    <w:rsid w:val="7F8A7680"/>
    <w:rsid w:val="7F8E325A"/>
    <w:rsid w:val="7F8F5E05"/>
    <w:rsid w:val="7F91070F"/>
    <w:rsid w:val="7F9401E1"/>
    <w:rsid w:val="7F970B5E"/>
    <w:rsid w:val="7F993589"/>
    <w:rsid w:val="7F9D3C48"/>
    <w:rsid w:val="7F9F740C"/>
    <w:rsid w:val="7FA057A0"/>
    <w:rsid w:val="7FA05AF5"/>
    <w:rsid w:val="7FA13E0D"/>
    <w:rsid w:val="7FA343DC"/>
    <w:rsid w:val="7FAD0CB8"/>
    <w:rsid w:val="7FAF0AA5"/>
    <w:rsid w:val="7FB1768D"/>
    <w:rsid w:val="7FB63B2F"/>
    <w:rsid w:val="7FBD7D85"/>
    <w:rsid w:val="7FBE3539"/>
    <w:rsid w:val="7FC271DB"/>
    <w:rsid w:val="7FC55195"/>
    <w:rsid w:val="7FC603AD"/>
    <w:rsid w:val="7FC7307A"/>
    <w:rsid w:val="7FC92498"/>
    <w:rsid w:val="7FCA4F09"/>
    <w:rsid w:val="7FCD6238"/>
    <w:rsid w:val="7FD033D7"/>
    <w:rsid w:val="7FD34E99"/>
    <w:rsid w:val="7FD8662E"/>
    <w:rsid w:val="7FD94C19"/>
    <w:rsid w:val="7FDB1F05"/>
    <w:rsid w:val="7FDB7B1B"/>
    <w:rsid w:val="7FDD0C08"/>
    <w:rsid w:val="7FDD247B"/>
    <w:rsid w:val="7FE014EB"/>
    <w:rsid w:val="7FE24348"/>
    <w:rsid w:val="7FE36A89"/>
    <w:rsid w:val="7FE46F7A"/>
    <w:rsid w:val="7FE5150F"/>
    <w:rsid w:val="7FE94DAF"/>
    <w:rsid w:val="7FEA329A"/>
    <w:rsid w:val="7FEC5DCA"/>
    <w:rsid w:val="7FF007AA"/>
    <w:rsid w:val="7FF0104E"/>
    <w:rsid w:val="7FF93417"/>
    <w:rsid w:val="7FFB68FB"/>
    <w:rsid w:val="7FFD6A73"/>
    <w:rsid w:val="7FFF524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4"/>
    <w:next w:val="1"/>
    <w:link w:val="32"/>
    <w:qFormat/>
    <w:uiPriority w:val="0"/>
    <w:pPr>
      <w:keepNext/>
      <w:ind w:firstLine="827" w:firstLineChars="300"/>
      <w:outlineLvl w:val="0"/>
    </w:pPr>
    <w:rPr>
      <w:rFonts w:ascii="Times New Roman" w:hAnsi="Times New Roman"/>
      <w:b/>
      <w:color w:val="000000"/>
      <w:sz w:val="28"/>
      <w:szCs w:val="20"/>
    </w:rPr>
  </w:style>
  <w:style w:type="paragraph" w:styleId="5">
    <w:name w:val="heading 2"/>
    <w:basedOn w:val="1"/>
    <w:next w:val="1"/>
    <w:link w:val="33"/>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34"/>
    <w:qFormat/>
    <w:uiPriority w:val="0"/>
    <w:pPr>
      <w:keepNext/>
      <w:keepLines/>
      <w:spacing w:before="260" w:after="260" w:line="416" w:lineRule="auto"/>
      <w:outlineLvl w:val="2"/>
    </w:pPr>
    <w:rPr>
      <w:rFonts w:ascii="Times New Roman" w:hAnsi="Times New Roman"/>
      <w:b/>
      <w:bCs/>
      <w:sz w:val="32"/>
      <w:szCs w:val="32"/>
    </w:rPr>
  </w:style>
  <w:style w:type="paragraph" w:styleId="7">
    <w:name w:val="heading 4"/>
    <w:basedOn w:val="1"/>
    <w:next w:val="1"/>
    <w:link w:val="35"/>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8">
    <w:name w:val="Default Paragraph Font"/>
    <w:unhideWhenUsed/>
    <w:qFormat/>
    <w:uiPriority w:val="1"/>
  </w:style>
  <w:style w:type="table" w:default="1" w:styleId="26">
    <w:name w:val="Normal Table"/>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spacing w:line="360" w:lineRule="auto"/>
    </w:pPr>
    <w:rPr>
      <w:rFonts w:ascii="Calibri" w:hAnsi="Calibri" w:cs="Times New Roman"/>
      <w:kern w:val="2"/>
      <w:sz w:val="18"/>
      <w:szCs w:val="18"/>
    </w:rPr>
  </w:style>
  <w:style w:type="paragraph" w:customStyle="1" w:styleId="4">
    <w:name w:val="样式 样式 标题 1 + 左1 + 居中1"/>
    <w:basedOn w:val="1"/>
    <w:qFormat/>
    <w:uiPriority w:val="0"/>
    <w:pPr>
      <w:keepNext/>
      <w:keepLines/>
      <w:overflowPunct w:val="0"/>
      <w:autoSpaceDE w:val="0"/>
      <w:autoSpaceDN w:val="0"/>
      <w:adjustRightInd w:val="0"/>
      <w:snapToGrid w:val="0"/>
      <w:spacing w:before="600" w:after="480" w:line="360" w:lineRule="auto"/>
      <w:jc w:val="center"/>
      <w:textAlignment w:val="baseline"/>
      <w:outlineLvl w:val="0"/>
    </w:pPr>
    <w:rPr>
      <w:rFonts w:ascii="Arial Unicode MS" w:hAnsi="Arial Unicode MS" w:eastAsia="黑体"/>
      <w:bCs/>
      <w:kern w:val="44"/>
      <w:sz w:val="36"/>
      <w:szCs w:val="20"/>
    </w:rPr>
  </w:style>
  <w:style w:type="paragraph" w:styleId="8">
    <w:name w:val="Normal Indent"/>
    <w:basedOn w:val="1"/>
    <w:link w:val="78"/>
    <w:qFormat/>
    <w:uiPriority w:val="0"/>
    <w:pPr>
      <w:widowControl w:val="0"/>
      <w:autoSpaceDE w:val="0"/>
      <w:autoSpaceDN w:val="0"/>
      <w:spacing w:line="360" w:lineRule="auto"/>
      <w:ind w:left="181" w:firstLine="420"/>
      <w:jc w:val="both"/>
    </w:pPr>
    <w:rPr>
      <w:rFonts w:ascii="等线" w:hAnsi="等线" w:cs="Times New Roman"/>
      <w:kern w:val="2"/>
    </w:rPr>
  </w:style>
  <w:style w:type="paragraph" w:styleId="9">
    <w:name w:val="Document Map"/>
    <w:basedOn w:val="1"/>
    <w:link w:val="36"/>
    <w:semiHidden/>
    <w:qFormat/>
    <w:uiPriority w:val="0"/>
    <w:pPr>
      <w:shd w:val="clear" w:color="auto" w:fill="000080"/>
    </w:pPr>
    <w:rPr>
      <w:rFonts w:ascii="Times New Roman" w:hAnsi="Times New Roman"/>
      <w:color w:val="000000"/>
      <w:kern w:val="0"/>
      <w:sz w:val="20"/>
      <w:szCs w:val="20"/>
    </w:rPr>
  </w:style>
  <w:style w:type="paragraph" w:styleId="10">
    <w:name w:val="annotation text"/>
    <w:basedOn w:val="1"/>
    <w:link w:val="37"/>
    <w:qFormat/>
    <w:uiPriority w:val="0"/>
    <w:pPr>
      <w:jc w:val="left"/>
    </w:pPr>
    <w:rPr>
      <w:rFonts w:ascii="Times New Roman" w:hAnsi="Times New Roman"/>
      <w:color w:val="000000"/>
      <w:kern w:val="0"/>
      <w:sz w:val="20"/>
      <w:szCs w:val="20"/>
    </w:rPr>
  </w:style>
  <w:style w:type="paragraph" w:styleId="11">
    <w:name w:val="Body Text"/>
    <w:basedOn w:val="1"/>
    <w:link w:val="38"/>
    <w:qFormat/>
    <w:uiPriority w:val="0"/>
    <w:pPr>
      <w:spacing w:after="120"/>
    </w:pPr>
    <w:rPr>
      <w:rFonts w:ascii="Times New Roman" w:hAnsi="Times New Roman"/>
      <w:color w:val="000000"/>
      <w:kern w:val="0"/>
      <w:sz w:val="20"/>
      <w:szCs w:val="20"/>
    </w:rPr>
  </w:style>
  <w:style w:type="paragraph" w:styleId="12">
    <w:name w:val="Body Text Indent"/>
    <w:basedOn w:val="1"/>
    <w:link w:val="39"/>
    <w:qFormat/>
    <w:uiPriority w:val="0"/>
    <w:pPr>
      <w:spacing w:line="360" w:lineRule="auto"/>
      <w:ind w:firstLine="435"/>
    </w:pPr>
    <w:rPr>
      <w:rFonts w:ascii="Times New Roman" w:hAnsi="Times New Roman"/>
      <w:color w:val="000000"/>
      <w:sz w:val="24"/>
      <w:szCs w:val="20"/>
    </w:rPr>
  </w:style>
  <w:style w:type="paragraph" w:styleId="13">
    <w:name w:val="toc 3"/>
    <w:basedOn w:val="1"/>
    <w:next w:val="1"/>
    <w:qFormat/>
    <w:uiPriority w:val="39"/>
    <w:pPr>
      <w:ind w:left="840" w:leftChars="400"/>
    </w:pPr>
    <w:rPr>
      <w:rFonts w:ascii="Times New Roman" w:hAnsi="Times New Roman"/>
      <w:color w:val="000000"/>
      <w:szCs w:val="20"/>
    </w:rPr>
  </w:style>
  <w:style w:type="paragraph" w:styleId="14">
    <w:name w:val="Plain Text"/>
    <w:basedOn w:val="1"/>
    <w:link w:val="40"/>
    <w:qFormat/>
    <w:uiPriority w:val="0"/>
    <w:rPr>
      <w:rFonts w:ascii="宋体" w:hAnsi="Courier New"/>
      <w:kern w:val="0"/>
      <w:sz w:val="20"/>
      <w:szCs w:val="20"/>
    </w:rPr>
  </w:style>
  <w:style w:type="paragraph" w:styleId="15">
    <w:name w:val="Date"/>
    <w:basedOn w:val="1"/>
    <w:next w:val="1"/>
    <w:link w:val="41"/>
    <w:qFormat/>
    <w:uiPriority w:val="0"/>
    <w:pPr>
      <w:ind w:left="100" w:leftChars="2500"/>
    </w:pPr>
    <w:rPr>
      <w:rFonts w:ascii="Times New Roman" w:hAnsi="Times New Roman"/>
      <w:color w:val="000000"/>
      <w:kern w:val="0"/>
      <w:sz w:val="20"/>
      <w:szCs w:val="20"/>
    </w:rPr>
  </w:style>
  <w:style w:type="paragraph" w:styleId="16">
    <w:name w:val="Body Text Indent 2"/>
    <w:basedOn w:val="1"/>
    <w:link w:val="42"/>
    <w:qFormat/>
    <w:uiPriority w:val="0"/>
    <w:pPr>
      <w:widowControl/>
      <w:jc w:val="left"/>
    </w:pPr>
    <w:rPr>
      <w:rFonts w:ascii="宋体" w:hAnsi="宋体"/>
      <w:kern w:val="0"/>
      <w:sz w:val="24"/>
      <w:szCs w:val="24"/>
    </w:rPr>
  </w:style>
  <w:style w:type="paragraph" w:styleId="17">
    <w:name w:val="Balloon Text"/>
    <w:basedOn w:val="1"/>
    <w:link w:val="43"/>
    <w:qFormat/>
    <w:uiPriority w:val="0"/>
    <w:rPr>
      <w:rFonts w:ascii="Times New Roman" w:hAnsi="Times New Roman"/>
      <w:color w:val="000000"/>
      <w:kern w:val="0"/>
      <w:sz w:val="18"/>
      <w:szCs w:val="20"/>
    </w:rPr>
  </w:style>
  <w:style w:type="paragraph" w:styleId="18">
    <w:name w:val="footer"/>
    <w:basedOn w:val="1"/>
    <w:link w:val="44"/>
    <w:unhideWhenUsed/>
    <w:qFormat/>
    <w:uiPriority w:val="0"/>
    <w:pPr>
      <w:tabs>
        <w:tab w:val="center" w:pos="4153"/>
        <w:tab w:val="right" w:pos="8306"/>
      </w:tabs>
      <w:snapToGrid w:val="0"/>
      <w:jc w:val="left"/>
    </w:pPr>
    <w:rPr>
      <w:kern w:val="0"/>
      <w:sz w:val="18"/>
      <w:szCs w:val="18"/>
    </w:rPr>
  </w:style>
  <w:style w:type="paragraph" w:styleId="19">
    <w:name w:val="header"/>
    <w:basedOn w:val="1"/>
    <w:link w:val="45"/>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qFormat/>
    <w:uiPriority w:val="39"/>
    <w:pPr>
      <w:tabs>
        <w:tab w:val="right" w:leader="dot" w:pos="8303"/>
      </w:tabs>
    </w:pPr>
    <w:rPr>
      <w:rFonts w:ascii="宋体" w:hAnsi="宋体"/>
      <w:color w:val="000000"/>
      <w:szCs w:val="20"/>
    </w:rPr>
  </w:style>
  <w:style w:type="paragraph" w:styleId="21">
    <w:name w:val="Body Text Indent 3"/>
    <w:basedOn w:val="1"/>
    <w:link w:val="46"/>
    <w:qFormat/>
    <w:uiPriority w:val="0"/>
    <w:pPr>
      <w:widowControl/>
      <w:jc w:val="left"/>
    </w:pPr>
    <w:rPr>
      <w:rFonts w:ascii="宋体" w:hAnsi="宋体"/>
      <w:kern w:val="0"/>
      <w:sz w:val="24"/>
      <w:szCs w:val="24"/>
    </w:rPr>
  </w:style>
  <w:style w:type="paragraph" w:styleId="22">
    <w:name w:val="toc 2"/>
    <w:basedOn w:val="1"/>
    <w:next w:val="1"/>
    <w:qFormat/>
    <w:uiPriority w:val="39"/>
    <w:pPr>
      <w:ind w:left="420" w:leftChars="200"/>
    </w:pPr>
    <w:rPr>
      <w:rFonts w:ascii="Times New Roman" w:hAnsi="Times New Roman"/>
      <w:color w:val="000000"/>
      <w:szCs w:val="20"/>
    </w:rPr>
  </w:style>
  <w:style w:type="paragraph" w:styleId="23">
    <w:name w:val="HTML Preformatted"/>
    <w:basedOn w:val="1"/>
    <w:link w:val="4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24">
    <w:name w:val="Title"/>
    <w:basedOn w:val="1"/>
    <w:next w:val="1"/>
    <w:link w:val="48"/>
    <w:qFormat/>
    <w:uiPriority w:val="0"/>
    <w:pPr>
      <w:spacing w:beforeLines="20" w:afterLines="20"/>
      <w:jc w:val="left"/>
      <w:outlineLvl w:val="0"/>
    </w:pPr>
    <w:rPr>
      <w:rFonts w:ascii="Cambria" w:hAnsi="Cambria"/>
      <w:bCs/>
      <w:szCs w:val="32"/>
    </w:rPr>
  </w:style>
  <w:style w:type="paragraph" w:styleId="25">
    <w:name w:val="annotation subject"/>
    <w:basedOn w:val="10"/>
    <w:next w:val="10"/>
    <w:link w:val="49"/>
    <w:semiHidden/>
    <w:qFormat/>
    <w:uiPriority w:val="0"/>
    <w:rPr>
      <w:b/>
      <w:bCs/>
    </w:rPr>
  </w:style>
  <w:style w:type="table" w:styleId="27">
    <w:name w:val="Table Grid"/>
    <w:basedOn w:val="26"/>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basedOn w:val="28"/>
    <w:qFormat/>
    <w:uiPriority w:val="0"/>
  </w:style>
  <w:style w:type="character" w:styleId="30">
    <w:name w:val="Hyperlink"/>
    <w:basedOn w:val="28"/>
    <w:qFormat/>
    <w:uiPriority w:val="99"/>
    <w:rPr>
      <w:color w:val="0000FF"/>
      <w:u w:val="single"/>
    </w:rPr>
  </w:style>
  <w:style w:type="character" w:styleId="31">
    <w:name w:val="annotation reference"/>
    <w:semiHidden/>
    <w:unhideWhenUsed/>
    <w:qFormat/>
    <w:uiPriority w:val="99"/>
    <w:rPr>
      <w:sz w:val="21"/>
      <w:szCs w:val="21"/>
    </w:rPr>
  </w:style>
  <w:style w:type="character" w:customStyle="1" w:styleId="32">
    <w:name w:val="标题 1 字符"/>
    <w:link w:val="3"/>
    <w:qFormat/>
    <w:uiPriority w:val="0"/>
    <w:rPr>
      <w:rFonts w:ascii="Times New Roman" w:hAnsi="Times New Roman"/>
      <w:b/>
      <w:color w:val="000000"/>
      <w:kern w:val="2"/>
      <w:sz w:val="28"/>
    </w:rPr>
  </w:style>
  <w:style w:type="character" w:customStyle="1" w:styleId="33">
    <w:name w:val="标题 2 字符"/>
    <w:link w:val="5"/>
    <w:qFormat/>
    <w:uiPriority w:val="0"/>
    <w:rPr>
      <w:rFonts w:ascii="Arial" w:hAnsi="Arial" w:eastAsia="黑体"/>
      <w:b/>
      <w:bCs/>
      <w:kern w:val="2"/>
      <w:sz w:val="32"/>
      <w:szCs w:val="32"/>
    </w:rPr>
  </w:style>
  <w:style w:type="character" w:customStyle="1" w:styleId="34">
    <w:name w:val="标题 3 字符"/>
    <w:link w:val="6"/>
    <w:qFormat/>
    <w:uiPriority w:val="0"/>
    <w:rPr>
      <w:rFonts w:ascii="Times New Roman" w:hAnsi="Times New Roman"/>
      <w:b/>
      <w:bCs/>
      <w:kern w:val="2"/>
      <w:sz w:val="32"/>
      <w:szCs w:val="32"/>
    </w:rPr>
  </w:style>
  <w:style w:type="character" w:customStyle="1" w:styleId="35">
    <w:name w:val="标题 4 Char"/>
    <w:link w:val="7"/>
    <w:qFormat/>
    <w:uiPriority w:val="0"/>
    <w:rPr>
      <w:rFonts w:ascii="Arial" w:hAnsi="Arial" w:eastAsia="黑体"/>
      <w:b/>
      <w:sz w:val="28"/>
    </w:rPr>
  </w:style>
  <w:style w:type="character" w:customStyle="1" w:styleId="36">
    <w:name w:val="文档结构图 字符"/>
    <w:link w:val="9"/>
    <w:semiHidden/>
    <w:qFormat/>
    <w:uiPriority w:val="0"/>
    <w:rPr>
      <w:rFonts w:ascii="Times New Roman" w:hAnsi="Times New Roman"/>
      <w:color w:val="000000"/>
      <w:shd w:val="clear" w:color="auto" w:fill="000080"/>
    </w:rPr>
  </w:style>
  <w:style w:type="character" w:customStyle="1" w:styleId="37">
    <w:name w:val="批注文字 字符"/>
    <w:link w:val="10"/>
    <w:qFormat/>
    <w:uiPriority w:val="0"/>
    <w:rPr>
      <w:rFonts w:ascii="Times New Roman" w:hAnsi="Times New Roman"/>
      <w:color w:val="000000"/>
    </w:rPr>
  </w:style>
  <w:style w:type="character" w:customStyle="1" w:styleId="38">
    <w:name w:val="正文文本 字符"/>
    <w:link w:val="11"/>
    <w:qFormat/>
    <w:uiPriority w:val="0"/>
    <w:rPr>
      <w:rFonts w:ascii="Times New Roman" w:hAnsi="Times New Roman"/>
      <w:color w:val="000000"/>
    </w:rPr>
  </w:style>
  <w:style w:type="character" w:customStyle="1" w:styleId="39">
    <w:name w:val="正文文本缩进 字符"/>
    <w:link w:val="12"/>
    <w:qFormat/>
    <w:uiPriority w:val="0"/>
    <w:rPr>
      <w:rFonts w:ascii="Times New Roman" w:hAnsi="Times New Roman"/>
      <w:color w:val="000000"/>
      <w:kern w:val="2"/>
      <w:sz w:val="24"/>
    </w:rPr>
  </w:style>
  <w:style w:type="character" w:customStyle="1" w:styleId="40">
    <w:name w:val="纯文本 字符"/>
    <w:link w:val="14"/>
    <w:qFormat/>
    <w:uiPriority w:val="0"/>
    <w:rPr>
      <w:rFonts w:ascii="宋体" w:hAnsi="Courier New"/>
    </w:rPr>
  </w:style>
  <w:style w:type="character" w:customStyle="1" w:styleId="41">
    <w:name w:val="日期 字符"/>
    <w:link w:val="15"/>
    <w:qFormat/>
    <w:uiPriority w:val="0"/>
    <w:rPr>
      <w:rFonts w:ascii="Times New Roman" w:hAnsi="Times New Roman"/>
      <w:color w:val="000000"/>
    </w:rPr>
  </w:style>
  <w:style w:type="character" w:customStyle="1" w:styleId="42">
    <w:name w:val="正文文本缩进 2 字符"/>
    <w:link w:val="16"/>
    <w:qFormat/>
    <w:uiPriority w:val="0"/>
    <w:rPr>
      <w:rFonts w:ascii="宋体" w:hAnsi="宋体" w:cs="宋体"/>
      <w:sz w:val="24"/>
      <w:szCs w:val="24"/>
    </w:rPr>
  </w:style>
  <w:style w:type="character" w:customStyle="1" w:styleId="43">
    <w:name w:val="批注框文本 字符"/>
    <w:link w:val="17"/>
    <w:qFormat/>
    <w:uiPriority w:val="0"/>
    <w:rPr>
      <w:rFonts w:ascii="Times New Roman" w:hAnsi="Times New Roman"/>
      <w:color w:val="000000"/>
      <w:sz w:val="18"/>
    </w:rPr>
  </w:style>
  <w:style w:type="character" w:customStyle="1" w:styleId="44">
    <w:name w:val="页脚 字符"/>
    <w:link w:val="18"/>
    <w:qFormat/>
    <w:uiPriority w:val="0"/>
    <w:rPr>
      <w:sz w:val="18"/>
      <w:szCs w:val="18"/>
    </w:rPr>
  </w:style>
  <w:style w:type="character" w:customStyle="1" w:styleId="45">
    <w:name w:val="页眉 字符"/>
    <w:link w:val="19"/>
    <w:qFormat/>
    <w:uiPriority w:val="0"/>
    <w:rPr>
      <w:sz w:val="18"/>
      <w:szCs w:val="18"/>
    </w:rPr>
  </w:style>
  <w:style w:type="character" w:customStyle="1" w:styleId="46">
    <w:name w:val="正文文本缩进 3 字符"/>
    <w:link w:val="21"/>
    <w:qFormat/>
    <w:uiPriority w:val="0"/>
    <w:rPr>
      <w:rFonts w:ascii="宋体" w:hAnsi="宋体" w:cs="宋体"/>
      <w:sz w:val="24"/>
      <w:szCs w:val="24"/>
    </w:rPr>
  </w:style>
  <w:style w:type="character" w:customStyle="1" w:styleId="47">
    <w:name w:val="HTML 预设格式 字符"/>
    <w:link w:val="23"/>
    <w:qFormat/>
    <w:uiPriority w:val="0"/>
    <w:rPr>
      <w:rFonts w:ascii="Arial" w:hAnsi="Arial" w:cs="Arial"/>
      <w:sz w:val="24"/>
      <w:szCs w:val="24"/>
    </w:rPr>
  </w:style>
  <w:style w:type="character" w:customStyle="1" w:styleId="48">
    <w:name w:val="标题 字符"/>
    <w:link w:val="24"/>
    <w:qFormat/>
    <w:uiPriority w:val="0"/>
    <w:rPr>
      <w:rFonts w:ascii="Cambria" w:hAnsi="Cambria"/>
      <w:bCs/>
      <w:kern w:val="2"/>
      <w:sz w:val="21"/>
      <w:szCs w:val="32"/>
    </w:rPr>
  </w:style>
  <w:style w:type="character" w:customStyle="1" w:styleId="49">
    <w:name w:val="批注主题 字符"/>
    <w:link w:val="25"/>
    <w:semiHidden/>
    <w:qFormat/>
    <w:uiPriority w:val="0"/>
    <w:rPr>
      <w:rFonts w:ascii="Times New Roman" w:hAnsi="Times New Roman"/>
      <w:b/>
      <w:bCs/>
      <w:color w:val="000000"/>
    </w:rPr>
  </w:style>
  <w:style w:type="character" w:customStyle="1" w:styleId="50">
    <w:name w:val="正文文本缩进 2 Char1"/>
    <w:semiHidden/>
    <w:qFormat/>
    <w:uiPriority w:val="99"/>
    <w:rPr>
      <w:kern w:val="2"/>
      <w:sz w:val="21"/>
      <w:szCs w:val="22"/>
    </w:rPr>
  </w:style>
  <w:style w:type="character" w:customStyle="1" w:styleId="51">
    <w:name w:val="日期 Char1"/>
    <w:semiHidden/>
    <w:qFormat/>
    <w:uiPriority w:val="99"/>
    <w:rPr>
      <w:kern w:val="2"/>
      <w:sz w:val="21"/>
      <w:szCs w:val="22"/>
    </w:rPr>
  </w:style>
  <w:style w:type="character" w:customStyle="1" w:styleId="52">
    <w:name w:val="批注主题 Char1"/>
    <w:semiHidden/>
    <w:qFormat/>
    <w:uiPriority w:val="99"/>
    <w:rPr>
      <w:b/>
      <w:bCs/>
      <w:kern w:val="2"/>
      <w:sz w:val="21"/>
      <w:szCs w:val="22"/>
    </w:rPr>
  </w:style>
  <w:style w:type="character" w:customStyle="1" w:styleId="53">
    <w:name w:val="正文文本 Char1"/>
    <w:semiHidden/>
    <w:qFormat/>
    <w:uiPriority w:val="99"/>
    <w:rPr>
      <w:kern w:val="2"/>
      <w:sz w:val="21"/>
      <w:szCs w:val="22"/>
    </w:rPr>
  </w:style>
  <w:style w:type="character" w:customStyle="1" w:styleId="54">
    <w:name w:val="批注文字 Char1"/>
    <w:semiHidden/>
    <w:qFormat/>
    <w:uiPriority w:val="99"/>
    <w:rPr>
      <w:kern w:val="2"/>
      <w:sz w:val="21"/>
      <w:szCs w:val="22"/>
    </w:rPr>
  </w:style>
  <w:style w:type="character" w:customStyle="1" w:styleId="55">
    <w:name w:val="批注框文本 Char1"/>
    <w:semiHidden/>
    <w:qFormat/>
    <w:uiPriority w:val="99"/>
    <w:rPr>
      <w:kern w:val="2"/>
      <w:sz w:val="18"/>
      <w:szCs w:val="18"/>
    </w:rPr>
  </w:style>
  <w:style w:type="character" w:customStyle="1" w:styleId="56">
    <w:name w:val="文档结构图 Char1"/>
    <w:semiHidden/>
    <w:qFormat/>
    <w:uiPriority w:val="99"/>
    <w:rPr>
      <w:rFonts w:ascii="宋体"/>
      <w:kern w:val="2"/>
      <w:sz w:val="18"/>
      <w:szCs w:val="18"/>
    </w:rPr>
  </w:style>
  <w:style w:type="character" w:customStyle="1" w:styleId="57">
    <w:name w:val="正文文本缩进 3 Char1"/>
    <w:semiHidden/>
    <w:qFormat/>
    <w:uiPriority w:val="99"/>
    <w:rPr>
      <w:kern w:val="2"/>
      <w:sz w:val="16"/>
      <w:szCs w:val="16"/>
    </w:rPr>
  </w:style>
  <w:style w:type="character" w:customStyle="1" w:styleId="58">
    <w:name w:val="文章 Char"/>
    <w:link w:val="59"/>
    <w:qFormat/>
    <w:locked/>
    <w:uiPriority w:val="0"/>
    <w:rPr>
      <w:rFonts w:ascii="Times New Roman" w:hAnsi="Times New Roman"/>
      <w:kern w:val="2"/>
      <w:sz w:val="28"/>
      <w:szCs w:val="24"/>
    </w:rPr>
  </w:style>
  <w:style w:type="paragraph" w:customStyle="1" w:styleId="59">
    <w:name w:val="文章"/>
    <w:basedOn w:val="1"/>
    <w:next w:val="1"/>
    <w:link w:val="58"/>
    <w:qFormat/>
    <w:uiPriority w:val="0"/>
    <w:pPr>
      <w:spacing w:line="360" w:lineRule="auto"/>
    </w:pPr>
    <w:rPr>
      <w:rFonts w:ascii="Times New Roman" w:hAnsi="Times New Roman"/>
      <w:sz w:val="28"/>
      <w:szCs w:val="24"/>
    </w:rPr>
  </w:style>
  <w:style w:type="character" w:customStyle="1" w:styleId="60">
    <w:name w:val="纯文本 Char1"/>
    <w:semiHidden/>
    <w:qFormat/>
    <w:uiPriority w:val="99"/>
    <w:rPr>
      <w:rFonts w:ascii="宋体" w:hAnsi="Courier New" w:cs="Courier New"/>
      <w:kern w:val="2"/>
      <w:sz w:val="21"/>
      <w:szCs w:val="21"/>
    </w:rPr>
  </w:style>
  <w:style w:type="paragraph" w:customStyle="1" w:styleId="61">
    <w:name w:val="四号正文"/>
    <w:basedOn w:val="62"/>
    <w:qFormat/>
    <w:uiPriority w:val="0"/>
    <w:pPr>
      <w:ind w:firstLine="560"/>
    </w:pPr>
    <w:rPr>
      <w:sz w:val="28"/>
      <w:szCs w:val="28"/>
    </w:rPr>
  </w:style>
  <w:style w:type="paragraph" w:customStyle="1" w:styleId="62">
    <w:name w:val="小四正文"/>
    <w:basedOn w:val="1"/>
    <w:qFormat/>
    <w:uiPriority w:val="0"/>
    <w:pPr>
      <w:widowControl w:val="0"/>
      <w:ind w:firstLine="480"/>
      <w:jc w:val="both"/>
    </w:pPr>
    <w:rPr>
      <w:rFonts w:ascii="Calibri" w:hAnsi="Calibri" w:eastAsia="宋体" w:cs="Times New Roman"/>
      <w:kern w:val="2"/>
    </w:rPr>
  </w:style>
  <w:style w:type="paragraph" w:styleId="63">
    <w:name w:val="List Paragraph"/>
    <w:basedOn w:val="1"/>
    <w:qFormat/>
    <w:uiPriority w:val="34"/>
    <w:pPr>
      <w:ind w:firstLine="420" w:firstLineChars="200"/>
    </w:pPr>
    <w:rPr>
      <w:rFonts w:ascii="Times New Roman" w:hAnsi="Times New Roman"/>
      <w:color w:val="000000"/>
      <w:szCs w:val="20"/>
    </w:rPr>
  </w:style>
  <w:style w:type="paragraph" w:customStyle="1" w:styleId="64">
    <w:name w:val="标准正文"/>
    <w:basedOn w:val="12"/>
    <w:qFormat/>
    <w:uiPriority w:val="0"/>
    <w:pPr>
      <w:spacing w:before="60" w:after="60"/>
      <w:ind w:left="0" w:leftChars="0" w:firstLine="482"/>
    </w:pPr>
    <w:rPr>
      <w:rFonts w:ascii="Arial" w:hAnsi="Arial"/>
      <w:szCs w:val="20"/>
    </w:rPr>
  </w:style>
  <w:style w:type="paragraph" w:customStyle="1" w:styleId="6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6">
    <w:name w:val="ordinary-output target-output"/>
    <w:basedOn w:val="1"/>
    <w:qFormat/>
    <w:uiPriority w:val="0"/>
    <w:pPr>
      <w:widowControl/>
      <w:spacing w:before="100" w:beforeAutospacing="1" w:after="100" w:afterAutospacing="1"/>
      <w:jc w:val="left"/>
    </w:pPr>
    <w:rPr>
      <w:rFonts w:ascii="宋体" w:hAnsi="宋体" w:cs="宋体"/>
      <w:kern w:val="0"/>
      <w:sz w:val="24"/>
      <w:szCs w:val="24"/>
    </w:rPr>
  </w:style>
  <w:style w:type="paragraph" w:styleId="67">
    <w:name w:val="No Spacing"/>
    <w:qFormat/>
    <w:uiPriority w:val="0"/>
    <w:pPr>
      <w:widowControl w:val="0"/>
      <w:spacing w:line="300" w:lineRule="auto"/>
      <w:jc w:val="both"/>
    </w:pPr>
    <w:rPr>
      <w:rFonts w:ascii="Times New Roman" w:hAnsi="Times New Roman" w:eastAsia="宋体" w:cs="Times New Roman"/>
      <w:kern w:val="2"/>
      <w:sz w:val="21"/>
      <w:szCs w:val="22"/>
      <w:lang w:val="en-US" w:eastAsia="zh-CN" w:bidi="ar-SA"/>
    </w:rPr>
  </w:style>
  <w:style w:type="paragraph" w:customStyle="1" w:styleId="6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9">
    <w:name w:val="No Spacing1"/>
    <w:basedOn w:val="1"/>
    <w:qFormat/>
    <w:uiPriority w:val="1"/>
    <w:pPr>
      <w:spacing w:line="400" w:lineRule="exact"/>
    </w:pPr>
  </w:style>
  <w:style w:type="paragraph" w:customStyle="1" w:styleId="70">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1">
    <w:name w:val="表格字体"/>
    <w:basedOn w:val="1"/>
    <w:qFormat/>
    <w:uiPriority w:val="0"/>
    <w:pPr>
      <w:ind w:firstLine="0" w:firstLineChars="0"/>
      <w:jc w:val="center"/>
    </w:pPr>
    <w:rPr>
      <w:rFonts w:ascii="Times New Roman" w:hAnsi="Times New Roman" w:eastAsia="宋体"/>
      <w:sz w:val="18"/>
    </w:rPr>
  </w:style>
  <w:style w:type="paragraph" w:customStyle="1" w:styleId="72">
    <w:name w:val="Table Paragraph"/>
    <w:basedOn w:val="1"/>
    <w:qFormat/>
    <w:uiPriority w:val="1"/>
    <w:pPr>
      <w:jc w:val="center"/>
    </w:pPr>
    <w:rPr>
      <w:rFonts w:ascii="宋体" w:hAnsi="宋体" w:eastAsia="宋体" w:cs="宋体"/>
      <w:lang w:val="en-US" w:eastAsia="en-US" w:bidi="ar-SA"/>
    </w:rPr>
  </w:style>
  <w:style w:type="paragraph" w:customStyle="1" w:styleId="73">
    <w:name w:val="四号顶头"/>
    <w:basedOn w:val="61"/>
    <w:qFormat/>
    <w:uiPriority w:val="0"/>
    <w:pPr>
      <w:ind w:firstLine="0" w:firstLineChars="0"/>
    </w:pPr>
  </w:style>
  <w:style w:type="paragraph" w:customStyle="1" w:styleId="74">
    <w:name w:val="WPSOffice手动目录 1"/>
    <w:qFormat/>
    <w:uiPriority w:val="0"/>
    <w:pPr>
      <w:ind w:leftChars="0"/>
    </w:pPr>
    <w:rPr>
      <w:rFonts w:ascii="Times New Roman" w:hAnsi="Times New Roman" w:eastAsia="宋体" w:cs="Times New Roman"/>
      <w:sz w:val="20"/>
      <w:szCs w:val="20"/>
    </w:rPr>
  </w:style>
  <w:style w:type="paragraph" w:customStyle="1" w:styleId="75">
    <w:name w:val="WPSOffice手动目录 2"/>
    <w:qFormat/>
    <w:uiPriority w:val="0"/>
    <w:pPr>
      <w:ind w:leftChars="200"/>
    </w:pPr>
    <w:rPr>
      <w:rFonts w:ascii="Times New Roman" w:hAnsi="Times New Roman" w:eastAsia="宋体" w:cs="Times New Roman"/>
      <w:sz w:val="20"/>
      <w:szCs w:val="20"/>
    </w:rPr>
  </w:style>
  <w:style w:type="table" w:customStyle="1" w:styleId="76">
    <w:name w:val="网格型2"/>
    <w:basedOn w:val="26"/>
    <w:qFormat/>
    <w:uiPriority w:val="0"/>
    <w:pPr>
      <w:widowControl w:val="0"/>
      <w:adjustRightInd w:val="0"/>
      <w:snapToGrid w:val="0"/>
      <w:spacing w:line="312" w:lineRule="auto"/>
      <w:ind w:firstLine="200" w:firstLineChars="20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7">
    <w:name w:val="font21"/>
    <w:basedOn w:val="28"/>
    <w:qFormat/>
    <w:uiPriority w:val="0"/>
    <w:rPr>
      <w:rFonts w:hint="eastAsia" w:ascii="宋体" w:hAnsi="宋体" w:eastAsia="宋体" w:cs="宋体"/>
      <w:color w:val="000000"/>
      <w:sz w:val="18"/>
      <w:szCs w:val="18"/>
      <w:u w:val="none"/>
    </w:rPr>
  </w:style>
  <w:style w:type="character" w:customStyle="1" w:styleId="78">
    <w:name w:val="正文缩进 Char"/>
    <w:link w:val="8"/>
    <w:qFormat/>
    <w:uiPriority w:val="0"/>
    <w:rPr>
      <w:rFonts w:ascii="等线" w:hAnsi="等线" w:cs="Times New Roman"/>
      <w:kern w:val="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5.png"/><Relationship Id="rId25" Type="http://schemas.openxmlformats.org/officeDocument/2006/relationships/image" Target="media/image4.png"/><Relationship Id="rId24" Type="http://schemas.openxmlformats.org/officeDocument/2006/relationships/image" Target="media/image3.png"/><Relationship Id="rId23" Type="http://schemas.openxmlformats.org/officeDocument/2006/relationships/image" Target="media/image2.png"/><Relationship Id="rId22" Type="http://schemas.openxmlformats.org/officeDocument/2006/relationships/image" Target="media/image1.jpeg"/><Relationship Id="rId21" Type="http://schemas.openxmlformats.org/officeDocument/2006/relationships/theme" Target="theme/theme1.xml"/><Relationship Id="rId20" Type="http://schemas.openxmlformats.org/officeDocument/2006/relationships/footer" Target="footer13.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header" Target="header5.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TQ5NjA3MTc5MTIwIiwKCSJHcm91cElkIiA6ICI0Mzg4NzA2OTAiLAoJIkltYWdlIiA6ICJpVkJPUncwS0dnb0FBQUFOU1VoRVVnQUFBbndBQUFHZ0NBWUFBQUF3K2JxZkFBQUFDWEJJV1hNQUFBc1RBQUFMRXdFQW1wd1lBQUFnQUVsRVFWUjRuT3pkZDFSVTE5ckE0ZC9RaTRKaXdVTHNHckhFaWcyTUdOdTFZV3pScTloamlTVWFZMHU3TWJGR0UzdUxKc0hlU3hScmJJaEV4WUlnRnBDaUtJSllRQkNRTXN4OGYvQnh3amlBV0NMRjkxbkxKWFBhM25QT3pKejM3QXB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广东省散装水泥管理办公室</Company>
  <Pages>54</Pages>
  <Words>24185</Words>
  <Characters>25913</Characters>
  <Lines>136</Lines>
  <Paragraphs>38</Paragraphs>
  <TotalTime>60</TotalTime>
  <ScaleCrop>false</ScaleCrop>
  <LinksUpToDate>false</LinksUpToDate>
  <CharactersWithSpaces>26438</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2016-03-21T16:57:00Z</dcterms:created>
  <dc:creator>测试科员</dc:creator>
  <cp:lastModifiedBy>Kayleeʚ</cp:lastModifiedBy>
  <cp:lastPrinted>2022-02-16T16:31:00Z</cp:lastPrinted>
  <dcterms:modified xsi:type="dcterms:W3CDTF">2022-04-25T15:34:26Z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ribbonExt">
    <vt:lpwstr>{"WPSExtOfficeTab":{"OnGetEnabled":false,"OnGetVisible":false}}</vt:lpwstr>
  </property>
  <property fmtid="{D5CDD505-2E9C-101B-9397-08002B2CF9AE}" pid="4" name="ICV">
    <vt:lpwstr>7A7E47792DE941F39A9AC43E9803B9C7</vt:lpwstr>
  </property>
</Properties>
</file>