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hint="eastAsia" w:ascii="仿宋" w:hAnsi="仿宋" w:eastAsia="仿宋" w:cs="仿宋"/>
          <w:sz w:val="30"/>
          <w:szCs w:val="30"/>
        </w:rPr>
      </w:pPr>
      <w:r>
        <w:rPr>
          <w:rFonts w:hint="eastAsia" w:ascii="仿宋" w:hAnsi="仿宋" w:eastAsia="仿宋" w:cs="仿宋"/>
          <w:sz w:val="30"/>
          <w:szCs w:val="30"/>
        </w:rPr>
        <w:t>中工广研院〔2022〕5号</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中国工程科技发展战略广东研究院关于征集2023年度咨询研究项目选题的函</w:t>
      </w:r>
    </w:p>
    <w:p>
      <w:pPr>
        <w:jc w:val="center"/>
        <w:rPr>
          <w:rFonts w:hint="eastAsia" w:ascii="方正小标宋简体" w:hAnsi="方正小标宋简体" w:eastAsia="方正小标宋简体" w:cs="方正小标宋简体"/>
          <w:sz w:val="44"/>
          <w:szCs w:val="44"/>
        </w:rPr>
      </w:pPr>
    </w:p>
    <w:p>
      <w:pPr>
        <w:rPr>
          <w:rFonts w:hint="eastAsia" w:ascii="仿宋" w:hAnsi="仿宋" w:eastAsia="仿宋" w:cs="仿宋"/>
          <w:sz w:val="30"/>
          <w:szCs w:val="30"/>
        </w:rPr>
      </w:pPr>
      <w:r>
        <w:rPr>
          <w:rFonts w:hint="eastAsia" w:ascii="仿宋" w:hAnsi="仿宋" w:eastAsia="仿宋" w:cs="仿宋"/>
          <w:sz w:val="30"/>
          <w:szCs w:val="30"/>
        </w:rPr>
        <w:t>院士和专家，各有关单位：</w:t>
      </w:r>
    </w:p>
    <w:p>
      <w:pPr>
        <w:rPr>
          <w:rFonts w:hint="eastAsia" w:ascii="仿宋" w:hAnsi="仿宋" w:eastAsia="仿宋" w:cs="仿宋"/>
          <w:sz w:val="30"/>
          <w:szCs w:val="30"/>
        </w:rPr>
      </w:pPr>
      <w:r>
        <w:rPr>
          <w:rFonts w:hint="eastAsia" w:ascii="仿宋" w:hAnsi="仿宋" w:eastAsia="仿宋" w:cs="仿宋"/>
          <w:sz w:val="30"/>
          <w:szCs w:val="30"/>
        </w:rPr>
        <w:t>　　中国工程科技发展战略广东研究院（以下简称广东研究院）是由中国工程院和广东省人民政府于2018年11月合作共建的区域性工程科技高端智库，由省科技厅与省科协共同负责运行，秘书处设在省科协。广东研究院旨在凝聚院士专家智慧，紧扣国家重大战略部署，聚焦广东经济社会发展的全局性重大科技战略，围绕广东重点领域、重点行业的工程科技问题，组织开展战略性、前瞻性、系统性研究，服务粤港澳大湾区国际科技创新中心建设，助推广东高质量发展。</w:t>
      </w:r>
    </w:p>
    <w:p>
      <w:pPr>
        <w:rPr>
          <w:rFonts w:hint="eastAsia" w:ascii="仿宋" w:hAnsi="仿宋" w:eastAsia="仿宋" w:cs="仿宋"/>
          <w:sz w:val="30"/>
          <w:szCs w:val="30"/>
        </w:rPr>
      </w:pPr>
      <w:r>
        <w:rPr>
          <w:rFonts w:hint="eastAsia" w:ascii="仿宋" w:hAnsi="仿宋" w:eastAsia="仿宋" w:cs="仿宋"/>
          <w:sz w:val="30"/>
          <w:szCs w:val="30"/>
        </w:rPr>
        <w:t>　　为全面贯彻落实党的十九大和十九届历次全会及中央经济工作会议精神，深入贯彻习近平总书记对广东系列重要讲话和重要指示批示精神，牢牢扭住习近平总书记赋予广东在全面建设社会主义现代化国家新征程中走在全国前列、创造新的辉煌的使命任务，完整、准确、全面贯彻新发展理念，深入实施省委“1+1+9”工作部署，紧紧抓住“双区”和横琴、前海两个合作区建设重大机遇，坚持创新驱动发展，坚持把科技自立自强作为发展的战略支撑，构建“基础研究+技术攻关+成果产业化+科技金融+人才支撑”全过程创新生态链，充分发挥好广东研究院高端智库作用，不断塑造高质量发展新优势。同时提升制造业核心竞争力，加快推进制造强省建设，积极探索关键核心技术攻关新型举国体制“广东路径”，突出战略咨询研究选题的前瞻性、科学性和针对性，着力打造高水平人才，更好地为我省今后更长时期的发展把脉问方。现就征集2023年度广东研究院咨询研究项目选题有关事项如下：</w:t>
      </w:r>
    </w:p>
    <w:p>
      <w:pPr>
        <w:rPr>
          <w:rFonts w:hint="eastAsia" w:ascii="仿宋" w:hAnsi="仿宋" w:eastAsia="仿宋" w:cs="仿宋"/>
          <w:b/>
          <w:bCs/>
          <w:sz w:val="30"/>
          <w:szCs w:val="30"/>
        </w:rPr>
      </w:pPr>
      <w:r>
        <w:rPr>
          <w:rFonts w:hint="eastAsia" w:ascii="仿宋" w:hAnsi="仿宋" w:eastAsia="仿宋" w:cs="仿宋"/>
          <w:sz w:val="30"/>
          <w:szCs w:val="30"/>
        </w:rPr>
        <w:t>　　</w:t>
      </w:r>
      <w:r>
        <w:rPr>
          <w:rFonts w:hint="eastAsia" w:ascii="仿宋" w:hAnsi="仿宋" w:eastAsia="仿宋" w:cs="仿宋"/>
          <w:b/>
          <w:bCs/>
          <w:sz w:val="30"/>
          <w:szCs w:val="30"/>
        </w:rPr>
        <w:t>一、选题原则</w:t>
      </w:r>
    </w:p>
    <w:p>
      <w:pPr>
        <w:rPr>
          <w:rFonts w:hint="eastAsia" w:ascii="仿宋" w:hAnsi="仿宋" w:eastAsia="仿宋" w:cs="仿宋"/>
          <w:sz w:val="30"/>
          <w:szCs w:val="30"/>
        </w:rPr>
      </w:pPr>
      <w:r>
        <w:rPr>
          <w:rFonts w:hint="eastAsia" w:ascii="仿宋" w:hAnsi="仿宋" w:eastAsia="仿宋" w:cs="仿宋"/>
          <w:sz w:val="30"/>
          <w:szCs w:val="30"/>
        </w:rPr>
        <w:t>　　2023年度的选题请紧扣广东“十四五”和今后一段时期高质量发展的重大战略需求，坚持瞄准国内外科技创新技术前沿和建设科技创新强省与制造强省的目标导向，坚持围绕重要领域和</w:t>
      </w:r>
      <w:r>
        <w:rPr>
          <w:rFonts w:hint="eastAsia" w:ascii="仿宋" w:hAnsi="仿宋" w:eastAsia="仿宋" w:cs="仿宋"/>
          <w:sz w:val="30"/>
          <w:szCs w:val="30"/>
          <w:lang w:val="en-US" w:eastAsia="zh-CN"/>
        </w:rPr>
        <w:t>关键</w:t>
      </w:r>
      <w:bookmarkStart w:id="0" w:name="_GoBack"/>
      <w:bookmarkEnd w:id="0"/>
      <w:r>
        <w:rPr>
          <w:rFonts w:hint="eastAsia" w:ascii="仿宋" w:hAnsi="仿宋" w:eastAsia="仿宋" w:cs="仿宋"/>
          <w:sz w:val="30"/>
          <w:szCs w:val="30"/>
        </w:rPr>
        <w:t>环节取得新突破、新进展的创新导向，坚持战略咨询成果能够接地气的应用需求导向予以推荐。所推荐选题请勿与已经立项开展过的研究和广东研究院2018-2022年度已立项项目（见附件1）重复。</w:t>
      </w:r>
    </w:p>
    <w:p>
      <w:pPr>
        <w:rPr>
          <w:rFonts w:hint="eastAsia" w:ascii="仿宋" w:hAnsi="仿宋" w:eastAsia="仿宋" w:cs="仿宋"/>
          <w:b/>
          <w:bCs/>
          <w:sz w:val="30"/>
          <w:szCs w:val="30"/>
        </w:rPr>
      </w:pPr>
      <w:r>
        <w:rPr>
          <w:rFonts w:hint="eastAsia" w:ascii="仿宋" w:hAnsi="仿宋" w:eastAsia="仿宋" w:cs="仿宋"/>
          <w:sz w:val="30"/>
          <w:szCs w:val="30"/>
        </w:rPr>
        <w:t>　　</w:t>
      </w:r>
      <w:r>
        <w:rPr>
          <w:rFonts w:hint="eastAsia" w:ascii="仿宋" w:hAnsi="仿宋" w:eastAsia="仿宋" w:cs="仿宋"/>
          <w:b/>
          <w:bCs/>
          <w:sz w:val="30"/>
          <w:szCs w:val="30"/>
        </w:rPr>
        <w:t>二、征集方式</w:t>
      </w:r>
    </w:p>
    <w:p>
      <w:pPr>
        <w:rPr>
          <w:rFonts w:hint="eastAsia" w:ascii="仿宋" w:hAnsi="仿宋" w:eastAsia="仿宋" w:cs="仿宋"/>
          <w:sz w:val="30"/>
          <w:szCs w:val="30"/>
        </w:rPr>
      </w:pPr>
      <w:r>
        <w:rPr>
          <w:rFonts w:hint="eastAsia" w:ascii="仿宋" w:hAnsi="仿宋" w:eastAsia="仿宋" w:cs="仿宋"/>
          <w:sz w:val="30"/>
          <w:szCs w:val="30"/>
        </w:rPr>
        <w:t>　　请各位院士和专家、各有关单位结合工作实践和研究需求，综合提出2-3个战略性、创新性推荐选题。于2022年3月31日（星期四）前，填好《广东研究院2023年咨询研究项目选题推荐表》（附件2）（包括电子版和纸质版盖章扫描件），以邮件方式发送至gdrich@126.com，或交换（邮寄）至广州市越秀区连新路171号大院广东研究院办公室。广东研究院将在汇总有关推荐意见的基础上，组织专家全面筛选、充分论证，制定2023年度咨询研究项目计划。</w:t>
      </w:r>
    </w:p>
    <w:p>
      <w:pPr>
        <w:rPr>
          <w:rFonts w:hint="eastAsia" w:ascii="仿宋" w:hAnsi="仿宋" w:eastAsia="仿宋" w:cs="仿宋"/>
          <w:b/>
          <w:bCs/>
          <w:sz w:val="30"/>
          <w:szCs w:val="30"/>
        </w:rPr>
      </w:pPr>
      <w:r>
        <w:rPr>
          <w:rFonts w:hint="eastAsia" w:ascii="仿宋" w:hAnsi="仿宋" w:eastAsia="仿宋" w:cs="仿宋"/>
          <w:sz w:val="30"/>
          <w:szCs w:val="30"/>
        </w:rPr>
        <w:t>　　</w:t>
      </w:r>
      <w:r>
        <w:rPr>
          <w:rFonts w:hint="eastAsia" w:ascii="仿宋" w:hAnsi="仿宋" w:eastAsia="仿宋" w:cs="仿宋"/>
          <w:b/>
          <w:bCs/>
          <w:sz w:val="30"/>
          <w:szCs w:val="30"/>
        </w:rPr>
        <w:t>三、联系方式</w:t>
      </w:r>
    </w:p>
    <w:p>
      <w:pPr>
        <w:rPr>
          <w:rFonts w:hint="eastAsia" w:ascii="仿宋" w:hAnsi="仿宋" w:eastAsia="仿宋" w:cs="仿宋"/>
          <w:sz w:val="30"/>
          <w:szCs w:val="30"/>
        </w:rPr>
      </w:pPr>
      <w:r>
        <w:rPr>
          <w:rFonts w:hint="eastAsia" w:ascii="仿宋" w:hAnsi="仿宋" w:eastAsia="仿宋" w:cs="仿宋"/>
          <w:sz w:val="30"/>
          <w:szCs w:val="30"/>
        </w:rPr>
        <w:t>　　广东研究院办公室：广州市越秀区连新路171号大院</w:t>
      </w:r>
    </w:p>
    <w:p>
      <w:pPr>
        <w:rPr>
          <w:rFonts w:hint="eastAsia" w:ascii="仿宋" w:hAnsi="仿宋" w:eastAsia="仿宋" w:cs="仿宋"/>
          <w:sz w:val="30"/>
          <w:szCs w:val="30"/>
        </w:rPr>
      </w:pPr>
      <w:r>
        <w:rPr>
          <w:rFonts w:hint="eastAsia" w:ascii="仿宋" w:hAnsi="仿宋" w:eastAsia="仿宋" w:cs="仿宋"/>
          <w:sz w:val="30"/>
          <w:szCs w:val="30"/>
        </w:rPr>
        <w:t>　　联系人：钟辉耿</w:t>
      </w:r>
    </w:p>
    <w:p>
      <w:pPr>
        <w:rPr>
          <w:rFonts w:hint="eastAsia" w:ascii="仿宋" w:hAnsi="仿宋" w:eastAsia="仿宋" w:cs="仿宋"/>
          <w:sz w:val="30"/>
          <w:szCs w:val="30"/>
        </w:rPr>
      </w:pPr>
      <w:r>
        <w:rPr>
          <w:rFonts w:hint="eastAsia" w:ascii="仿宋" w:hAnsi="仿宋" w:eastAsia="仿宋" w:cs="仿宋"/>
          <w:sz w:val="30"/>
          <w:szCs w:val="30"/>
        </w:rPr>
        <w:t>　　电话：020-28328383</w:t>
      </w:r>
    </w:p>
    <w:p>
      <w:pPr>
        <w:rPr>
          <w:rFonts w:hint="eastAsia" w:ascii="仿宋" w:hAnsi="仿宋" w:eastAsia="仿宋" w:cs="仿宋"/>
          <w:sz w:val="30"/>
          <w:szCs w:val="30"/>
        </w:rPr>
      </w:pPr>
      <w:r>
        <w:rPr>
          <w:rFonts w:hint="eastAsia" w:ascii="仿宋" w:hAnsi="仿宋" w:eastAsia="仿宋" w:cs="仿宋"/>
          <w:sz w:val="30"/>
          <w:szCs w:val="30"/>
        </w:rPr>
        <w:t>　　邮箱：gdrich@126.com</w:t>
      </w:r>
    </w:p>
    <w:p>
      <w:pPr>
        <w:rPr>
          <w:rFonts w:hint="eastAsia" w:ascii="仿宋" w:hAnsi="仿宋" w:eastAsia="仿宋" w:cs="仿宋"/>
          <w:sz w:val="30"/>
          <w:szCs w:val="30"/>
        </w:rPr>
      </w:pPr>
      <w:r>
        <w:rPr>
          <w:rFonts w:hint="eastAsia" w:ascii="仿宋" w:hAnsi="仿宋" w:eastAsia="仿宋" w:cs="仿宋"/>
          <w:sz w:val="30"/>
          <w:szCs w:val="30"/>
        </w:rPr>
        <w:t>　　特此致函。</w:t>
      </w:r>
    </w:p>
    <w:p>
      <w:pPr>
        <w:rPr>
          <w:rFonts w:hint="eastAsia" w:ascii="仿宋" w:hAnsi="仿宋" w:eastAsia="仿宋" w:cs="仿宋"/>
          <w:sz w:val="30"/>
          <w:szCs w:val="30"/>
        </w:rPr>
      </w:pPr>
    </w:p>
    <w:p>
      <w:pPr>
        <w:rPr>
          <w:rFonts w:hint="eastAsia" w:ascii="仿宋" w:hAnsi="仿宋" w:eastAsia="仿宋" w:cs="仿宋"/>
          <w:sz w:val="30"/>
          <w:szCs w:val="30"/>
          <w:lang w:eastAsia="zh-CN"/>
        </w:rPr>
      </w:pPr>
      <w:r>
        <w:rPr>
          <w:rFonts w:hint="eastAsia" w:ascii="仿宋" w:hAnsi="仿宋" w:eastAsia="仿宋" w:cs="仿宋"/>
          <w:sz w:val="30"/>
          <w:szCs w:val="30"/>
          <w:lang w:eastAsia="zh-CN"/>
        </w:rPr>
        <w:t>　　</w:t>
      </w:r>
      <w:r>
        <w:rPr>
          <w:rFonts w:hint="eastAsia" w:ascii="仿宋" w:hAnsi="仿宋" w:eastAsia="仿宋" w:cs="仿宋"/>
          <w:sz w:val="30"/>
          <w:szCs w:val="30"/>
        </w:rPr>
        <w:t>附件：1.中国工程科技发展战略广东研究院已立项研究项目清单（2018-2022年度）</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略</w:t>
      </w:r>
      <w:r>
        <w:rPr>
          <w:rFonts w:hint="eastAsia" w:ascii="仿宋" w:hAnsi="仿宋" w:eastAsia="仿宋" w:cs="仿宋"/>
          <w:sz w:val="30"/>
          <w:szCs w:val="30"/>
          <w:lang w:eastAsia="zh-CN"/>
        </w:rPr>
        <w:t>）</w:t>
      </w:r>
    </w:p>
    <w:p>
      <w:pPr>
        <w:rPr>
          <w:rFonts w:hint="eastAsia" w:ascii="仿宋" w:hAnsi="仿宋" w:eastAsia="仿宋" w:cs="仿宋"/>
          <w:sz w:val="30"/>
          <w:szCs w:val="30"/>
        </w:rPr>
      </w:pPr>
      <w:r>
        <w:rPr>
          <w:rFonts w:hint="eastAsia" w:ascii="仿宋" w:hAnsi="仿宋" w:eastAsia="仿宋" w:cs="仿宋"/>
          <w:sz w:val="30"/>
          <w:szCs w:val="30"/>
          <w:lang w:eastAsia="zh-CN"/>
        </w:rPr>
        <w:t>　　　　</w:t>
      </w:r>
      <w:r>
        <w:rPr>
          <w:rFonts w:hint="eastAsia" w:ascii="仿宋" w:hAnsi="仿宋" w:eastAsia="仿宋" w:cs="仿宋"/>
          <w:sz w:val="30"/>
          <w:szCs w:val="30"/>
        </w:rPr>
        <w:t>2.中国工程科技发展战略广东研究院2023年咨询研究项目选题推荐表</w:t>
      </w:r>
    </w:p>
    <w:p>
      <w:pPr>
        <w:rPr>
          <w:rFonts w:hint="eastAsia" w:ascii="仿宋" w:hAnsi="仿宋" w:eastAsia="仿宋" w:cs="仿宋"/>
          <w:sz w:val="30"/>
          <w:szCs w:val="30"/>
        </w:rPr>
      </w:pPr>
    </w:p>
    <w:p>
      <w:pPr>
        <w:rPr>
          <w:rFonts w:hint="eastAsia" w:ascii="仿宋" w:hAnsi="仿宋" w:eastAsia="仿宋" w:cs="仿宋"/>
          <w:sz w:val="30"/>
          <w:szCs w:val="30"/>
        </w:rPr>
      </w:pPr>
    </w:p>
    <w:p>
      <w:pPr>
        <w:jc w:val="right"/>
        <w:rPr>
          <w:rFonts w:hint="eastAsia" w:ascii="仿宋" w:hAnsi="仿宋" w:eastAsia="仿宋" w:cs="仿宋"/>
          <w:sz w:val="30"/>
          <w:szCs w:val="30"/>
        </w:rPr>
      </w:pPr>
      <w:r>
        <w:rPr>
          <w:rFonts w:hint="eastAsia" w:ascii="仿宋" w:hAnsi="仿宋" w:eastAsia="仿宋" w:cs="仿宋"/>
          <w:sz w:val="30"/>
          <w:szCs w:val="30"/>
        </w:rPr>
        <w:t>中国工程科技发展战略广东研究院</w:t>
      </w:r>
    </w:p>
    <w:p>
      <w:pPr>
        <w:jc w:val="right"/>
        <w:rPr>
          <w:rFonts w:hint="eastAsia" w:ascii="仿宋" w:hAnsi="仿宋" w:eastAsia="仿宋" w:cs="仿宋"/>
          <w:sz w:val="30"/>
          <w:szCs w:val="30"/>
        </w:rPr>
      </w:pPr>
      <w:r>
        <w:rPr>
          <w:rFonts w:hint="eastAsia" w:ascii="仿宋" w:hAnsi="仿宋" w:eastAsia="仿宋" w:cs="仿宋"/>
          <w:sz w:val="30"/>
          <w:szCs w:val="30"/>
        </w:rPr>
        <w:t>2022年2月28日　　　　</w:t>
      </w:r>
    </w:p>
    <w:p>
      <w:pPr>
        <w:rPr>
          <w:rFonts w:hint="eastAsia" w:ascii="仿宋" w:hAnsi="仿宋" w:eastAsia="仿宋" w:cs="仿宋"/>
          <w:sz w:val="30"/>
          <w:szCs w:val="30"/>
        </w:rPr>
      </w:pPr>
    </w:p>
    <w:p>
      <w:pPr>
        <w:rPr>
          <w:rFonts w:hint="eastAsia" w:ascii="仿宋" w:hAnsi="仿宋" w:eastAsia="仿宋" w:cs="仿宋"/>
          <w:sz w:val="30"/>
          <w:szCs w:val="30"/>
        </w:rPr>
      </w:pPr>
    </w:p>
    <w:p>
      <w:pPr>
        <w:rPr>
          <w:rFonts w:hint="eastAsia" w:ascii="仿宋" w:hAnsi="仿宋" w:eastAsia="仿宋" w:cs="仿宋"/>
          <w:sz w:val="30"/>
          <w:szCs w:val="30"/>
        </w:rPr>
      </w:pPr>
    </w:p>
    <w:p>
      <w:pPr>
        <w:rPr>
          <w:rFonts w:hint="eastAsia" w:ascii="仿宋" w:hAnsi="仿宋" w:eastAsia="仿宋" w:cs="仿宋"/>
          <w:sz w:val="30"/>
          <w:szCs w:val="30"/>
        </w:rPr>
      </w:pPr>
    </w:p>
    <w:p>
      <w:pPr>
        <w:rPr>
          <w:rFonts w:hint="eastAsia" w:ascii="仿宋" w:hAnsi="仿宋" w:eastAsia="仿宋" w:cs="仿宋"/>
          <w:sz w:val="30"/>
          <w:szCs w:val="30"/>
        </w:rPr>
      </w:pPr>
    </w:p>
    <w:p>
      <w:pPr>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9D7653"/>
    <w:rsid w:val="04DA4474"/>
    <w:rsid w:val="27A627A8"/>
    <w:rsid w:val="29917294"/>
    <w:rsid w:val="2F9D7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2022-03-23T09:37:00Z</dcterms:created>
  <dc:creator>鸡蛋饼b</dc:creator>
  <cp:lastModifiedBy>鸡蛋饼b</cp:lastModifiedBy>
  <dcterms:modified xsi:type="dcterms:W3CDTF">2022-03-23T09:42:25Z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7606F7033ACB41348F6D794D892118BA</vt:lpwstr>
  </property>
</Properties>
</file>