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rPr>
      </w:pPr>
    </w:p>
    <w:p>
      <w:pPr>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广东省</w:t>
      </w:r>
      <w:r>
        <w:rPr>
          <w:rFonts w:hint="eastAsia" w:ascii="方正小标宋简体" w:hAnsi="方正小标宋简体" w:eastAsia="方正小标宋简体" w:cs="方正小标宋简体"/>
          <w:sz w:val="44"/>
          <w:szCs w:val="44"/>
          <w:highlight w:val="none"/>
        </w:rPr>
        <w:t>绿色建筑标识</w:t>
      </w:r>
      <w:r>
        <w:rPr>
          <w:rFonts w:hint="eastAsia" w:ascii="方正小标宋简体" w:hAnsi="方正小标宋简体" w:eastAsia="方正小标宋简体" w:cs="方正小标宋简体"/>
          <w:sz w:val="44"/>
          <w:szCs w:val="44"/>
          <w:highlight w:val="none"/>
          <w:lang w:eastAsia="zh-CN"/>
        </w:rPr>
        <w:t>管理办法</w:t>
      </w:r>
    </w:p>
    <w:p>
      <w:pPr>
        <w:jc w:val="center"/>
        <w:rPr>
          <w:rFonts w:hint="eastAsia" w:ascii="楷体_GB2312" w:hAnsi="楷体_GB2312" w:eastAsia="楷体_GB2312" w:cs="楷体_GB2312"/>
          <w:sz w:val="36"/>
          <w:szCs w:val="36"/>
          <w:highlight w:val="none"/>
          <w:lang w:eastAsia="zh-CN"/>
        </w:rPr>
      </w:pPr>
      <w:r>
        <w:rPr>
          <w:rFonts w:hint="eastAsia" w:ascii="楷体_GB2312" w:hAnsi="楷体_GB2312" w:eastAsia="楷体_GB2312" w:cs="楷体_GB2312"/>
          <w:sz w:val="36"/>
          <w:szCs w:val="36"/>
          <w:highlight w:val="none"/>
          <w:lang w:eastAsia="zh-CN"/>
        </w:rPr>
        <w:t>（公开征求意见稿）</w:t>
      </w:r>
    </w:p>
    <w:p>
      <w:pPr>
        <w:jc w:val="center"/>
        <w:rPr>
          <w:rFonts w:hint="eastAsia" w:ascii="楷体_GB2312" w:hAnsi="楷体_GB2312" w:eastAsia="楷体_GB2312" w:cs="楷体_GB2312"/>
          <w:sz w:val="36"/>
          <w:szCs w:val="36"/>
          <w:highlight w:val="none"/>
          <w:lang w:eastAsia="zh-CN"/>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第一章　总则</w:t>
      </w: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【总则】</w:t>
      </w:r>
      <w:r>
        <w:rPr>
          <w:rFonts w:hint="eastAsia" w:ascii="仿宋_GB2312" w:hAnsi="仿宋_GB2312" w:eastAsia="仿宋_GB2312" w:cs="仿宋_GB2312"/>
          <w:sz w:val="32"/>
          <w:szCs w:val="32"/>
          <w:highlight w:val="none"/>
        </w:rPr>
        <w:t>为规范</w:t>
      </w:r>
      <w:r>
        <w:rPr>
          <w:rFonts w:hint="eastAsia" w:ascii="仿宋_GB2312" w:hAnsi="仿宋_GB2312" w:eastAsia="仿宋_GB2312" w:cs="仿宋_GB2312"/>
          <w:sz w:val="32"/>
          <w:szCs w:val="32"/>
          <w:highlight w:val="none"/>
          <w:lang w:eastAsia="zh-CN"/>
        </w:rPr>
        <w:t>广东省</w:t>
      </w:r>
      <w:r>
        <w:rPr>
          <w:rFonts w:hint="eastAsia" w:ascii="仿宋_GB2312" w:hAnsi="仿宋_GB2312" w:eastAsia="仿宋_GB2312" w:cs="仿宋_GB2312"/>
          <w:sz w:val="32"/>
          <w:szCs w:val="32"/>
          <w:highlight w:val="none"/>
        </w:rPr>
        <w:t>绿色建筑标识管理，促进绿色建筑高质量发展，根据</w:t>
      </w:r>
      <w:r>
        <w:rPr>
          <w:rFonts w:hint="eastAsia" w:ascii="仿宋_GB2312" w:hAnsi="仿宋_GB2312" w:eastAsia="仿宋_GB2312" w:cs="仿宋_GB2312"/>
          <w:sz w:val="32"/>
          <w:szCs w:val="32"/>
          <w:highlight w:val="none"/>
          <w:lang w:eastAsia="zh-CN"/>
        </w:rPr>
        <w:t>《广东省绿色建筑条例》</w:t>
      </w:r>
      <w:r>
        <w:rPr>
          <w:rFonts w:hint="eastAsia" w:ascii="仿宋_GB2312" w:hAnsi="仿宋_GB2312" w:eastAsia="仿宋_GB2312" w:cs="仿宋_GB2312"/>
          <w:sz w:val="32"/>
          <w:szCs w:val="32"/>
          <w:highlight w:val="none"/>
        </w:rPr>
        <w:t>《住房和城乡建设部关于印发绿色建筑标识管理办法的通知》( 建标规</w:t>
      </w:r>
      <w:r>
        <w:rPr>
          <w:rFonts w:hint="eastAsia" w:ascii="仿宋_GB2312" w:hAnsi="仿宋_GB2312" w:eastAsia="仿宋_GB2312" w:cs="仿宋_GB2312"/>
          <w:i w:val="0"/>
          <w:caps w:val="0"/>
          <w:spacing w:val="0"/>
          <w:sz w:val="32"/>
          <w:szCs w:val="32"/>
          <w:highlight w:val="none"/>
          <w:shd w:val="clear"/>
        </w:rPr>
        <w:t>〔20</w:t>
      </w:r>
      <w:r>
        <w:rPr>
          <w:rFonts w:hint="eastAsia" w:ascii="仿宋_GB2312" w:hAnsi="仿宋_GB2312" w:eastAsia="仿宋_GB2312" w:cs="仿宋_GB2312"/>
          <w:i w:val="0"/>
          <w:caps w:val="0"/>
          <w:spacing w:val="0"/>
          <w:sz w:val="32"/>
          <w:szCs w:val="32"/>
          <w:highlight w:val="none"/>
          <w:shd w:val="clear"/>
          <w:lang w:val="en-US" w:eastAsia="zh-CN"/>
        </w:rPr>
        <w:t>2</w:t>
      </w:r>
      <w:r>
        <w:rPr>
          <w:rFonts w:hint="eastAsia" w:ascii="仿宋_GB2312" w:hAnsi="仿宋_GB2312" w:eastAsia="仿宋_GB2312" w:cs="仿宋_GB2312"/>
          <w:i w:val="0"/>
          <w:caps w:val="0"/>
          <w:spacing w:val="0"/>
          <w:sz w:val="32"/>
          <w:szCs w:val="32"/>
          <w:highlight w:val="none"/>
          <w:shd w:val="clear"/>
        </w:rPr>
        <w:t>1〕</w:t>
      </w:r>
      <w:r>
        <w:rPr>
          <w:rFonts w:hint="eastAsia" w:ascii="仿宋_GB2312" w:hAnsi="仿宋_GB2312" w:eastAsia="仿宋_GB2312" w:cs="仿宋_GB2312"/>
          <w:sz w:val="32"/>
          <w:szCs w:val="32"/>
          <w:highlight w:val="none"/>
        </w:rPr>
        <w:t>1号)要求，结合我</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实际，制定本</w:t>
      </w:r>
      <w:r>
        <w:rPr>
          <w:rFonts w:hint="eastAsia" w:ascii="仿宋_GB2312" w:hAnsi="仿宋_GB2312" w:eastAsia="仿宋_GB2312" w:cs="仿宋_GB2312"/>
          <w:sz w:val="32"/>
          <w:szCs w:val="32"/>
          <w:highlight w:val="none"/>
          <w:lang w:eastAsia="zh-CN"/>
        </w:rPr>
        <w:t>办法</w:t>
      </w:r>
      <w:r>
        <w:rPr>
          <w:rFonts w:hint="eastAsia" w:ascii="仿宋_GB2312" w:hAnsi="仿宋_GB2312" w:eastAsia="仿宋_GB2312" w:cs="仿宋_GB2312"/>
          <w:sz w:val="32"/>
          <w:szCs w:val="32"/>
          <w:highlight w:val="none"/>
        </w:rPr>
        <w:t>。</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【概念】</w:t>
      </w:r>
      <w:r>
        <w:rPr>
          <w:rFonts w:hint="eastAsia" w:ascii="仿宋_GB2312" w:hAnsi="仿宋_GB2312" w:eastAsia="仿宋_GB2312" w:cs="仿宋_GB2312"/>
          <w:sz w:val="32"/>
          <w:szCs w:val="32"/>
          <w:highlight w:val="none"/>
        </w:rPr>
        <w:t>本办法所称绿色建筑标识，是指表示绿色建筑星级并载有性能指标的信息标志，包括标牌和证书。绿色建筑标识</w:t>
      </w:r>
      <w:r>
        <w:rPr>
          <w:rFonts w:hint="eastAsia" w:ascii="仿宋_GB2312" w:hAnsi="仿宋_GB2312" w:eastAsia="仿宋_GB2312" w:cs="仿宋_GB2312"/>
          <w:sz w:val="32"/>
          <w:szCs w:val="32"/>
          <w:highlight w:val="none"/>
          <w:lang w:eastAsia="zh-CN"/>
        </w:rPr>
        <w:t>应采用</w:t>
      </w:r>
      <w:r>
        <w:rPr>
          <w:rFonts w:hint="eastAsia" w:ascii="仿宋_GB2312" w:hAnsi="仿宋_GB2312" w:eastAsia="仿宋_GB2312" w:cs="仿宋_GB2312"/>
          <w:sz w:val="32"/>
          <w:szCs w:val="32"/>
          <w:highlight w:val="none"/>
        </w:rPr>
        <w:t>住房和城乡建设部统一式样，证书由授予部门制作，标牌由申请单位根据不同应用场景按照制作指南自行制作。</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【范围】</w:t>
      </w:r>
      <w:r>
        <w:rPr>
          <w:rFonts w:hint="eastAsia" w:ascii="仿宋_GB2312" w:hAnsi="仿宋_GB2312" w:eastAsia="仿宋_GB2312" w:cs="仿宋_GB2312"/>
          <w:sz w:val="32"/>
          <w:szCs w:val="32"/>
          <w:highlight w:val="none"/>
        </w:rPr>
        <w:t>绿色建筑标识授予范围为符合绿色建筑星级标准的工业与民用建筑。</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【标识类型】</w:t>
      </w:r>
      <w:r>
        <w:rPr>
          <w:rFonts w:hint="eastAsia" w:ascii="仿宋_GB2312" w:hAnsi="仿宋_GB2312" w:eastAsia="仿宋_GB2312" w:cs="仿宋_GB2312"/>
          <w:sz w:val="32"/>
          <w:szCs w:val="32"/>
          <w:highlight w:val="none"/>
        </w:rPr>
        <w:t>绿色建筑标识星级由低至高分为一星级、二星级和三星级3个级别。</w:t>
      </w:r>
    </w:p>
    <w:p>
      <w:pPr>
        <w:ind w:firstLine="643"/>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【标准】</w:t>
      </w:r>
      <w:r>
        <w:rPr>
          <w:rFonts w:hint="eastAsia" w:ascii="仿宋_GB2312" w:hAnsi="仿宋_GB2312" w:eastAsia="仿宋_GB2312" w:cs="仿宋_GB2312"/>
          <w:sz w:val="32"/>
          <w:szCs w:val="32"/>
          <w:highlight w:val="none"/>
        </w:rPr>
        <w:t>绿色建筑三星级标识认定统一采用国家标准，二星级、一星级标识认定采用国家标准或与国家标准相对应的</w:t>
      </w:r>
      <w:r>
        <w:rPr>
          <w:rFonts w:hint="eastAsia" w:ascii="仿宋_GB2312" w:hAnsi="仿宋_GB2312" w:eastAsia="仿宋_GB2312" w:cs="仿宋_GB2312"/>
          <w:sz w:val="32"/>
          <w:szCs w:val="32"/>
          <w:highlight w:val="none"/>
          <w:lang w:eastAsia="zh-CN"/>
        </w:rPr>
        <w:t>广东省</w:t>
      </w:r>
      <w:r>
        <w:rPr>
          <w:rFonts w:hint="eastAsia" w:ascii="仿宋_GB2312" w:hAnsi="仿宋_GB2312" w:eastAsia="仿宋_GB2312" w:cs="仿宋_GB2312"/>
          <w:sz w:val="32"/>
          <w:szCs w:val="32"/>
          <w:highlight w:val="none"/>
        </w:rPr>
        <w:t>标准。</w:t>
      </w:r>
    </w:p>
    <w:p>
      <w:pPr>
        <w:ind w:firstLine="643"/>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新建民用建筑采用《绿色建筑评价标准》GB／T50378，工业建筑采用《绿色工业建筑评价标准》GB／T50878，既有建筑改造采用《既有建筑绿色改造评价标准》GB／T51141。</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rPr>
        <w:t>第六条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【组织机构】广东</w:t>
      </w:r>
      <w:r>
        <w:rPr>
          <w:rFonts w:hint="eastAsia" w:ascii="仿宋_GB2312" w:hAnsi="仿宋_GB2312" w:eastAsia="仿宋_GB2312" w:cs="仿宋_GB2312"/>
          <w:sz w:val="32"/>
          <w:szCs w:val="32"/>
          <w:highlight w:val="none"/>
        </w:rPr>
        <w:t>省住房和城乡建设</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负责认定二星级绿色建筑并授予标识，</w:t>
      </w:r>
      <w:r>
        <w:rPr>
          <w:rFonts w:hint="eastAsia" w:ascii="仿宋_GB2312" w:hAnsi="仿宋_GB2312" w:eastAsia="仿宋_GB2312" w:cs="仿宋_GB2312"/>
          <w:sz w:val="32"/>
          <w:szCs w:val="32"/>
          <w:highlight w:val="none"/>
          <w:lang w:eastAsia="zh-CN"/>
        </w:rPr>
        <w:t>按照</w:t>
      </w:r>
      <w:r>
        <w:rPr>
          <w:rFonts w:hint="eastAsia" w:ascii="仿宋_GB2312" w:hAnsi="仿宋_GB2312" w:eastAsia="仿宋_GB2312" w:cs="仿宋_GB2312"/>
          <w:sz w:val="32"/>
          <w:szCs w:val="32"/>
          <w:highlight w:val="none"/>
        </w:rPr>
        <w:t>住房和城乡建设部</w:t>
      </w:r>
      <w:r>
        <w:rPr>
          <w:rFonts w:hint="eastAsia" w:ascii="仿宋_GB2312" w:hAnsi="仿宋_GB2312" w:eastAsia="仿宋_GB2312" w:cs="仿宋_GB2312"/>
          <w:sz w:val="32"/>
          <w:szCs w:val="32"/>
          <w:highlight w:val="none"/>
          <w:lang w:eastAsia="zh-CN"/>
        </w:rPr>
        <w:t>的要求组织推荐</w:t>
      </w:r>
      <w:r>
        <w:rPr>
          <w:rFonts w:hint="eastAsia" w:ascii="仿宋_GB2312" w:hAnsi="仿宋_GB2312" w:eastAsia="仿宋_GB2312" w:cs="仿宋_GB2312"/>
          <w:sz w:val="32"/>
          <w:szCs w:val="32"/>
          <w:highlight w:val="none"/>
        </w:rPr>
        <w:t>三星级绿色建筑</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各地级以上市住房城乡建设主管部门（下称“市级住房城乡建设部门”）负责本辖区</w:t>
      </w:r>
      <w:r>
        <w:rPr>
          <w:rFonts w:hint="eastAsia" w:ascii="仿宋_GB2312" w:hAnsi="仿宋_GB2312" w:eastAsia="仿宋_GB2312" w:cs="仿宋_GB2312"/>
          <w:sz w:val="32"/>
          <w:szCs w:val="32"/>
          <w:highlight w:val="none"/>
        </w:rPr>
        <w:t>一星级绿色建筑认定和标识授予工作</w:t>
      </w:r>
      <w:r>
        <w:rPr>
          <w:rFonts w:hint="eastAsia" w:ascii="仿宋_GB2312" w:hAnsi="仿宋_GB2312" w:eastAsia="仿宋_GB2312" w:cs="仿宋_GB2312"/>
          <w:sz w:val="32"/>
          <w:szCs w:val="32"/>
          <w:highlight w:val="none"/>
          <w:lang w:eastAsia="zh-CN"/>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rPr>
        <w:t>第</w:t>
      </w:r>
      <w:r>
        <w:rPr>
          <w:rFonts w:hint="eastAsia" w:ascii="仿宋_GB2312" w:hAnsi="仿宋_GB2312" w:eastAsia="仿宋_GB2312" w:cs="仿宋_GB2312"/>
          <w:b w:val="0"/>
          <w:bCs w:val="0"/>
          <w:sz w:val="32"/>
          <w:szCs w:val="32"/>
          <w:highlight w:val="none"/>
          <w:lang w:eastAsia="zh-CN"/>
        </w:rPr>
        <w:t>七</w:t>
      </w:r>
      <w:r>
        <w:rPr>
          <w:rFonts w:hint="eastAsia" w:ascii="仿宋_GB2312" w:hAnsi="仿宋_GB2312" w:eastAsia="仿宋_GB2312" w:cs="仿宋_GB2312"/>
          <w:b w:val="0"/>
          <w:bCs w:val="0"/>
          <w:sz w:val="32"/>
          <w:szCs w:val="32"/>
          <w:highlight w:val="none"/>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【资金】绿色建筑标识认定不收取费用，</w:t>
      </w:r>
      <w:r>
        <w:rPr>
          <w:rFonts w:hint="eastAsia" w:ascii="仿宋_GB2312" w:hAnsi="仿宋_GB2312" w:eastAsia="仿宋_GB2312" w:cs="仿宋_GB2312"/>
          <w:sz w:val="32"/>
          <w:szCs w:val="32"/>
          <w:highlight w:val="none"/>
        </w:rPr>
        <w:t>所需经费列入</w:t>
      </w:r>
      <w:r>
        <w:rPr>
          <w:rFonts w:hint="eastAsia" w:ascii="仿宋_GB2312" w:hAnsi="仿宋_GB2312" w:eastAsia="仿宋_GB2312" w:cs="仿宋_GB2312"/>
          <w:sz w:val="32"/>
          <w:szCs w:val="32"/>
          <w:highlight w:val="none"/>
          <w:lang w:eastAsia="zh-CN"/>
        </w:rPr>
        <w:t>省和市级住房城乡建设部门</w:t>
      </w:r>
      <w:r>
        <w:rPr>
          <w:rFonts w:hint="eastAsia" w:ascii="仿宋_GB2312" w:hAnsi="仿宋_GB2312" w:eastAsia="仿宋_GB2312" w:cs="仿宋_GB2312"/>
          <w:sz w:val="32"/>
          <w:szCs w:val="32"/>
          <w:highlight w:val="none"/>
        </w:rPr>
        <w:t>年度预算</w:t>
      </w:r>
      <w:r>
        <w:rPr>
          <w:rFonts w:hint="eastAsia" w:ascii="仿宋_GB2312" w:hAnsi="仿宋_GB2312" w:eastAsia="仿宋_GB2312" w:cs="仿宋_GB2312"/>
          <w:sz w:val="32"/>
          <w:szCs w:val="32"/>
          <w:highlight w:val="none"/>
          <w:lang w:eastAsia="zh-CN"/>
        </w:rPr>
        <w:t>予以保障</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highlight w:val="none"/>
        </w:rPr>
        <w:t>第</w:t>
      </w:r>
      <w:r>
        <w:rPr>
          <w:rFonts w:hint="eastAsia" w:ascii="仿宋_GB2312" w:hAnsi="仿宋_GB2312" w:eastAsia="仿宋_GB2312" w:cs="仿宋_GB2312"/>
          <w:b w:val="0"/>
          <w:bCs w:val="0"/>
          <w:sz w:val="32"/>
          <w:szCs w:val="32"/>
          <w:highlight w:val="none"/>
          <w:lang w:eastAsia="zh-CN"/>
        </w:rPr>
        <w:t>八</w:t>
      </w:r>
      <w:r>
        <w:rPr>
          <w:rFonts w:hint="eastAsia" w:ascii="仿宋_GB2312" w:hAnsi="仿宋_GB2312" w:eastAsia="仿宋_GB2312" w:cs="仿宋_GB2312"/>
          <w:b w:val="0"/>
          <w:bCs w:val="0"/>
          <w:sz w:val="32"/>
          <w:szCs w:val="32"/>
          <w:highlight w:val="none"/>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【专家】广东省住房和城乡建设厅</w:t>
      </w:r>
      <w:r>
        <w:rPr>
          <w:rFonts w:hint="eastAsia" w:ascii="仿宋_GB2312" w:hAnsi="仿宋_GB2312" w:eastAsia="仿宋_GB2312" w:cs="仿宋_GB2312"/>
          <w:sz w:val="32"/>
          <w:szCs w:val="32"/>
          <w:highlight w:val="none"/>
        </w:rPr>
        <w:t>应建立</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绿色建筑专家</w:t>
      </w:r>
      <w:r>
        <w:rPr>
          <w:rFonts w:hint="eastAsia" w:ascii="仿宋_GB2312" w:hAnsi="仿宋_GB2312" w:eastAsia="仿宋_GB2312" w:cs="仿宋_GB2312"/>
          <w:sz w:val="32"/>
          <w:szCs w:val="32"/>
          <w:highlight w:val="none"/>
          <w:lang w:eastAsia="zh-CN"/>
        </w:rPr>
        <w:t>库</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市级住房城乡建设部门可结合实际情况建立本地区绿色建筑专家库。</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专家应熟悉绿色建筑标准，掌握</w:t>
      </w:r>
      <w:r>
        <w:rPr>
          <w:rFonts w:hint="eastAsia" w:ascii="仿宋_GB2312" w:hAnsi="仿宋_GB2312" w:eastAsia="仿宋_GB2312" w:cs="仿宋_GB2312"/>
          <w:sz w:val="32"/>
          <w:szCs w:val="32"/>
          <w:highlight w:val="none"/>
          <w:lang w:eastAsia="zh-CN"/>
        </w:rPr>
        <w:t>建设工程</w:t>
      </w:r>
      <w:r>
        <w:rPr>
          <w:rFonts w:hint="eastAsia" w:ascii="仿宋_GB2312" w:hAnsi="仿宋_GB2312" w:eastAsia="仿宋_GB2312" w:cs="仿宋_GB2312"/>
          <w:sz w:val="32"/>
          <w:szCs w:val="32"/>
          <w:highlight w:val="none"/>
        </w:rPr>
        <w:t>相关</w:t>
      </w:r>
      <w:r>
        <w:rPr>
          <w:rFonts w:hint="eastAsia" w:ascii="仿宋_GB2312" w:hAnsi="仿宋_GB2312" w:eastAsia="仿宋_GB2312" w:cs="仿宋_GB2312"/>
          <w:sz w:val="32"/>
          <w:szCs w:val="32"/>
          <w:highlight w:val="none"/>
          <w:lang w:eastAsia="zh-CN"/>
        </w:rPr>
        <w:t>专业</w:t>
      </w:r>
      <w:r>
        <w:rPr>
          <w:rFonts w:hint="eastAsia" w:ascii="仿宋_GB2312" w:hAnsi="仿宋_GB2312" w:eastAsia="仿宋_GB2312" w:cs="仿宋_GB2312"/>
          <w:sz w:val="32"/>
          <w:szCs w:val="32"/>
          <w:highlight w:val="none"/>
        </w:rPr>
        <w:t>技术要求，具有良好的职业道德，具有</w:t>
      </w:r>
      <w:r>
        <w:rPr>
          <w:rFonts w:hint="eastAsia" w:ascii="仿宋_GB2312" w:hAnsi="仿宋_GB2312" w:eastAsia="仿宋_GB2312" w:cs="仿宋_GB2312"/>
          <w:sz w:val="32"/>
          <w:szCs w:val="32"/>
          <w:highlight w:val="none"/>
          <w:lang w:eastAsia="zh-CN"/>
        </w:rPr>
        <w:t>相关专业</w:t>
      </w:r>
      <w:r>
        <w:rPr>
          <w:rFonts w:hint="eastAsia" w:ascii="仿宋_GB2312" w:hAnsi="仿宋_GB2312" w:eastAsia="仿宋_GB2312" w:cs="仿宋_GB2312"/>
          <w:sz w:val="32"/>
          <w:szCs w:val="32"/>
          <w:highlight w:val="none"/>
        </w:rPr>
        <w:t>副高</w:t>
      </w:r>
      <w:r>
        <w:rPr>
          <w:rFonts w:hint="eastAsia" w:ascii="仿宋_GB2312" w:hAnsi="仿宋_GB2312" w:eastAsia="仿宋_GB2312" w:cs="仿宋_GB2312"/>
          <w:sz w:val="32"/>
          <w:szCs w:val="32"/>
          <w:highlight w:val="none"/>
          <w:lang w:eastAsia="zh-CN"/>
        </w:rPr>
        <w:t>级及</w:t>
      </w:r>
      <w:r>
        <w:rPr>
          <w:rFonts w:hint="eastAsia" w:ascii="仿宋_GB2312" w:hAnsi="仿宋_GB2312" w:eastAsia="仿宋_GB2312" w:cs="仿宋_GB2312"/>
          <w:sz w:val="32"/>
          <w:szCs w:val="32"/>
          <w:highlight w:val="none"/>
        </w:rPr>
        <w:t>以上技术职称</w:t>
      </w:r>
      <w:r>
        <w:rPr>
          <w:rFonts w:hint="eastAsia" w:ascii="仿宋_GB2312" w:hAnsi="仿宋_GB2312" w:eastAsia="仿宋_GB2312" w:cs="仿宋_GB2312"/>
          <w:sz w:val="32"/>
          <w:szCs w:val="32"/>
          <w:highlight w:val="none"/>
          <w:lang w:eastAsia="zh-CN"/>
        </w:rPr>
        <w:t>或取得相关专业执业资格。</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参与绿色建筑标识认定的</w:t>
      </w:r>
      <w:r>
        <w:rPr>
          <w:rFonts w:hint="eastAsia" w:ascii="仿宋_GB2312" w:hAnsi="仿宋_GB2312" w:eastAsia="仿宋_GB2312" w:cs="仿宋_GB2312"/>
          <w:sz w:val="32"/>
          <w:szCs w:val="32"/>
          <w:highlight w:val="none"/>
        </w:rPr>
        <w:t>专家应坚持公平公正，回避与自</w:t>
      </w:r>
      <w:r>
        <w:rPr>
          <w:rFonts w:hint="eastAsia" w:ascii="仿宋_GB2312" w:hAnsi="仿宋_GB2312" w:eastAsia="仿宋_GB2312" w:cs="仿宋_GB2312"/>
          <w:sz w:val="32"/>
          <w:szCs w:val="32"/>
          <w:highlight w:val="none"/>
          <w:lang w:eastAsia="zh-CN"/>
        </w:rPr>
        <w:t>身</w:t>
      </w:r>
      <w:r>
        <w:rPr>
          <w:rFonts w:hint="eastAsia" w:ascii="仿宋_GB2312" w:hAnsi="仿宋_GB2312" w:eastAsia="仿宋_GB2312" w:cs="仿宋_GB2312"/>
          <w:sz w:val="32"/>
          <w:szCs w:val="32"/>
          <w:highlight w:val="none"/>
        </w:rPr>
        <w:t>有连带关系的申报项目。</w:t>
      </w:r>
    </w:p>
    <w:p>
      <w:pPr>
        <w:jc w:val="center"/>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第二章　申报和审查程序</w:t>
      </w: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【原则】</w:t>
      </w:r>
      <w:r>
        <w:rPr>
          <w:rFonts w:hint="eastAsia" w:ascii="仿宋_GB2312" w:hAnsi="仿宋_GB2312" w:eastAsia="仿宋_GB2312" w:cs="仿宋_GB2312"/>
          <w:sz w:val="32"/>
          <w:szCs w:val="32"/>
          <w:highlight w:val="none"/>
        </w:rPr>
        <w:t>申报绿色建筑标识遵循自愿原则，绿色建筑标识认定应科学、公开、公平、公正。</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【程序】</w:t>
      </w:r>
      <w:r>
        <w:rPr>
          <w:rFonts w:hint="eastAsia" w:ascii="仿宋_GB2312" w:hAnsi="仿宋_GB2312" w:eastAsia="仿宋_GB2312" w:cs="仿宋_GB2312"/>
          <w:sz w:val="32"/>
          <w:szCs w:val="32"/>
          <w:highlight w:val="none"/>
        </w:rPr>
        <w:t>绿色建筑标识认定需经申报、审查、公示、公布等环节，审查包括形式审查和专家审查。</w:t>
      </w:r>
    </w:p>
    <w:p>
      <w:pPr>
        <w:ind w:firstLine="643"/>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【申报方式】绿色建筑标识认定按照国家规定进行分级认定。</w:t>
      </w:r>
    </w:p>
    <w:p>
      <w:pPr>
        <w:ind w:firstLine="643"/>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三星级绿色建筑</w:t>
      </w:r>
      <w:r>
        <w:rPr>
          <w:rFonts w:hint="eastAsia" w:ascii="仿宋_GB2312" w:hAnsi="仿宋_GB2312" w:eastAsia="仿宋_GB2312" w:cs="仿宋_GB2312"/>
          <w:sz w:val="32"/>
          <w:szCs w:val="32"/>
          <w:highlight w:val="none"/>
          <w:lang w:eastAsia="zh-CN"/>
        </w:rPr>
        <w:t>经广东省</w:t>
      </w:r>
      <w:r>
        <w:rPr>
          <w:rFonts w:hint="eastAsia" w:ascii="仿宋_GB2312" w:hAnsi="仿宋_GB2312" w:eastAsia="仿宋_GB2312" w:cs="仿宋_GB2312"/>
          <w:sz w:val="32"/>
          <w:szCs w:val="32"/>
          <w:highlight w:val="none"/>
        </w:rPr>
        <w:t>住房和城乡建设</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推荐</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highlight w:val="none"/>
        </w:rPr>
        <w:t>报住房和城乡建设部。</w:t>
      </w:r>
    </w:p>
    <w:p>
      <w:pPr>
        <w:ind w:firstLine="643"/>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二星级绿色建筑直接向广东省住房和城乡建设厅申报，一星级绿色建筑向市级住房和城乡建设部门申报。</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【申报条件】</w:t>
      </w:r>
      <w:r>
        <w:rPr>
          <w:rFonts w:hint="eastAsia" w:ascii="仿宋_GB2312" w:hAnsi="仿宋_GB2312" w:eastAsia="仿宋_GB2312" w:cs="仿宋_GB2312"/>
          <w:sz w:val="32"/>
          <w:szCs w:val="32"/>
          <w:highlight w:val="none"/>
        </w:rPr>
        <w:t>绿色建筑标识申报应由项目建设单位、运营单位或业主单位提出，鼓励设计、施工</w:t>
      </w:r>
      <w:r>
        <w:rPr>
          <w:rFonts w:hint="eastAsia" w:ascii="仿宋_GB2312" w:hAnsi="仿宋_GB2312" w:eastAsia="仿宋_GB2312" w:cs="仿宋_GB2312"/>
          <w:sz w:val="32"/>
          <w:szCs w:val="32"/>
          <w:highlight w:val="none"/>
          <w:lang w:eastAsia="zh-CN"/>
        </w:rPr>
        <w:t>、监理</w:t>
      </w:r>
      <w:r>
        <w:rPr>
          <w:rFonts w:hint="eastAsia" w:ascii="仿宋_GB2312" w:hAnsi="仿宋_GB2312" w:eastAsia="仿宋_GB2312" w:cs="仿宋_GB2312"/>
          <w:sz w:val="32"/>
          <w:szCs w:val="32"/>
          <w:highlight w:val="none"/>
        </w:rPr>
        <w:t>和咨询等相关单位共同参与申报。申报绿色建筑标识的项目应具备以下条件：</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（一）按照《绿色建筑评价标准》等相关国家标准或</w:t>
      </w:r>
      <w:r>
        <w:rPr>
          <w:rFonts w:hint="eastAsia" w:ascii="仿宋_GB2312" w:hAnsi="仿宋_GB2312" w:eastAsia="仿宋_GB2312" w:cs="仿宋_GB2312"/>
          <w:sz w:val="32"/>
          <w:szCs w:val="32"/>
          <w:highlight w:val="none"/>
          <w:lang w:eastAsia="zh-CN"/>
        </w:rPr>
        <w:t>省绿色建筑相关</w:t>
      </w:r>
      <w:r>
        <w:rPr>
          <w:rFonts w:hint="eastAsia" w:ascii="仿宋_GB2312" w:hAnsi="仿宋_GB2312" w:eastAsia="仿宋_GB2312" w:cs="仿宋_GB2312"/>
          <w:sz w:val="32"/>
          <w:szCs w:val="32"/>
          <w:highlight w:val="none"/>
        </w:rPr>
        <w:t>标准进行设计、施工、运营、改造；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（二）符合国家和地方基本建设程序和政策规定；</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）已通过建设工程竣工验收并完成备案。</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第十</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【申报材料】</w:t>
      </w:r>
      <w:r>
        <w:rPr>
          <w:rFonts w:hint="eastAsia" w:ascii="仿宋_GB2312" w:hAnsi="仿宋_GB2312" w:eastAsia="仿宋_GB2312" w:cs="仿宋_GB2312"/>
          <w:sz w:val="32"/>
          <w:szCs w:val="32"/>
          <w:highlight w:val="none"/>
        </w:rPr>
        <w:t>申报单位应按下列要求，提供申报材料，并对材料的真实性、准确性和完整性负责。申报材料应包括以下内容：</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（一）绿色建筑标识申报书和自评估报告；</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（二）项目立项审批等相关文件；</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（三）统一社会信用代码证；</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（四）与标识认定相关的图纸、报告、计算书、图片、视频等技术文件；</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（五）每年上报主要绿色性能指标运行数据的承诺函。</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第十四条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【形式审查】住房城乡建设部门</w:t>
      </w:r>
      <w:r>
        <w:rPr>
          <w:rFonts w:hint="eastAsia" w:ascii="仿宋_GB2312" w:hAnsi="仿宋_GB2312" w:eastAsia="仿宋_GB2312" w:cs="仿宋_GB2312"/>
          <w:sz w:val="32"/>
          <w:szCs w:val="32"/>
          <w:highlight w:val="none"/>
        </w:rPr>
        <w:t>应对申报推荐绿色建筑标识项目进行形式审查，主要审查以下内容：</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（一）申报单位和项目是否具备申报条件；</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（二）申报材料是否齐全、完整、有效</w:t>
      </w:r>
      <w:r>
        <w:rPr>
          <w:rFonts w:hint="eastAsia" w:ascii="仿宋_GB2312" w:hAnsi="仿宋_GB2312" w:eastAsia="仿宋_GB2312" w:cs="仿宋_GB2312"/>
          <w:sz w:val="32"/>
          <w:szCs w:val="32"/>
          <w:highlight w:val="none"/>
          <w:lang w:eastAsia="zh-CN"/>
        </w:rPr>
        <w:t>。</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形式审查期间可要求申报单位补充一次材料。</w:t>
      </w:r>
    </w:p>
    <w:p>
      <w:p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第十五条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【专家审查】住房城乡建设部门</w:t>
      </w:r>
      <w:r>
        <w:rPr>
          <w:rFonts w:hint="eastAsia" w:ascii="仿宋_GB2312" w:hAnsi="仿宋_GB2312" w:eastAsia="仿宋_GB2312" w:cs="仿宋_GB2312"/>
          <w:sz w:val="32"/>
          <w:szCs w:val="32"/>
          <w:highlight w:val="none"/>
        </w:rPr>
        <w:t>在形式审查后，应组</w:t>
      </w:r>
      <w:r>
        <w:rPr>
          <w:rFonts w:hint="eastAsia" w:ascii="仿宋_GB2312" w:hAnsi="仿宋_GB2312" w:eastAsia="仿宋_GB2312" w:cs="仿宋_GB2312"/>
          <w:sz w:val="32"/>
          <w:szCs w:val="32"/>
          <w:highlight w:val="none"/>
          <w:lang w:eastAsia="zh-CN"/>
        </w:rPr>
        <w:t>成</w:t>
      </w:r>
      <w:r>
        <w:rPr>
          <w:rFonts w:hint="eastAsia" w:ascii="仿宋_GB2312" w:hAnsi="仿宋_GB2312" w:eastAsia="仿宋_GB2312" w:cs="仿宋_GB2312"/>
          <w:sz w:val="32"/>
          <w:szCs w:val="32"/>
          <w:highlight w:val="none"/>
        </w:rPr>
        <w:t>专家</w:t>
      </w:r>
      <w:r>
        <w:rPr>
          <w:rFonts w:hint="eastAsia" w:ascii="仿宋_GB2312" w:hAnsi="仿宋_GB2312" w:eastAsia="仿宋_GB2312" w:cs="仿宋_GB2312"/>
          <w:sz w:val="32"/>
          <w:szCs w:val="32"/>
          <w:highlight w:val="none"/>
          <w:lang w:eastAsia="zh-CN"/>
        </w:rPr>
        <w:t>组</w:t>
      </w:r>
      <w:r>
        <w:rPr>
          <w:rFonts w:hint="eastAsia" w:ascii="仿宋_GB2312" w:hAnsi="仿宋_GB2312" w:eastAsia="仿宋_GB2312" w:cs="仿宋_GB2312"/>
          <w:sz w:val="32"/>
          <w:szCs w:val="32"/>
          <w:highlight w:val="none"/>
        </w:rPr>
        <w:t>审查，按照绿色建筑评价标准审查绿色建筑性能，</w:t>
      </w:r>
      <w:r>
        <w:rPr>
          <w:rFonts w:hint="eastAsia" w:ascii="仿宋_GB2312" w:hAnsi="仿宋_GB2312" w:eastAsia="仿宋_GB2312" w:cs="仿宋_GB2312"/>
          <w:sz w:val="32"/>
          <w:szCs w:val="32"/>
          <w:highlight w:val="none"/>
          <w:lang w:eastAsia="zh-CN"/>
        </w:rPr>
        <w:t>形成评审报告，</w:t>
      </w:r>
      <w:r>
        <w:rPr>
          <w:rFonts w:hint="eastAsia" w:ascii="仿宋_GB2312" w:hAnsi="仿宋_GB2312" w:eastAsia="仿宋_GB2312" w:cs="仿宋_GB2312"/>
          <w:sz w:val="32"/>
          <w:szCs w:val="32"/>
          <w:highlight w:val="none"/>
        </w:rPr>
        <w:t>确定绿色建筑等级。</w:t>
      </w:r>
    </w:p>
    <w:p>
      <w:pPr>
        <w:numPr>
          <w:ilvl w:val="-1"/>
          <w:numId w:val="0"/>
        </w:numPr>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对于审查中无法确定的项目技术内容，专家</w:t>
      </w:r>
      <w:r>
        <w:rPr>
          <w:rFonts w:hint="eastAsia" w:ascii="仿宋_GB2312" w:hAnsi="仿宋_GB2312" w:eastAsia="仿宋_GB2312" w:cs="仿宋_GB2312"/>
          <w:sz w:val="32"/>
          <w:szCs w:val="32"/>
          <w:highlight w:val="none"/>
          <w:lang w:eastAsia="zh-CN"/>
        </w:rPr>
        <w:t>组</w:t>
      </w:r>
      <w:r>
        <w:rPr>
          <w:rFonts w:hint="eastAsia" w:ascii="仿宋_GB2312" w:hAnsi="仿宋_GB2312" w:eastAsia="仿宋_GB2312" w:cs="仿宋_GB2312"/>
          <w:sz w:val="32"/>
          <w:szCs w:val="32"/>
          <w:highlight w:val="none"/>
        </w:rPr>
        <w:t>可进行现场核查。</w:t>
      </w:r>
      <w:r>
        <w:rPr>
          <w:rFonts w:hint="eastAsia" w:ascii="仿宋_GB2312" w:hAnsi="仿宋_GB2312" w:eastAsia="仿宋_GB2312" w:cs="仿宋_GB2312"/>
          <w:sz w:val="32"/>
          <w:szCs w:val="32"/>
          <w:highlight w:val="none"/>
          <w:lang w:eastAsia="zh-CN"/>
        </w:rPr>
        <w:t>进行现场核查时，应有项目申报单位</w:t>
      </w:r>
      <w:r>
        <w:rPr>
          <w:rFonts w:hint="eastAsia" w:ascii="仿宋_GB2312" w:hAnsi="仿宋_GB2312" w:eastAsia="仿宋_GB2312" w:cs="仿宋_GB2312"/>
          <w:sz w:val="32"/>
          <w:szCs w:val="32"/>
          <w:highlight w:val="none"/>
        </w:rPr>
        <w:t>署名书面</w:t>
      </w:r>
      <w:r>
        <w:rPr>
          <w:rFonts w:hint="eastAsia" w:ascii="仿宋_GB2312" w:hAnsi="仿宋_GB2312" w:eastAsia="仿宋_GB2312" w:cs="仿宋_GB2312"/>
          <w:sz w:val="32"/>
          <w:szCs w:val="32"/>
          <w:highlight w:val="none"/>
          <w:lang w:eastAsia="zh-CN"/>
        </w:rPr>
        <w:t>见证</w:t>
      </w:r>
      <w:r>
        <w:rPr>
          <w:rFonts w:hint="eastAsia" w:ascii="仿宋_GB2312" w:hAnsi="仿宋_GB2312" w:eastAsia="仿宋_GB2312" w:cs="仿宋_GB2312"/>
          <w:sz w:val="32"/>
          <w:szCs w:val="32"/>
          <w:highlight w:val="none"/>
        </w:rPr>
        <w:t>意见</w:t>
      </w:r>
      <w:r>
        <w:rPr>
          <w:rFonts w:hint="eastAsia" w:ascii="仿宋_GB2312" w:hAnsi="仿宋_GB2312" w:eastAsia="仿宋_GB2312" w:cs="仿宋_GB2312"/>
          <w:sz w:val="32"/>
          <w:szCs w:val="32"/>
          <w:highlight w:val="none"/>
          <w:lang w:eastAsia="zh-CN"/>
        </w:rPr>
        <w:t>。</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【公示】</w:t>
      </w:r>
      <w:r>
        <w:rPr>
          <w:rFonts w:hint="eastAsia" w:ascii="仿宋_GB2312" w:hAnsi="仿宋_GB2312" w:eastAsia="仿宋_GB2312" w:cs="仿宋_GB2312"/>
          <w:sz w:val="32"/>
          <w:szCs w:val="32"/>
          <w:highlight w:val="none"/>
        </w:rPr>
        <w:t>审查结束后，</w:t>
      </w:r>
      <w:r>
        <w:rPr>
          <w:rFonts w:hint="eastAsia" w:ascii="仿宋_GB2312" w:hAnsi="仿宋_GB2312" w:eastAsia="仿宋_GB2312" w:cs="仿宋_GB2312"/>
          <w:sz w:val="32"/>
          <w:szCs w:val="32"/>
          <w:highlight w:val="none"/>
          <w:lang w:eastAsia="zh-CN"/>
        </w:rPr>
        <w:t>住房城乡建设部门</w:t>
      </w:r>
      <w:r>
        <w:rPr>
          <w:rFonts w:hint="eastAsia" w:ascii="仿宋_GB2312" w:hAnsi="仿宋_GB2312" w:eastAsia="仿宋_GB2312" w:cs="仿宋_GB2312"/>
          <w:sz w:val="32"/>
          <w:szCs w:val="32"/>
          <w:highlight w:val="none"/>
        </w:rPr>
        <w:t>应在门户网站进行公示。公示内容包括项目所在地、</w:t>
      </w:r>
      <w:r>
        <w:rPr>
          <w:rFonts w:hint="eastAsia" w:ascii="仿宋_GB2312" w:hAnsi="仿宋_GB2312" w:eastAsia="仿宋_GB2312" w:cs="仿宋_GB2312"/>
          <w:sz w:val="32"/>
          <w:szCs w:val="32"/>
          <w:highlight w:val="none"/>
          <w:lang w:eastAsia="zh-CN"/>
        </w:rPr>
        <w:t>建筑</w:t>
      </w:r>
      <w:r>
        <w:rPr>
          <w:rFonts w:hint="eastAsia" w:ascii="仿宋_GB2312" w:hAnsi="仿宋_GB2312" w:eastAsia="仿宋_GB2312" w:cs="仿宋_GB2312"/>
          <w:sz w:val="32"/>
          <w:szCs w:val="32"/>
          <w:highlight w:val="none"/>
        </w:rPr>
        <w:t>类型、名称、申报单位、绿色建筑星级和关键技术指标等。公示期不少于 7个工作日。对公示项目的署名书面意见必须核实情况并处理异议。</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【公布】</w:t>
      </w:r>
      <w:r>
        <w:rPr>
          <w:rFonts w:hint="eastAsia" w:ascii="仿宋_GB2312" w:hAnsi="仿宋_GB2312" w:eastAsia="仿宋_GB2312" w:cs="仿宋_GB2312"/>
          <w:sz w:val="32"/>
          <w:szCs w:val="32"/>
          <w:highlight w:val="none"/>
        </w:rPr>
        <w:t>对于公示无异议的项目，</w:t>
      </w:r>
      <w:r>
        <w:rPr>
          <w:rFonts w:hint="eastAsia" w:ascii="仿宋_GB2312" w:hAnsi="仿宋_GB2312" w:eastAsia="仿宋_GB2312" w:cs="仿宋_GB2312"/>
          <w:sz w:val="32"/>
          <w:szCs w:val="32"/>
          <w:highlight w:val="none"/>
          <w:lang w:eastAsia="zh-CN"/>
        </w:rPr>
        <w:t>住房城乡建设部门</w:t>
      </w:r>
      <w:r>
        <w:rPr>
          <w:rFonts w:hint="eastAsia" w:ascii="仿宋_GB2312" w:hAnsi="仿宋_GB2312" w:eastAsia="仿宋_GB2312" w:cs="仿宋_GB2312"/>
          <w:sz w:val="32"/>
          <w:szCs w:val="32"/>
          <w:highlight w:val="none"/>
        </w:rPr>
        <w:t>应</w:t>
      </w:r>
      <w:r>
        <w:rPr>
          <w:rFonts w:hint="eastAsia" w:ascii="仿宋_GB2312" w:hAnsi="仿宋_GB2312" w:eastAsia="仿宋_GB2312" w:cs="仿宋_GB2312"/>
          <w:sz w:val="32"/>
          <w:szCs w:val="32"/>
          <w:highlight w:val="none"/>
          <w:lang w:eastAsia="zh-CN"/>
        </w:rPr>
        <w:t>进行公布</w:t>
      </w:r>
      <w:r>
        <w:rPr>
          <w:rFonts w:hint="eastAsia" w:ascii="仿宋_GB2312" w:hAnsi="仿宋_GB2312" w:eastAsia="仿宋_GB2312" w:cs="仿宋_GB2312"/>
          <w:sz w:val="32"/>
          <w:szCs w:val="32"/>
          <w:highlight w:val="none"/>
        </w:rPr>
        <w:t>，并授予证书。</w:t>
      </w:r>
    </w:p>
    <w:p>
      <w:pPr>
        <w:ind w:firstLine="643"/>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第十八条</w:t>
      </w:r>
      <w:r>
        <w:rPr>
          <w:rFonts w:hint="eastAsia" w:ascii="仿宋_GB2312" w:hAnsi="仿宋_GB2312" w:eastAsia="仿宋_GB2312" w:cs="仿宋_GB2312"/>
          <w:sz w:val="32"/>
          <w:szCs w:val="32"/>
          <w:highlight w:val="none"/>
          <w:lang w:val="en-US" w:eastAsia="zh-CN"/>
        </w:rPr>
        <w:t xml:space="preserve"> 【降级处理】</w:t>
      </w:r>
      <w:r>
        <w:rPr>
          <w:rFonts w:hint="eastAsia" w:ascii="仿宋_GB2312" w:hAnsi="仿宋_GB2312" w:eastAsia="仿宋_GB2312" w:cs="仿宋_GB2312"/>
          <w:sz w:val="32"/>
          <w:szCs w:val="32"/>
          <w:highlight w:val="none"/>
          <w:lang w:eastAsia="zh-CN"/>
        </w:rPr>
        <w:t>对申报二星级绿色建筑标识的项目，</w:t>
      </w:r>
      <w:r>
        <w:rPr>
          <w:rFonts w:hint="eastAsia" w:ascii="仿宋_GB2312" w:hAnsi="仿宋_GB2312" w:eastAsia="仿宋_GB2312" w:cs="仿宋_GB2312"/>
          <w:sz w:val="32"/>
          <w:szCs w:val="32"/>
          <w:highlight w:val="none"/>
        </w:rPr>
        <w:t>评分未达到</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星级标准，但满足</w:t>
      </w:r>
      <w:r>
        <w:rPr>
          <w:rFonts w:hint="eastAsia" w:ascii="仿宋_GB2312" w:hAnsi="仿宋_GB2312" w:eastAsia="仿宋_GB2312" w:cs="仿宋_GB2312"/>
          <w:sz w:val="32"/>
          <w:szCs w:val="32"/>
          <w:highlight w:val="none"/>
          <w:lang w:eastAsia="zh-CN"/>
        </w:rPr>
        <w:t>一星级标准和省市相关政策</w:t>
      </w:r>
      <w:r>
        <w:rPr>
          <w:rFonts w:hint="eastAsia" w:ascii="仿宋_GB2312" w:hAnsi="仿宋_GB2312" w:eastAsia="仿宋_GB2312" w:cs="仿宋_GB2312"/>
          <w:sz w:val="32"/>
          <w:szCs w:val="32"/>
          <w:highlight w:val="none"/>
        </w:rPr>
        <w:t>要求的，</w:t>
      </w:r>
      <w:r>
        <w:rPr>
          <w:rFonts w:hint="eastAsia" w:ascii="仿宋_GB2312" w:hAnsi="仿宋_GB2312" w:eastAsia="仿宋_GB2312" w:cs="仿宋_GB2312"/>
          <w:sz w:val="32"/>
          <w:szCs w:val="32"/>
          <w:highlight w:val="none"/>
          <w:lang w:eastAsia="zh-CN"/>
        </w:rPr>
        <w:t>市级住房城乡建设部门可根据省专家组出具的评审报告直接认定为一星级</w:t>
      </w:r>
      <w:r>
        <w:rPr>
          <w:rFonts w:hint="eastAsia" w:ascii="仿宋_GB2312" w:hAnsi="仿宋_GB2312" w:eastAsia="仿宋_GB2312" w:cs="仿宋_GB2312"/>
          <w:sz w:val="32"/>
          <w:szCs w:val="32"/>
          <w:highlight w:val="none"/>
        </w:rPr>
        <w:t>。</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第十</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【证书编号】</w:t>
      </w:r>
      <w:r>
        <w:rPr>
          <w:rFonts w:hint="eastAsia" w:ascii="仿宋_GB2312" w:hAnsi="仿宋_GB2312" w:eastAsia="仿宋_GB2312" w:cs="仿宋_GB2312"/>
          <w:sz w:val="32"/>
          <w:szCs w:val="32"/>
          <w:highlight w:val="none"/>
        </w:rPr>
        <w:t>绿色建筑标识证书编号由地区编号、星级、建筑类型、年份和当年认定项目序号组成，中间用“—”连接。</w:t>
      </w:r>
      <w:r>
        <w:rPr>
          <w:rFonts w:hint="eastAsia" w:ascii="仿宋_GB2312" w:hAnsi="仿宋_GB2312" w:eastAsia="仿宋_GB2312" w:cs="仿宋_GB2312"/>
          <w:sz w:val="32"/>
          <w:szCs w:val="32"/>
          <w:highlight w:val="none"/>
          <w:lang w:eastAsia="zh-CN"/>
        </w:rPr>
        <w:t>广东省地区</w:t>
      </w:r>
      <w:r>
        <w:rPr>
          <w:rFonts w:hint="eastAsia" w:ascii="仿宋_GB2312" w:hAnsi="仿宋_GB2312" w:eastAsia="仿宋_GB2312" w:cs="仿宋_GB2312"/>
          <w:sz w:val="32"/>
          <w:szCs w:val="32"/>
          <w:highlight w:val="none"/>
        </w:rPr>
        <w:t>编号</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。建筑类型代号分别为公共建筑P、住宅建筑R、工业建筑I、混合功能建筑M。例如，</w:t>
      </w:r>
      <w:r>
        <w:rPr>
          <w:rFonts w:hint="eastAsia" w:ascii="仿宋_GB2312" w:hAnsi="仿宋_GB2312" w:eastAsia="仿宋_GB2312" w:cs="仿宋_GB2312"/>
          <w:sz w:val="32"/>
          <w:szCs w:val="32"/>
          <w:highlight w:val="none"/>
          <w:lang w:eastAsia="zh-CN"/>
        </w:rPr>
        <w:t>广东省</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年认定的第1个</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星级公共建筑项目，证书编号为NO．</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-P-202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【信息系统建设】</w:t>
      </w:r>
      <w:r>
        <w:rPr>
          <w:rFonts w:hint="eastAsia" w:ascii="仿宋_GB2312" w:hAnsi="仿宋_GB2312" w:eastAsia="仿宋_GB2312" w:cs="仿宋_GB2312"/>
          <w:sz w:val="32"/>
          <w:szCs w:val="32"/>
          <w:highlight w:val="none"/>
        </w:rPr>
        <w:t>三星级绿色建筑项目</w:t>
      </w:r>
      <w:r>
        <w:rPr>
          <w:rFonts w:hint="eastAsia" w:ascii="仿宋_GB2312" w:hAnsi="仿宋_GB2312" w:eastAsia="仿宋_GB2312" w:cs="仿宋_GB2312"/>
          <w:sz w:val="32"/>
          <w:szCs w:val="32"/>
          <w:highlight w:val="none"/>
          <w:lang w:eastAsia="zh-CN"/>
        </w:rPr>
        <w:t>按照</w:t>
      </w:r>
      <w:r>
        <w:rPr>
          <w:rFonts w:hint="eastAsia" w:ascii="仿宋_GB2312" w:hAnsi="仿宋_GB2312" w:eastAsia="仿宋_GB2312" w:cs="仿宋_GB2312"/>
          <w:sz w:val="32"/>
          <w:szCs w:val="32"/>
          <w:highlight w:val="none"/>
        </w:rPr>
        <w:t>住房和城乡建设部</w:t>
      </w:r>
      <w:r>
        <w:rPr>
          <w:rFonts w:hint="eastAsia" w:ascii="仿宋_GB2312" w:hAnsi="仿宋_GB2312" w:eastAsia="仿宋_GB2312" w:cs="仿宋_GB2312"/>
          <w:sz w:val="32"/>
          <w:szCs w:val="32"/>
          <w:highlight w:val="none"/>
          <w:lang w:eastAsia="zh-CN"/>
        </w:rPr>
        <w:t>的要求在国家绿色建筑标识管理信息系统申报</w:t>
      </w:r>
      <w:r>
        <w:rPr>
          <w:rFonts w:hint="eastAsia" w:ascii="仿宋_GB2312" w:hAnsi="仿宋_GB2312" w:eastAsia="仿宋_GB2312" w:cs="仿宋_GB2312"/>
          <w:sz w:val="32"/>
          <w:szCs w:val="32"/>
          <w:highlight w:val="none"/>
        </w:rPr>
        <w:t>、推荐、审查。</w:t>
      </w:r>
      <w:r>
        <w:rPr>
          <w:rStyle w:val="7"/>
          <w:rFonts w:hint="eastAsia" w:ascii="仿宋_GB2312" w:hAnsi="仿宋_GB2312" w:eastAsia="仿宋_GB2312"/>
          <w:sz w:val="32"/>
          <w:szCs w:val="32"/>
          <w:highlight w:val="none"/>
        </w:rPr>
        <w:t>二星级绿色建筑项目在省绿色建筑标识管理信息系统进行申报、审查、公示和公布，并将信息上报至住房和城乡建设部系统。一星级绿色建筑项目可以在省绿色建筑标识管理信息系统或在市级绿色建筑标识管理信息系统进行申报、审查、公示和公告，并按照相关规定做好信息上报工作</w:t>
      </w:r>
      <w:r>
        <w:rPr>
          <w:rFonts w:hint="eastAsia" w:ascii="仿宋_GB2312" w:hAnsi="仿宋_GB2312" w:eastAsia="仿宋_GB2312" w:cs="仿宋_GB2312"/>
          <w:sz w:val="32"/>
          <w:szCs w:val="32"/>
          <w:highlight w:val="none"/>
        </w:rPr>
        <w:t>。</w:t>
      </w:r>
    </w:p>
    <w:p>
      <w:pPr>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章　</w:t>
      </w:r>
      <w:r>
        <w:rPr>
          <w:rFonts w:hint="eastAsia" w:ascii="仿宋_GB2312" w:hAnsi="仿宋_GB2312" w:eastAsia="仿宋_GB2312" w:cs="仿宋_GB2312"/>
          <w:sz w:val="32"/>
          <w:szCs w:val="32"/>
          <w:highlight w:val="none"/>
          <w:lang w:eastAsia="zh-CN"/>
        </w:rPr>
        <w:t>标识</w:t>
      </w:r>
      <w:r>
        <w:rPr>
          <w:rFonts w:hint="eastAsia" w:ascii="仿宋_GB2312" w:hAnsi="仿宋_GB2312" w:eastAsia="仿宋_GB2312" w:cs="仿宋_GB2312"/>
          <w:sz w:val="32"/>
          <w:szCs w:val="32"/>
          <w:highlight w:val="none"/>
        </w:rPr>
        <w:t>管理</w:t>
      </w:r>
    </w:p>
    <w:p>
      <w:pPr>
        <w:rPr>
          <w:rFonts w:hint="eastAsia" w:ascii="仿宋_GB2312" w:hAnsi="仿宋_GB2312" w:eastAsia="仿宋_GB2312" w:cs="仿宋_GB2312"/>
          <w:sz w:val="32"/>
          <w:szCs w:val="32"/>
          <w:highlight w:val="none"/>
        </w:rPr>
      </w:pPr>
    </w:p>
    <w:p>
      <w:pPr>
        <w:ind w:firstLine="643"/>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第二十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【廉政防控】住房城乡建设部门</w:t>
      </w:r>
      <w:r>
        <w:rPr>
          <w:rFonts w:hint="eastAsia" w:ascii="仿宋_GB2312" w:hAnsi="仿宋_GB2312" w:eastAsia="仿宋_GB2312" w:cs="仿宋_GB2312"/>
          <w:sz w:val="32"/>
          <w:szCs w:val="32"/>
          <w:highlight w:val="none"/>
        </w:rPr>
        <w:t>应加强绿色建筑标识认定工作权力运行制约监督机制建设，科学设计工作流程和监管方式，</w:t>
      </w:r>
      <w:r>
        <w:rPr>
          <w:rFonts w:hint="eastAsia" w:ascii="仿宋_GB2312" w:hAnsi="仿宋_GB2312" w:eastAsia="仿宋_GB2312" w:cs="仿宋_GB2312"/>
          <w:sz w:val="32"/>
          <w:szCs w:val="32"/>
          <w:highlight w:val="none"/>
          <w:lang w:eastAsia="zh-CN"/>
        </w:rPr>
        <w:t>明确管理责任事项和监督措施</w:t>
      </w:r>
      <w:r>
        <w:rPr>
          <w:rFonts w:hint="eastAsia" w:ascii="仿宋_GB2312" w:hAnsi="仿宋_GB2312" w:eastAsia="仿宋_GB2312" w:cs="仿宋_GB2312"/>
          <w:sz w:val="32"/>
          <w:szCs w:val="32"/>
          <w:highlight w:val="none"/>
        </w:rPr>
        <w:t>，切实防控廉政风险。</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第二十</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【运行管理】</w:t>
      </w:r>
      <w:r>
        <w:rPr>
          <w:rFonts w:hint="eastAsia" w:ascii="仿宋_GB2312" w:hAnsi="仿宋_GB2312" w:eastAsia="仿宋_GB2312" w:cs="仿宋_GB2312"/>
          <w:sz w:val="32"/>
          <w:szCs w:val="32"/>
          <w:highlight w:val="none"/>
        </w:rPr>
        <w:t>获得绿色建筑标识的项目运营单位或业主，应强化绿色建筑运行管理，加强运行指标与申报绿色建筑星级指标比对，每年</w:t>
      </w:r>
      <w:r>
        <w:rPr>
          <w:rFonts w:hint="eastAsia" w:ascii="仿宋_GB2312" w:hAnsi="仿宋_GB2312" w:eastAsia="仿宋_GB2312" w:cs="仿宋_GB2312"/>
          <w:sz w:val="32"/>
          <w:szCs w:val="32"/>
          <w:highlight w:val="none"/>
          <w:lang w:val="en-US" w:eastAsia="zh-CN"/>
        </w:rPr>
        <w:t>3月底前</w:t>
      </w:r>
      <w:r>
        <w:rPr>
          <w:rFonts w:hint="eastAsia" w:ascii="仿宋_GB2312" w:hAnsi="仿宋_GB2312" w:eastAsia="仿宋_GB2312" w:cs="仿宋_GB2312"/>
          <w:sz w:val="32"/>
          <w:szCs w:val="32"/>
          <w:highlight w:val="none"/>
        </w:rPr>
        <w:t>将</w:t>
      </w:r>
      <w:r>
        <w:rPr>
          <w:rFonts w:hint="eastAsia" w:ascii="仿宋_GB2312" w:hAnsi="仿宋_GB2312" w:eastAsia="仿宋_GB2312" w:cs="仿宋_GB2312"/>
          <w:sz w:val="32"/>
          <w:szCs w:val="32"/>
          <w:highlight w:val="none"/>
          <w:lang w:eastAsia="zh-CN"/>
        </w:rPr>
        <w:t>上</w:t>
      </w:r>
      <w:r>
        <w:rPr>
          <w:rFonts w:hint="eastAsia" w:ascii="仿宋_GB2312" w:hAnsi="仿宋_GB2312" w:eastAsia="仿宋_GB2312" w:cs="仿宋_GB2312"/>
          <w:sz w:val="32"/>
          <w:szCs w:val="32"/>
          <w:highlight w:val="none"/>
        </w:rPr>
        <w:t>年度运行主要指标上报绿色建筑标识管理信息系统。</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住房城乡建设主管部门根据实际对绿色建筑的运行使用情况进行后评估，对发现不符合绿色建筑认定标准的，视情况责令整改和进行通报。</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第二十</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【整改】住房城乡建设部门对</w:t>
      </w:r>
      <w:r>
        <w:rPr>
          <w:rFonts w:hint="eastAsia" w:ascii="仿宋_GB2312" w:hAnsi="仿宋_GB2312" w:eastAsia="仿宋_GB2312" w:cs="仿宋_GB2312"/>
          <w:sz w:val="32"/>
          <w:szCs w:val="32"/>
          <w:highlight w:val="none"/>
        </w:rPr>
        <w:t>获得绿色建筑标识项目发现以下问题</w:t>
      </w:r>
      <w:r>
        <w:rPr>
          <w:rFonts w:hint="eastAsia" w:ascii="仿宋_GB2312" w:hAnsi="仿宋_GB2312" w:eastAsia="仿宋_GB2312" w:cs="仿宋_GB2312"/>
          <w:sz w:val="32"/>
          <w:szCs w:val="32"/>
          <w:highlight w:val="none"/>
          <w:lang w:eastAsia="zh-CN"/>
        </w:rPr>
        <w:t>之一的</w:t>
      </w:r>
      <w:r>
        <w:rPr>
          <w:rFonts w:hint="eastAsia" w:ascii="仿宋_GB2312" w:hAnsi="仿宋_GB2312" w:eastAsia="仿宋_GB2312" w:cs="仿宋_GB2312"/>
          <w:sz w:val="32"/>
          <w:szCs w:val="32"/>
          <w:highlight w:val="none"/>
        </w:rPr>
        <w:t>，应提出限期整改要求：</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（一）项目低于已认定绿色建筑星级；</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（二）项目主要性能低于绿色建筑标识证书的指标；</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（三）利用绿色建筑标识进行虚假宣传；</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（四）不</w:t>
      </w:r>
      <w:r>
        <w:rPr>
          <w:rFonts w:hint="eastAsia" w:ascii="仿宋_GB2312" w:hAnsi="仿宋_GB2312" w:eastAsia="仿宋_GB2312" w:cs="仿宋_GB2312"/>
          <w:sz w:val="32"/>
          <w:szCs w:val="32"/>
          <w:highlight w:val="none"/>
          <w:lang w:eastAsia="zh-CN"/>
        </w:rPr>
        <w:t>按期</w:t>
      </w:r>
      <w:r>
        <w:rPr>
          <w:rFonts w:hint="eastAsia" w:ascii="仿宋_GB2312" w:hAnsi="仿宋_GB2312" w:eastAsia="仿宋_GB2312" w:cs="仿宋_GB2312"/>
          <w:sz w:val="32"/>
          <w:szCs w:val="32"/>
          <w:highlight w:val="none"/>
        </w:rPr>
        <w:t>如实上报主要指标数据。</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第二十</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【撤销】住房城乡建设部门发现</w:t>
      </w:r>
      <w:r>
        <w:rPr>
          <w:rFonts w:hint="eastAsia" w:ascii="仿宋_GB2312" w:hAnsi="仿宋_GB2312" w:eastAsia="仿宋_GB2312" w:cs="仿宋_GB2312"/>
          <w:sz w:val="32"/>
          <w:szCs w:val="32"/>
          <w:highlight w:val="none"/>
        </w:rPr>
        <w:t>获得绿色建筑标识项目存在以下问题</w:t>
      </w:r>
      <w:r>
        <w:rPr>
          <w:rFonts w:hint="eastAsia" w:ascii="仿宋_GB2312" w:hAnsi="仿宋_GB2312" w:eastAsia="仿宋_GB2312" w:cs="仿宋_GB2312"/>
          <w:sz w:val="32"/>
          <w:szCs w:val="32"/>
          <w:highlight w:val="none"/>
          <w:lang w:eastAsia="zh-CN"/>
        </w:rPr>
        <w:t>之一的</w:t>
      </w:r>
      <w:r>
        <w:rPr>
          <w:rFonts w:hint="eastAsia" w:ascii="仿宋_GB2312" w:hAnsi="仿宋_GB2312" w:eastAsia="仿宋_GB2312" w:cs="仿宋_GB2312"/>
          <w:sz w:val="32"/>
          <w:szCs w:val="32"/>
          <w:highlight w:val="none"/>
        </w:rPr>
        <w:t>，应撤销绿色建筑标识，并收回标牌和证书：</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（一）</w:t>
      </w:r>
      <w:r>
        <w:rPr>
          <w:rFonts w:hint="eastAsia" w:ascii="仿宋_GB2312" w:hAnsi="仿宋_GB2312" w:eastAsia="仿宋_GB2312" w:cs="仿宋_GB2312"/>
          <w:sz w:val="32"/>
          <w:szCs w:val="32"/>
          <w:highlight w:val="none"/>
          <w:lang w:eastAsia="zh-CN"/>
        </w:rPr>
        <w:t>规定的</w:t>
      </w:r>
      <w:r>
        <w:rPr>
          <w:rFonts w:hint="eastAsia" w:ascii="仿宋_GB2312" w:hAnsi="仿宋_GB2312" w:eastAsia="仿宋_GB2312" w:cs="仿宋_GB2312"/>
          <w:sz w:val="32"/>
          <w:szCs w:val="32"/>
          <w:highlight w:val="none"/>
        </w:rPr>
        <w:t>整改期限内未完成整改；</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（二）伪造技术资料和数据获得绿色建筑标识；</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eastAsia="zh-CN"/>
        </w:rPr>
        <w:t>因建筑物质量问题，或后期改造装修等施工活动造成较大及以上</w:t>
      </w:r>
      <w:r>
        <w:rPr>
          <w:rFonts w:hint="eastAsia" w:ascii="仿宋_GB2312" w:hAnsi="仿宋_GB2312" w:eastAsia="仿宋_GB2312" w:cs="仿宋_GB2312"/>
          <w:sz w:val="32"/>
          <w:szCs w:val="32"/>
          <w:highlight w:val="none"/>
        </w:rPr>
        <w:t>安全事故。</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绿色建筑标识</w:t>
      </w:r>
      <w:r>
        <w:rPr>
          <w:rFonts w:hint="eastAsia" w:ascii="仿宋_GB2312" w:hAnsi="仿宋_GB2312" w:eastAsia="仿宋_GB2312" w:cs="仿宋_GB2312"/>
          <w:sz w:val="32"/>
          <w:szCs w:val="32"/>
          <w:highlight w:val="none"/>
        </w:rPr>
        <w:t>被撤销的项目，</w:t>
      </w:r>
      <w:r>
        <w:rPr>
          <w:rFonts w:hint="eastAsia" w:ascii="仿宋_GB2312" w:hAnsi="仿宋_GB2312" w:eastAsia="仿宋_GB2312" w:cs="仿宋_GB2312"/>
          <w:sz w:val="32"/>
          <w:szCs w:val="32"/>
          <w:highlight w:val="none"/>
          <w:lang w:eastAsia="zh-CN"/>
        </w:rPr>
        <w:t>除</w:t>
      </w:r>
      <w:r>
        <w:rPr>
          <w:rFonts w:hint="eastAsia" w:ascii="仿宋_GB2312" w:hAnsi="仿宋_GB2312" w:eastAsia="仿宋_GB2312" w:cs="仿宋_GB2312"/>
          <w:sz w:val="32"/>
          <w:szCs w:val="32"/>
          <w:highlight w:val="none"/>
          <w:lang w:val="en-US" w:eastAsia="zh-CN"/>
        </w:rPr>
        <w:t>因整改期限内未完成整改被撤销的可重新申请，其他情形</w:t>
      </w:r>
      <w:r>
        <w:rPr>
          <w:rFonts w:hint="eastAsia" w:ascii="仿宋_GB2312" w:hAnsi="仿宋_GB2312" w:eastAsia="仿宋_GB2312" w:cs="仿宋_GB2312"/>
          <w:sz w:val="32"/>
          <w:szCs w:val="32"/>
          <w:highlight w:val="none"/>
        </w:rPr>
        <w:t>不得再次申请标识。</w:t>
      </w:r>
    </w:p>
    <w:p>
      <w:pPr>
        <w:widowControl/>
        <w:spacing w:before="120"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第二十</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【专家管理】</w:t>
      </w:r>
      <w:r>
        <w:rPr>
          <w:rFonts w:hint="eastAsia" w:ascii="仿宋_GB2312" w:hAnsi="仿宋_GB2312" w:eastAsia="仿宋_GB2312" w:cs="仿宋_GB2312"/>
          <w:sz w:val="32"/>
          <w:szCs w:val="32"/>
          <w:highlight w:val="none"/>
        </w:rPr>
        <w:t>绿色建筑</w:t>
      </w:r>
      <w:r>
        <w:rPr>
          <w:rFonts w:hint="eastAsia" w:ascii="仿宋_GB2312" w:hAnsi="仿宋_GB2312" w:eastAsia="仿宋_GB2312" w:cs="仿宋_GB2312"/>
          <w:sz w:val="32"/>
          <w:szCs w:val="32"/>
          <w:highlight w:val="none"/>
          <w:lang w:eastAsia="zh-CN"/>
        </w:rPr>
        <w:t>评审</w:t>
      </w:r>
      <w:r>
        <w:rPr>
          <w:rFonts w:hint="eastAsia" w:ascii="仿宋_GB2312" w:hAnsi="仿宋_GB2312" w:eastAsia="仿宋_GB2312" w:cs="仿宋_GB2312"/>
          <w:sz w:val="32"/>
          <w:szCs w:val="32"/>
          <w:highlight w:val="none"/>
        </w:rPr>
        <w:t>专家应接受各级住房城乡建设主管部门的监督和管理，对违反评审</w:t>
      </w:r>
      <w:r>
        <w:rPr>
          <w:rFonts w:hint="eastAsia" w:ascii="仿宋_GB2312" w:hAnsi="仿宋_GB2312" w:eastAsia="仿宋_GB2312" w:cs="仿宋_GB2312"/>
          <w:sz w:val="32"/>
          <w:szCs w:val="32"/>
          <w:highlight w:val="none"/>
          <w:lang w:eastAsia="zh-CN"/>
        </w:rPr>
        <w:t>要求</w:t>
      </w:r>
      <w:r>
        <w:rPr>
          <w:rFonts w:hint="eastAsia" w:ascii="仿宋_GB2312" w:hAnsi="仿宋_GB2312" w:eastAsia="仿宋_GB2312" w:cs="仿宋_GB2312"/>
          <w:sz w:val="32"/>
          <w:szCs w:val="32"/>
          <w:highlight w:val="none"/>
        </w:rPr>
        <w:t>规定和评审标准的，</w:t>
      </w:r>
      <w:r>
        <w:rPr>
          <w:rFonts w:hint="eastAsia" w:ascii="仿宋_GB2312" w:hAnsi="仿宋_GB2312" w:eastAsia="仿宋_GB2312" w:cs="仿宋_GB2312"/>
          <w:sz w:val="32"/>
          <w:szCs w:val="32"/>
          <w:highlight w:val="none"/>
          <w:lang w:eastAsia="zh-CN"/>
        </w:rPr>
        <w:t>情节严重的</w:t>
      </w:r>
      <w:r>
        <w:rPr>
          <w:rFonts w:hint="eastAsia" w:ascii="仿宋_GB2312" w:hAnsi="仿宋_GB2312" w:eastAsia="仿宋_GB2312" w:cs="仿宋_GB2312"/>
          <w:sz w:val="32"/>
          <w:szCs w:val="32"/>
          <w:highlight w:val="none"/>
        </w:rPr>
        <w:t>计入个人信用记录，并从专家库中清除</w:t>
      </w:r>
      <w:r>
        <w:rPr>
          <w:rFonts w:hint="eastAsia" w:ascii="仿宋_GB2312" w:hAnsi="仿宋_GB2312" w:eastAsia="仿宋_GB2312" w:cs="仿宋_GB2312"/>
          <w:sz w:val="32"/>
          <w:szCs w:val="32"/>
          <w:highlight w:val="none"/>
          <w:lang w:eastAsia="zh-CN"/>
        </w:rPr>
        <w:t>。</w:t>
      </w:r>
    </w:p>
    <w:p>
      <w:pPr>
        <w:widowControl w:val="0"/>
        <w:spacing w:before="0" w:line="24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第二十</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条 【</w:t>
      </w:r>
      <w:r>
        <w:rPr>
          <w:rFonts w:hint="eastAsia" w:ascii="仿宋_GB2312" w:hAnsi="仿宋_GB2312" w:eastAsia="仿宋_GB2312" w:cs="仿宋_GB2312"/>
          <w:sz w:val="32"/>
          <w:szCs w:val="32"/>
          <w:highlight w:val="none"/>
          <w:lang w:eastAsia="zh-CN"/>
        </w:rPr>
        <w:t>伪造作假等处理</w:t>
      </w:r>
      <w:r>
        <w:rPr>
          <w:rFonts w:hint="eastAsia" w:ascii="仿宋_GB2312" w:hAnsi="仿宋_GB2312" w:eastAsia="仿宋_GB2312" w:cs="仿宋_GB2312"/>
          <w:sz w:val="32"/>
          <w:szCs w:val="32"/>
          <w:highlight w:val="none"/>
        </w:rPr>
        <w:t>】任何单位和个人不得</w:t>
      </w:r>
      <w:r>
        <w:rPr>
          <w:rFonts w:hint="eastAsia" w:ascii="仿宋_GB2312" w:hAnsi="仿宋_GB2312" w:eastAsia="仿宋_GB2312" w:cs="仿宋_GB2312"/>
          <w:sz w:val="32"/>
          <w:szCs w:val="32"/>
          <w:highlight w:val="none"/>
          <w:lang w:eastAsia="zh-CN"/>
        </w:rPr>
        <w:t>在标识申报过程中弄虚作假，不得</w:t>
      </w:r>
      <w:r>
        <w:rPr>
          <w:rFonts w:hint="eastAsia" w:ascii="仿宋_GB2312" w:hAnsi="仿宋_GB2312" w:eastAsia="仿宋_GB2312" w:cs="仿宋_GB2312"/>
          <w:sz w:val="32"/>
          <w:szCs w:val="32"/>
          <w:highlight w:val="none"/>
        </w:rPr>
        <w:t>伪造或冒用标识及证书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一经发现有上述行为的，</w:t>
      </w:r>
      <w:r>
        <w:rPr>
          <w:rFonts w:hint="eastAsia" w:ascii="仿宋_GB2312" w:hAnsi="仿宋_GB2312" w:eastAsia="仿宋_GB2312" w:cs="仿宋_GB2312"/>
          <w:sz w:val="32"/>
          <w:szCs w:val="32"/>
          <w:highlight w:val="none"/>
          <w:lang w:eastAsia="zh-CN"/>
        </w:rPr>
        <w:t>进行严肃处理并公开通报</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第二十</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【异议处理】</w:t>
      </w:r>
      <w:r>
        <w:rPr>
          <w:rFonts w:hint="eastAsia" w:ascii="仿宋_GB2312" w:hAnsi="仿宋_GB2312" w:eastAsia="仿宋_GB2312" w:cs="仿宋_GB2312"/>
          <w:sz w:val="32"/>
          <w:szCs w:val="32"/>
          <w:highlight w:val="none"/>
        </w:rPr>
        <w:t>项目建设单位或使用者对认定结果有异议的，可在公</w:t>
      </w:r>
      <w:r>
        <w:rPr>
          <w:rFonts w:hint="eastAsia" w:ascii="仿宋_GB2312" w:hAnsi="仿宋_GB2312" w:eastAsia="仿宋_GB2312" w:cs="仿宋_GB2312"/>
          <w:sz w:val="32"/>
          <w:szCs w:val="32"/>
          <w:highlight w:val="none"/>
          <w:lang w:eastAsia="zh-CN"/>
        </w:rPr>
        <w:t>布</w:t>
      </w:r>
      <w:r>
        <w:rPr>
          <w:rFonts w:hint="eastAsia" w:ascii="仿宋_GB2312" w:hAnsi="仿宋_GB2312" w:eastAsia="仿宋_GB2312" w:cs="仿宋_GB2312"/>
          <w:sz w:val="32"/>
          <w:szCs w:val="32"/>
          <w:highlight w:val="none"/>
        </w:rPr>
        <w:t>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0个工作日内向</w:t>
      </w:r>
      <w:r>
        <w:rPr>
          <w:rFonts w:hint="eastAsia" w:ascii="仿宋_GB2312" w:hAnsi="仿宋_GB2312" w:eastAsia="仿宋_GB2312" w:cs="仿宋_GB2312"/>
          <w:sz w:val="32"/>
          <w:szCs w:val="32"/>
          <w:highlight w:val="none"/>
          <w:lang w:eastAsia="zh-CN"/>
        </w:rPr>
        <w:t>认定部门</w:t>
      </w:r>
      <w:r>
        <w:rPr>
          <w:rFonts w:hint="eastAsia" w:ascii="仿宋_GB2312" w:hAnsi="仿宋_GB2312" w:eastAsia="仿宋_GB2312" w:cs="仿宋_GB2312"/>
          <w:sz w:val="32"/>
          <w:szCs w:val="32"/>
          <w:highlight w:val="none"/>
        </w:rPr>
        <w:t>提出复核申请，</w:t>
      </w:r>
      <w:r>
        <w:rPr>
          <w:rFonts w:hint="eastAsia" w:ascii="仿宋_GB2312" w:hAnsi="仿宋_GB2312" w:eastAsia="仿宋_GB2312" w:cs="仿宋_GB2312"/>
          <w:sz w:val="32"/>
          <w:szCs w:val="32"/>
          <w:highlight w:val="none"/>
          <w:lang w:eastAsia="zh-CN"/>
        </w:rPr>
        <w:t>认定部门</w:t>
      </w:r>
      <w:r>
        <w:rPr>
          <w:rFonts w:hint="eastAsia" w:ascii="仿宋_GB2312" w:hAnsi="仿宋_GB2312" w:eastAsia="仿宋_GB2312" w:cs="仿宋_GB2312"/>
          <w:sz w:val="32"/>
          <w:szCs w:val="32"/>
          <w:highlight w:val="none"/>
        </w:rPr>
        <w:t>应在</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0日内给出答复意见。申请单位对复核意见仍有异议的，可向</w:t>
      </w:r>
      <w:r>
        <w:rPr>
          <w:rFonts w:hint="eastAsia" w:ascii="仿宋_GB2312" w:hAnsi="仿宋_GB2312" w:eastAsia="仿宋_GB2312" w:cs="仿宋_GB2312"/>
          <w:sz w:val="32"/>
          <w:szCs w:val="32"/>
          <w:highlight w:val="none"/>
          <w:lang w:eastAsia="zh-CN"/>
        </w:rPr>
        <w:t>上一级</w:t>
      </w:r>
      <w:r>
        <w:rPr>
          <w:rFonts w:hint="eastAsia" w:ascii="仿宋_GB2312" w:hAnsi="仿宋_GB2312" w:eastAsia="仿宋_GB2312" w:cs="仿宋_GB2312"/>
          <w:sz w:val="32"/>
          <w:szCs w:val="32"/>
          <w:highlight w:val="none"/>
        </w:rPr>
        <w:t>住房城乡建</w:t>
      </w:r>
      <w:bookmarkStart w:id="0" w:name="_GoBack"/>
      <w:bookmarkEnd w:id="0"/>
      <w:r>
        <w:rPr>
          <w:rFonts w:hint="eastAsia" w:ascii="仿宋_GB2312" w:hAnsi="仿宋_GB2312" w:eastAsia="仿宋_GB2312" w:cs="仿宋_GB2312"/>
          <w:sz w:val="32"/>
          <w:szCs w:val="32"/>
          <w:highlight w:val="none"/>
        </w:rPr>
        <w:t>设主管部门提出申诉。</w:t>
      </w:r>
    </w:p>
    <w:p>
      <w:pPr>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章　附则</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第</w:t>
      </w:r>
      <w:r>
        <w:rPr>
          <w:rFonts w:hint="eastAsia" w:ascii="仿宋_GB2312" w:hAnsi="仿宋_GB2312" w:eastAsia="仿宋_GB2312" w:cs="仿宋_GB2312"/>
          <w:sz w:val="32"/>
          <w:szCs w:val="32"/>
          <w:highlight w:val="none"/>
        </w:rPr>
        <w:t>二十</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lang w:val="en-US" w:eastAsia="zh-CN"/>
        </w:rPr>
        <w:t>条 【不申请标识的绿色建筑管理】基本级绿色建筑和不</w:t>
      </w:r>
      <w:r>
        <w:rPr>
          <w:rFonts w:hint="eastAsia" w:ascii="仿宋_GB2312" w:hAnsi="仿宋_GB2312" w:eastAsia="仿宋_GB2312" w:cs="仿宋_GB2312"/>
          <w:sz w:val="32"/>
          <w:szCs w:val="32"/>
          <w:highlight w:val="none"/>
          <w:lang w:eastAsia="zh-CN"/>
        </w:rPr>
        <w:t>申请绿色建筑标识的星级绿色建筑应在建筑物的永久性标牌中注明绿色建筑设计等级和通过验收信息。</w:t>
      </w:r>
    </w:p>
    <w:p>
      <w:pPr>
        <w:ind w:firstLine="0" w:firstLineChars="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第二十</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本办法由</w:t>
      </w:r>
      <w:r>
        <w:rPr>
          <w:rFonts w:hint="eastAsia" w:ascii="仿宋_GB2312" w:hAnsi="仿宋_GB2312" w:eastAsia="仿宋_GB2312" w:cs="仿宋_GB2312"/>
          <w:sz w:val="32"/>
          <w:szCs w:val="32"/>
          <w:highlight w:val="none"/>
          <w:lang w:eastAsia="zh-CN"/>
        </w:rPr>
        <w:t>广东省</w:t>
      </w:r>
      <w:r>
        <w:rPr>
          <w:rFonts w:hint="eastAsia" w:ascii="仿宋_GB2312" w:hAnsi="仿宋_GB2312" w:eastAsia="仿宋_GB2312" w:cs="仿宋_GB2312"/>
          <w:sz w:val="32"/>
          <w:szCs w:val="32"/>
          <w:highlight w:val="none"/>
        </w:rPr>
        <w:t>住房和城乡建设</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负责解释。</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第</w:t>
      </w:r>
      <w:r>
        <w:rPr>
          <w:rFonts w:hint="eastAsia" w:ascii="仿宋_GB2312" w:hAnsi="仿宋_GB2312" w:eastAsia="仿宋_GB2312" w:cs="仿宋_GB2312"/>
          <w:sz w:val="32"/>
          <w:szCs w:val="32"/>
          <w:highlight w:val="none"/>
          <w:lang w:eastAsia="zh-CN"/>
        </w:rPr>
        <w:t>三十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本办法自</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lang w:eastAsia="zh-CN"/>
        </w:rPr>
        <w:t>日起</w:t>
      </w:r>
      <w:r>
        <w:rPr>
          <w:rFonts w:hint="eastAsia" w:ascii="仿宋_GB2312" w:hAnsi="仿宋_GB2312" w:eastAsia="仿宋_GB2312" w:cs="仿宋_GB2312"/>
          <w:sz w:val="32"/>
          <w:szCs w:val="32"/>
          <w:highlight w:val="none"/>
        </w:rPr>
        <w:t>施行</w:t>
      </w:r>
      <w:r>
        <w:rPr>
          <w:rFonts w:hint="eastAsia" w:ascii="仿宋_GB2312" w:hAnsi="仿宋_GB2312" w:eastAsia="仿宋_GB2312" w:cs="仿宋_GB2312"/>
          <w:sz w:val="32"/>
          <w:szCs w:val="32"/>
          <w:highlight w:val="none"/>
          <w:lang w:eastAsia="zh-CN"/>
        </w:rPr>
        <w:t>，有效期为5年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caps w:val="0"/>
          <w:color w:val="212529"/>
          <w:spacing w:val="0"/>
          <w:sz w:val="32"/>
          <w:szCs w:val="32"/>
          <w:highlight w:val="none"/>
          <w:shd w:val="clear" w:fill="auto"/>
        </w:rPr>
        <w:t>广东省住房和城乡建设厅</w:t>
      </w:r>
      <w:r>
        <w:rPr>
          <w:rFonts w:hint="eastAsia" w:ascii="仿宋_GB2312" w:hAnsi="仿宋_GB2312" w:eastAsia="仿宋_GB2312" w:cs="仿宋_GB2312"/>
          <w:i w:val="0"/>
          <w:caps w:val="0"/>
          <w:color w:val="000000"/>
          <w:spacing w:val="0"/>
          <w:sz w:val="32"/>
          <w:szCs w:val="32"/>
          <w:highlight w:val="none"/>
          <w:shd w:val="clear" w:fill="auto"/>
        </w:rPr>
        <w:t>关于印发</w:t>
      </w:r>
      <w:r>
        <w:rPr>
          <w:rFonts w:hint="eastAsia" w:ascii="仿宋_GB2312" w:hAnsi="仿宋_GB2312" w:eastAsia="仿宋_GB2312" w:cs="仿宋_GB2312"/>
          <w:i w:val="0"/>
          <w:caps w:val="0"/>
          <w:color w:val="000000"/>
          <w:spacing w:val="0"/>
          <w:sz w:val="32"/>
          <w:szCs w:val="32"/>
          <w:highlight w:val="none"/>
          <w:shd w:val="clear" w:fill="auto"/>
          <w:lang w:val="en-US" w:eastAsia="zh-CN"/>
        </w:rPr>
        <w:t>&lt;</w:t>
      </w:r>
      <w:r>
        <w:rPr>
          <w:rFonts w:hint="eastAsia" w:ascii="仿宋_GB2312" w:hAnsi="仿宋_GB2312" w:eastAsia="仿宋_GB2312" w:cs="仿宋_GB2312"/>
          <w:i w:val="0"/>
          <w:caps w:val="0"/>
          <w:color w:val="000000"/>
          <w:spacing w:val="0"/>
          <w:sz w:val="32"/>
          <w:szCs w:val="32"/>
          <w:highlight w:val="none"/>
          <w:shd w:val="clear" w:fill="auto"/>
        </w:rPr>
        <w:t>广东省绿色建筑评价标识管理办法</w:t>
      </w:r>
      <w:r>
        <w:rPr>
          <w:rFonts w:hint="eastAsia" w:ascii="仿宋_GB2312" w:hAnsi="仿宋_GB2312" w:eastAsia="仿宋_GB2312" w:cs="仿宋_GB2312"/>
          <w:i w:val="0"/>
          <w:caps w:val="0"/>
          <w:color w:val="000000"/>
          <w:spacing w:val="0"/>
          <w:sz w:val="32"/>
          <w:szCs w:val="32"/>
          <w:highlight w:val="none"/>
          <w:shd w:val="clear" w:fill="auto"/>
          <w:lang w:eastAsia="zh-CN"/>
        </w:rPr>
        <w:t>&gt;</w:t>
      </w:r>
      <w:r>
        <w:rPr>
          <w:rFonts w:hint="eastAsia" w:ascii="仿宋_GB2312" w:hAnsi="仿宋_GB2312" w:eastAsia="仿宋_GB2312" w:cs="仿宋_GB2312"/>
          <w:i w:val="0"/>
          <w:caps w:val="0"/>
          <w:color w:val="000000"/>
          <w:spacing w:val="0"/>
          <w:sz w:val="32"/>
          <w:szCs w:val="32"/>
          <w:highlight w:val="none"/>
          <w:shd w:val="clear" w:fill="auto"/>
        </w:rPr>
        <w:t>（试行）的通知</w:t>
      </w:r>
      <w:r>
        <w:rPr>
          <w:rFonts w:hint="eastAsia" w:ascii="仿宋_GB2312" w:hAnsi="仿宋_GB2312" w:eastAsia="仿宋_GB2312" w:cs="仿宋_GB2312"/>
          <w:color w:val="000000"/>
          <w:sz w:val="32"/>
          <w:szCs w:val="32"/>
          <w:highlight w:val="none"/>
          <w:shd w:val="clear" w:fill="auto"/>
          <w:lang w:eastAsia="zh-CN"/>
        </w:rPr>
        <w:t>》</w:t>
      </w:r>
      <w:r>
        <w:rPr>
          <w:rFonts w:hint="eastAsia" w:ascii="仿宋_GB2312" w:hAnsi="仿宋_GB2312" w:eastAsia="仿宋_GB2312" w:cs="仿宋_GB2312"/>
          <w:color w:val="000000"/>
          <w:sz w:val="32"/>
          <w:szCs w:val="32"/>
          <w:highlight w:val="none"/>
          <w:shd w:val="clear" w:fill="auto"/>
        </w:rPr>
        <w:t>（</w:t>
      </w:r>
      <w:r>
        <w:rPr>
          <w:rFonts w:hint="eastAsia" w:ascii="仿宋_GB2312" w:hAnsi="仿宋_GB2312" w:eastAsia="仿宋_GB2312" w:cs="仿宋_GB2312"/>
          <w:i w:val="0"/>
          <w:caps w:val="0"/>
          <w:color w:val="000000"/>
          <w:spacing w:val="0"/>
          <w:sz w:val="32"/>
          <w:szCs w:val="32"/>
          <w:highlight w:val="none"/>
          <w:shd w:val="clear" w:fill="auto"/>
        </w:rPr>
        <w:t>粤建科函〔2011〕527号</w:t>
      </w:r>
      <w:r>
        <w:rPr>
          <w:rFonts w:hint="eastAsia" w:ascii="仿宋_GB2312" w:hAnsi="仿宋_GB2312" w:eastAsia="仿宋_GB2312" w:cs="仿宋_GB2312"/>
          <w:color w:val="000000"/>
          <w:sz w:val="32"/>
          <w:szCs w:val="32"/>
          <w:highlight w:val="none"/>
          <w:shd w:val="clear" w:fill="auto"/>
        </w:rPr>
        <w:t>）、《</w:t>
      </w:r>
      <w:r>
        <w:rPr>
          <w:rFonts w:hint="eastAsia" w:ascii="仿宋_GB2312" w:hAnsi="仿宋_GB2312" w:eastAsia="仿宋_GB2312" w:cs="仿宋_GB2312"/>
          <w:i w:val="0"/>
          <w:caps w:val="0"/>
          <w:color w:val="000000"/>
          <w:spacing w:val="0"/>
          <w:sz w:val="32"/>
          <w:szCs w:val="32"/>
          <w:highlight w:val="none"/>
          <w:shd w:val="clear" w:fill="auto"/>
        </w:rPr>
        <w:t>广东省住房和城乡建设厅</w:t>
      </w:r>
      <w:r>
        <w:rPr>
          <w:rFonts w:hint="eastAsia" w:ascii="仿宋_GB2312" w:hAnsi="仿宋_GB2312" w:eastAsia="仿宋_GB2312" w:cs="仿宋_GB2312"/>
          <w:b w:val="0"/>
          <w:i w:val="0"/>
          <w:caps w:val="0"/>
          <w:color w:val="000000"/>
          <w:spacing w:val="0"/>
          <w:sz w:val="32"/>
          <w:szCs w:val="32"/>
          <w:highlight w:val="none"/>
          <w:shd w:val="clear" w:fill="auto"/>
        </w:rPr>
        <w:t>关于组织开展一、二星级绿色建筑评价标识工作的通知</w:t>
      </w:r>
      <w:r>
        <w:rPr>
          <w:rFonts w:hint="eastAsia" w:ascii="仿宋_GB2312" w:hAnsi="仿宋_GB2312" w:eastAsia="仿宋_GB2312" w:cs="仿宋_GB2312"/>
          <w:color w:val="000000"/>
          <w:sz w:val="32"/>
          <w:szCs w:val="32"/>
          <w:highlight w:val="none"/>
          <w:shd w:val="clear" w:fill="auto"/>
        </w:rPr>
        <w:t>》（</w:t>
      </w:r>
      <w:r>
        <w:rPr>
          <w:rFonts w:hint="eastAsia" w:ascii="仿宋_GB2312" w:hAnsi="仿宋_GB2312" w:eastAsia="仿宋_GB2312" w:cs="仿宋_GB2312"/>
          <w:i w:val="0"/>
          <w:caps w:val="0"/>
          <w:color w:val="000000"/>
          <w:spacing w:val="0"/>
          <w:sz w:val="32"/>
          <w:szCs w:val="32"/>
          <w:highlight w:val="none"/>
          <w:shd w:val="clear" w:fill="auto"/>
        </w:rPr>
        <w:t>粤建科函〔2011〕642号</w:t>
      </w:r>
      <w:r>
        <w:rPr>
          <w:rFonts w:hint="eastAsia" w:ascii="仿宋_GB2312" w:hAnsi="仿宋_GB2312" w:eastAsia="仿宋_GB2312" w:cs="仿宋_GB2312"/>
          <w:color w:val="000000"/>
          <w:sz w:val="32"/>
          <w:szCs w:val="32"/>
          <w:highlight w:val="none"/>
          <w:shd w:val="clear" w:fill="auto"/>
        </w:rPr>
        <w:t>）、《广东省住房和城乡建设厅转发住房城乡建设部关于进</w:t>
      </w:r>
      <w:r>
        <w:rPr>
          <w:rFonts w:hint="eastAsia" w:ascii="仿宋_GB2312" w:hAnsi="仿宋_GB2312" w:eastAsia="仿宋_GB2312" w:cs="仿宋_GB2312"/>
          <w:color w:val="000000"/>
          <w:sz w:val="32"/>
          <w:szCs w:val="32"/>
          <w:highlight w:val="none"/>
          <w:shd w:val="clear" w:fill="auto"/>
          <w:lang w:eastAsia="zh-CN"/>
        </w:rPr>
        <w:t>一</w:t>
      </w:r>
      <w:r>
        <w:rPr>
          <w:rFonts w:hint="eastAsia" w:ascii="仿宋_GB2312" w:hAnsi="仿宋_GB2312" w:eastAsia="仿宋_GB2312" w:cs="仿宋_GB2312"/>
          <w:color w:val="000000"/>
          <w:sz w:val="32"/>
          <w:szCs w:val="32"/>
          <w:highlight w:val="none"/>
          <w:shd w:val="clear" w:fill="auto"/>
        </w:rPr>
        <w:t>步规范绿色建筑评价管理工作的通知》（</w:t>
      </w:r>
      <w:r>
        <w:rPr>
          <w:rFonts w:hint="eastAsia" w:ascii="仿宋_GB2312" w:hAnsi="仿宋_GB2312" w:eastAsia="仿宋_GB2312" w:cs="仿宋_GB2312"/>
          <w:color w:val="000000"/>
          <w:sz w:val="32"/>
          <w:szCs w:val="32"/>
          <w:highlight w:val="none"/>
          <w:shd w:val="clear" w:fill="auto"/>
          <w:lang w:eastAsia="zh-CN"/>
        </w:rPr>
        <w:t>粤</w:t>
      </w:r>
      <w:r>
        <w:rPr>
          <w:rFonts w:hint="eastAsia" w:ascii="仿宋_GB2312" w:hAnsi="仿宋_GB2312" w:eastAsia="仿宋_GB2312" w:cs="仿宋_GB2312"/>
          <w:color w:val="000000"/>
          <w:sz w:val="32"/>
          <w:szCs w:val="32"/>
          <w:highlight w:val="none"/>
          <w:shd w:val="clear" w:fill="auto"/>
        </w:rPr>
        <w:t>建</w:t>
      </w:r>
      <w:r>
        <w:rPr>
          <w:rFonts w:hint="eastAsia" w:ascii="仿宋_GB2312" w:hAnsi="仿宋_GB2312" w:eastAsia="仿宋_GB2312" w:cs="仿宋_GB2312"/>
          <w:color w:val="000000"/>
          <w:sz w:val="32"/>
          <w:szCs w:val="32"/>
          <w:highlight w:val="none"/>
          <w:shd w:val="clear" w:fill="auto"/>
          <w:lang w:eastAsia="zh-CN"/>
        </w:rPr>
        <w:t>节</w:t>
      </w:r>
      <w:r>
        <w:rPr>
          <w:rFonts w:hint="eastAsia" w:ascii="仿宋_GB2312" w:hAnsi="仿宋_GB2312" w:eastAsia="仿宋_GB2312" w:cs="仿宋_GB2312"/>
          <w:color w:val="000000"/>
          <w:sz w:val="32"/>
          <w:szCs w:val="32"/>
          <w:highlight w:val="none"/>
          <w:shd w:val="clear" w:fill="auto"/>
        </w:rPr>
        <w:t>〔201</w:t>
      </w:r>
      <w:r>
        <w:rPr>
          <w:rFonts w:hint="eastAsia" w:ascii="仿宋_GB2312" w:hAnsi="仿宋_GB2312" w:eastAsia="仿宋_GB2312" w:cs="仿宋_GB2312"/>
          <w:color w:val="000000"/>
          <w:sz w:val="32"/>
          <w:szCs w:val="32"/>
          <w:highlight w:val="none"/>
          <w:shd w:val="clear" w:fill="auto"/>
          <w:lang w:val="en-US" w:eastAsia="zh-CN"/>
        </w:rPr>
        <w:t>8</w:t>
      </w:r>
      <w:r>
        <w:rPr>
          <w:rFonts w:hint="eastAsia" w:ascii="仿宋_GB2312" w:hAnsi="仿宋_GB2312" w:eastAsia="仿宋_GB2312" w:cs="仿宋_GB2312"/>
          <w:color w:val="000000"/>
          <w:sz w:val="32"/>
          <w:szCs w:val="32"/>
          <w:highlight w:val="none"/>
          <w:shd w:val="clear" w:fill="auto"/>
        </w:rPr>
        <w:t>〕</w:t>
      </w:r>
      <w:r>
        <w:rPr>
          <w:rFonts w:hint="eastAsia" w:ascii="仿宋_GB2312" w:hAnsi="仿宋_GB2312" w:eastAsia="仿宋_GB2312" w:cs="仿宋_GB2312"/>
          <w:color w:val="000000"/>
          <w:sz w:val="32"/>
          <w:szCs w:val="32"/>
          <w:highlight w:val="none"/>
          <w:shd w:val="clear" w:fill="auto"/>
          <w:lang w:val="en-US" w:eastAsia="zh-CN"/>
        </w:rPr>
        <w:t>30</w:t>
      </w:r>
      <w:r>
        <w:rPr>
          <w:rFonts w:hint="eastAsia" w:ascii="仿宋_GB2312" w:hAnsi="仿宋_GB2312" w:eastAsia="仿宋_GB2312" w:cs="仿宋_GB2312"/>
          <w:color w:val="000000"/>
          <w:sz w:val="32"/>
          <w:szCs w:val="32"/>
          <w:highlight w:val="none"/>
          <w:shd w:val="clear" w:fill="auto"/>
        </w:rPr>
        <w:t>号）同时废止。</w:t>
      </w:r>
    </w:p>
    <w:p>
      <w:pPr>
        <w:rPr>
          <w:rFonts w:hint="eastAsia" w:ascii="仿宋_GB2312" w:hAnsi="仿宋_GB2312" w:eastAsia="仿宋_GB2312" w:cs="仿宋_GB2312"/>
          <w:sz w:val="32"/>
          <w:szCs w:val="32"/>
          <w:highlight w:val="none"/>
        </w:rPr>
      </w:pPr>
    </w:p>
    <w:sectPr>
      <w:footerReference r:id="rId3" w:type="default"/>
      <w:pgSz w:w="11906" w:h="16838"/>
      <w:pgMar w:top="1440" w:right="1474"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F14F8"/>
    <w:rsid w:val="00BA66F7"/>
    <w:rsid w:val="014436DD"/>
    <w:rsid w:val="02DC7358"/>
    <w:rsid w:val="03EF6B4B"/>
    <w:rsid w:val="0484055A"/>
    <w:rsid w:val="06162FB5"/>
    <w:rsid w:val="06FB74C9"/>
    <w:rsid w:val="079351F5"/>
    <w:rsid w:val="084C6F53"/>
    <w:rsid w:val="0A54369C"/>
    <w:rsid w:val="0FBF14F8"/>
    <w:rsid w:val="167B2D30"/>
    <w:rsid w:val="18416733"/>
    <w:rsid w:val="18A66D56"/>
    <w:rsid w:val="18DF1D0C"/>
    <w:rsid w:val="19486673"/>
    <w:rsid w:val="1AE02D61"/>
    <w:rsid w:val="21921702"/>
    <w:rsid w:val="219B1B02"/>
    <w:rsid w:val="2925360C"/>
    <w:rsid w:val="2B062A7A"/>
    <w:rsid w:val="30881E36"/>
    <w:rsid w:val="32937F08"/>
    <w:rsid w:val="349201EE"/>
    <w:rsid w:val="35294D2A"/>
    <w:rsid w:val="36CA7A40"/>
    <w:rsid w:val="39BB8CBB"/>
    <w:rsid w:val="39E342AF"/>
    <w:rsid w:val="3F132D1C"/>
    <w:rsid w:val="3FD87CE7"/>
    <w:rsid w:val="422A0D38"/>
    <w:rsid w:val="43FF6AA5"/>
    <w:rsid w:val="45A00CC7"/>
    <w:rsid w:val="460F3279"/>
    <w:rsid w:val="48C809C4"/>
    <w:rsid w:val="4B8F1011"/>
    <w:rsid w:val="4BBA5D20"/>
    <w:rsid w:val="4DB91F45"/>
    <w:rsid w:val="4F9823D9"/>
    <w:rsid w:val="4FB05F34"/>
    <w:rsid w:val="514E60F2"/>
    <w:rsid w:val="54164261"/>
    <w:rsid w:val="568961DA"/>
    <w:rsid w:val="5A6850E5"/>
    <w:rsid w:val="5D0A0B13"/>
    <w:rsid w:val="5DDF151D"/>
    <w:rsid w:val="5F32266C"/>
    <w:rsid w:val="5F48141E"/>
    <w:rsid w:val="5FFD3882"/>
    <w:rsid w:val="5FFF9FD9"/>
    <w:rsid w:val="62396006"/>
    <w:rsid w:val="62865D76"/>
    <w:rsid w:val="63290B23"/>
    <w:rsid w:val="69A177FB"/>
    <w:rsid w:val="6AD21CB0"/>
    <w:rsid w:val="6B2A23E8"/>
    <w:rsid w:val="6E9E36E6"/>
    <w:rsid w:val="766F3ACD"/>
    <w:rsid w:val="7AFB3CA1"/>
    <w:rsid w:val="7BE34FB6"/>
    <w:rsid w:val="7CFC5152"/>
    <w:rsid w:val="7F7B2C37"/>
    <w:rsid w:val="7F7F1843"/>
    <w:rsid w:val="BE97E3E8"/>
    <w:rsid w:val="CFFF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outlineLvl w:val="0"/>
    </w:pPr>
    <w:rPr>
      <w:rFonts w:ascii="Times New Roman" w:hAnsi="Times New Roman" w:eastAsia="黑体"/>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2021-03-31T08:34:00Z</dcterms:created>
  <dc:creator>黄琼</dc:creator>
  <cp:lastModifiedBy>szj</cp:lastModifiedBy>
  <cp:lastPrinted>2021-08-05T02:07:00Z</cp:lastPrinted>
  <dcterms:modified xsi:type="dcterms:W3CDTF">2021-09-14T15:07:43Z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ribbonExt">
    <vt:lpwstr>{"WPSExtOfficeTab":{"OnGetEnabled":false,"OnGetVisible":false}}</vt:lpwstr>
  </property>
</Properties>
</file>