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highlight w:val="none"/>
          <w:lang w:val="en-US" w:eastAsia="zh-CN"/>
        </w:rPr>
        <w:t>2021年中央财政城市管网及污水处理补助资金分配方案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按照《财政部关于下达2021城市管网及污水处理补助资金预算的通知》（</w:t>
      </w:r>
      <w:r>
        <w:rPr>
          <w:rFonts w:hint="eastAsia" w:ascii="仿宋_GB2312" w:eastAsia="仿宋_GB2312"/>
          <w:color w:val="auto"/>
          <w:sz w:val="32"/>
          <w:szCs w:val="32"/>
        </w:rPr>
        <w:t>财建〔20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color w:val="auto"/>
          <w:sz w:val="32"/>
          <w:szCs w:val="32"/>
        </w:rPr>
        <w:t>〕1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55</w:t>
      </w:r>
      <w:r>
        <w:rPr>
          <w:rFonts w:hint="eastAsia" w:ascii="仿宋_GB2312" w:eastAsia="仿宋_GB2312"/>
          <w:color w:val="auto"/>
          <w:sz w:val="32"/>
          <w:szCs w:val="32"/>
        </w:rPr>
        <w:t>号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）提出的工作要求，</w:t>
      </w:r>
      <w:r>
        <w:rPr>
          <w:rFonts w:hint="eastAsia" w:ascii="仿宋_GB2312" w:eastAsia="仿宋_GB2312"/>
          <w:color w:val="auto"/>
          <w:sz w:val="32"/>
          <w:szCs w:val="32"/>
        </w:rPr>
        <w:t>经研究，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中央财政补助资金3.6亿元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资金分配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方案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tbl>
      <w:tblPr>
        <w:tblStyle w:val="4"/>
        <w:tblW w:w="8489" w:type="dxa"/>
        <w:jc w:val="center"/>
        <w:tblInd w:w="-15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942"/>
        <w:gridCol w:w="330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  <w:lang w:eastAsia="zh-CN"/>
              </w:rPr>
              <w:t>序号</w:t>
            </w:r>
          </w:p>
        </w:tc>
        <w:tc>
          <w:tcPr>
            <w:tcW w:w="19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省份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试点城市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拨付资金额度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海绵城市建设示范</w:t>
            </w:r>
            <w:bookmarkStart w:id="0" w:name="_GoBack"/>
            <w:r>
              <w:rPr>
                <w:rFonts w:hint="eastAsia" w:ascii="仿宋_GB2312" w:eastAsia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城市</w:t>
            </w:r>
            <w:bookmarkEnd w:id="0"/>
          </w:p>
        </w:tc>
        <w:tc>
          <w:tcPr>
            <w:tcW w:w="21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广东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广州市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1.8亿元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广东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汕头市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1.8亿元</w:t>
            </w:r>
          </w:p>
        </w:tc>
      </w:tr>
    </w:tbl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600" w:lineRule="exact"/>
        <w:ind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600" w:lineRule="exact"/>
        <w:ind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67A29"/>
    <w:rsid w:val="1EF400D5"/>
    <w:rsid w:val="36067A29"/>
    <w:rsid w:val="377A3646"/>
    <w:rsid w:val="3900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2021-07-30T03:59:00Z</dcterms:created>
  <dc:creator>pc</dc:creator>
  <cp:lastModifiedBy>pc</cp:lastModifiedBy>
  <dcterms:modified xsi:type="dcterms:W3CDTF">2021-08-09T07:26:27Z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